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7A" w:rsidRPr="009A4E33" w:rsidRDefault="009A6D7A" w:rsidP="00703801">
      <w:pPr>
        <w:jc w:val="right"/>
        <w:rPr>
          <w:rFonts w:ascii="Comenia Serif" w:hAnsi="Comenia Serif"/>
          <w:sz w:val="20"/>
          <w:szCs w:val="20"/>
        </w:rPr>
      </w:pPr>
    </w:p>
    <w:p w:rsidR="00703801" w:rsidRPr="00C560E3" w:rsidRDefault="009F113F" w:rsidP="00703801">
      <w:pPr>
        <w:pStyle w:val="Default"/>
        <w:jc w:val="center"/>
        <w:rPr>
          <w:rFonts w:ascii="Comenia Serif" w:hAnsi="Comenia Serif"/>
        </w:rPr>
      </w:pPr>
      <w:r w:rsidRPr="00C560E3">
        <w:rPr>
          <w:rFonts w:ascii="Comenia Serif" w:hAnsi="Comenia Serif"/>
          <w:b/>
          <w:bCs/>
        </w:rPr>
        <w:t xml:space="preserve">Výroční </w:t>
      </w:r>
      <w:r w:rsidR="00703801" w:rsidRPr="00C560E3">
        <w:rPr>
          <w:rFonts w:ascii="Comenia Serif" w:hAnsi="Comenia Serif"/>
          <w:b/>
          <w:bCs/>
        </w:rPr>
        <w:t>zpráva grantového projektu zakázka č.</w:t>
      </w:r>
      <w:r w:rsidR="00995B44" w:rsidRPr="00C560E3">
        <w:rPr>
          <w:rFonts w:ascii="Comenia Serif" w:hAnsi="Comenia Serif"/>
          <w:b/>
          <w:bCs/>
        </w:rPr>
        <w:t xml:space="preserve"> 2101</w:t>
      </w:r>
    </w:p>
    <w:p w:rsidR="00703801" w:rsidRPr="00C560E3" w:rsidRDefault="00703801" w:rsidP="00703801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 xml:space="preserve">(specifický výzkum v roce </w:t>
      </w:r>
      <w:r w:rsidR="00F519AE" w:rsidRPr="00C560E3">
        <w:rPr>
          <w:rFonts w:ascii="Comenia Serif" w:hAnsi="Comenia Serif"/>
          <w:sz w:val="20"/>
          <w:szCs w:val="20"/>
        </w:rPr>
        <w:t>201</w:t>
      </w:r>
      <w:r w:rsidR="004B202D" w:rsidRPr="00C560E3">
        <w:rPr>
          <w:rFonts w:ascii="Comenia Serif" w:hAnsi="Comenia Serif"/>
          <w:sz w:val="20"/>
          <w:szCs w:val="20"/>
        </w:rPr>
        <w:t>9</w:t>
      </w:r>
      <w:r w:rsidRPr="00C560E3">
        <w:rPr>
          <w:rFonts w:ascii="Comenia Serif" w:hAnsi="Comenia Serif"/>
          <w:sz w:val="20"/>
          <w:szCs w:val="20"/>
        </w:rPr>
        <w:t>)</w:t>
      </w:r>
    </w:p>
    <w:p w:rsidR="00DD2B46" w:rsidRPr="00C560E3" w:rsidRDefault="00DD2B46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536D63" w:rsidRPr="00C560E3" w:rsidRDefault="00703801" w:rsidP="00536D63">
      <w:pPr>
        <w:jc w:val="both"/>
        <w:rPr>
          <w:rFonts w:ascii="Comenia Serif" w:hAnsi="Comenia Serif"/>
          <w:b/>
          <w:sz w:val="22"/>
          <w:szCs w:val="22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>Název projektu</w:t>
      </w:r>
      <w:r w:rsidR="00353BA0" w:rsidRPr="00C560E3">
        <w:rPr>
          <w:rFonts w:ascii="Comenia Serif" w:hAnsi="Comenia Serif"/>
          <w:b/>
          <w:bCs/>
          <w:sz w:val="20"/>
          <w:szCs w:val="20"/>
        </w:rPr>
        <w:t>:</w:t>
      </w:r>
      <w:r w:rsidRPr="00C560E3">
        <w:rPr>
          <w:rFonts w:ascii="Comenia Serif" w:hAnsi="Comenia Serif"/>
          <w:b/>
          <w:bCs/>
          <w:sz w:val="20"/>
          <w:szCs w:val="20"/>
        </w:rPr>
        <w:t xml:space="preserve"> </w:t>
      </w:r>
      <w:r w:rsidR="00A57BBF" w:rsidRPr="00C560E3">
        <w:rPr>
          <w:rFonts w:asciiTheme="minorHAnsi" w:hAnsiTheme="minorHAnsi" w:cstheme="minorHAnsi"/>
          <w:b/>
          <w:sz w:val="22"/>
          <w:szCs w:val="22"/>
        </w:rPr>
        <w:t>Výzkumné využití metody eye-tracking</w:t>
      </w:r>
    </w:p>
    <w:p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 xml:space="preserve">Specifikace řešitelského týmu </w:t>
      </w:r>
    </w:p>
    <w:p w:rsidR="00C356E3" w:rsidRPr="00C560E3" w:rsidRDefault="00C356E3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 xml:space="preserve">Odpovědný řešitel: </w:t>
      </w:r>
    </w:p>
    <w:p w:rsidR="00536D63" w:rsidRPr="00C560E3" w:rsidRDefault="00536D63" w:rsidP="00536D63">
      <w:pPr>
        <w:rPr>
          <w:rFonts w:ascii="Comenia Serif" w:hAnsi="Comenia Serif"/>
          <w:b/>
          <w:sz w:val="20"/>
          <w:szCs w:val="20"/>
        </w:rPr>
      </w:pPr>
      <w:r w:rsidRPr="00C560E3">
        <w:rPr>
          <w:rFonts w:asciiTheme="minorHAnsi" w:hAnsiTheme="minorHAnsi" w:cstheme="minorHAnsi"/>
          <w:b/>
          <w:sz w:val="20"/>
          <w:szCs w:val="20"/>
        </w:rPr>
        <w:t>Prof</w:t>
      </w:r>
      <w:r w:rsidRPr="00C560E3">
        <w:rPr>
          <w:rFonts w:asciiTheme="minorHAnsi" w:eastAsia="Calibri" w:hAnsiTheme="minorHAnsi" w:cstheme="minorHAnsi"/>
          <w:b/>
          <w:sz w:val="20"/>
          <w:szCs w:val="20"/>
        </w:rPr>
        <w:t>. PhDr. Marek Franěk, CSc., Ph.D.</w:t>
      </w:r>
    </w:p>
    <w:p w:rsidR="00536D63" w:rsidRPr="00C560E3" w:rsidRDefault="00536D63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 xml:space="preserve">Studenti doktorského studia: </w:t>
      </w:r>
    </w:p>
    <w:p w:rsidR="004B202D" w:rsidRPr="00C560E3" w:rsidRDefault="004B202D" w:rsidP="004B202D">
      <w:pPr>
        <w:rPr>
          <w:rFonts w:asciiTheme="minorHAnsi" w:hAnsiTheme="minorHAnsi"/>
          <w:sz w:val="20"/>
          <w:szCs w:val="20"/>
        </w:rPr>
      </w:pPr>
      <w:r w:rsidRPr="00C560E3">
        <w:rPr>
          <w:rFonts w:asciiTheme="minorHAnsi" w:hAnsiTheme="minorHAnsi"/>
          <w:sz w:val="20"/>
          <w:szCs w:val="20"/>
        </w:rPr>
        <w:t>Ing. Jiří Cabal</w:t>
      </w:r>
    </w:p>
    <w:p w:rsidR="004B202D" w:rsidRPr="00C560E3" w:rsidRDefault="004B202D" w:rsidP="004B202D">
      <w:pPr>
        <w:rPr>
          <w:rFonts w:asciiTheme="minorHAnsi" w:hAnsiTheme="minorHAnsi"/>
          <w:sz w:val="20"/>
          <w:szCs w:val="20"/>
        </w:rPr>
      </w:pPr>
      <w:r w:rsidRPr="00C560E3">
        <w:rPr>
          <w:rFonts w:asciiTheme="minorHAnsi" w:hAnsiTheme="minorHAnsi"/>
          <w:sz w:val="20"/>
          <w:szCs w:val="20"/>
        </w:rPr>
        <w:t>Ing. František Hašek</w:t>
      </w:r>
    </w:p>
    <w:p w:rsidR="004B202D" w:rsidRPr="00C560E3" w:rsidRDefault="004B202D" w:rsidP="004B202D">
      <w:pPr>
        <w:rPr>
          <w:rFonts w:asciiTheme="minorHAnsi" w:hAnsiTheme="minorHAnsi"/>
          <w:sz w:val="20"/>
          <w:szCs w:val="20"/>
        </w:rPr>
      </w:pPr>
      <w:r w:rsidRPr="00C560E3">
        <w:rPr>
          <w:rFonts w:asciiTheme="minorHAnsi" w:hAnsiTheme="minorHAnsi"/>
          <w:sz w:val="20"/>
          <w:szCs w:val="20"/>
        </w:rPr>
        <w:t>Ing. Jan Petružálek</w:t>
      </w:r>
      <w:r w:rsidRPr="00C560E3">
        <w:rPr>
          <w:rFonts w:asciiTheme="minorHAnsi" w:hAnsiTheme="minorHAnsi"/>
          <w:sz w:val="20"/>
          <w:szCs w:val="20"/>
        </w:rPr>
        <w:tab/>
        <w:t>(přerušil studium k 1.</w:t>
      </w:r>
      <w:r w:rsidR="009E63EC" w:rsidRPr="00C560E3">
        <w:rPr>
          <w:rFonts w:asciiTheme="minorHAnsi" w:hAnsiTheme="minorHAnsi"/>
          <w:sz w:val="20"/>
          <w:szCs w:val="20"/>
        </w:rPr>
        <w:t>9</w:t>
      </w:r>
      <w:r w:rsidRPr="00C560E3">
        <w:rPr>
          <w:rFonts w:asciiTheme="minorHAnsi" w:hAnsiTheme="minorHAnsi"/>
          <w:sz w:val="20"/>
          <w:szCs w:val="20"/>
        </w:rPr>
        <w:t>.2019)</w:t>
      </w:r>
    </w:p>
    <w:p w:rsidR="004B202D" w:rsidRPr="00C560E3" w:rsidRDefault="006A3FFC" w:rsidP="004B202D">
      <w:pPr>
        <w:rPr>
          <w:rFonts w:asciiTheme="minorHAnsi" w:hAnsiTheme="minorHAnsi"/>
          <w:sz w:val="20"/>
          <w:szCs w:val="20"/>
        </w:rPr>
      </w:pPr>
      <w:r w:rsidRPr="00C560E3">
        <w:rPr>
          <w:rFonts w:asciiTheme="minorHAnsi" w:hAnsiTheme="minorHAnsi"/>
          <w:sz w:val="20"/>
          <w:szCs w:val="20"/>
        </w:rPr>
        <w:t>Ing. Denis Šefara</w:t>
      </w:r>
      <w:r w:rsidRPr="00C560E3">
        <w:rPr>
          <w:rFonts w:asciiTheme="minorHAnsi" w:hAnsiTheme="minorHAnsi"/>
          <w:sz w:val="20"/>
          <w:szCs w:val="20"/>
        </w:rPr>
        <w:tab/>
      </w:r>
      <w:r w:rsidRPr="00C560E3">
        <w:rPr>
          <w:rFonts w:asciiTheme="minorHAnsi" w:hAnsiTheme="minorHAnsi"/>
          <w:sz w:val="20"/>
          <w:szCs w:val="20"/>
        </w:rPr>
        <w:tab/>
        <w:t>(studium přerušeno a během projektu nezahájeno)</w:t>
      </w:r>
    </w:p>
    <w:p w:rsidR="00A57BBF" w:rsidRPr="00C560E3" w:rsidRDefault="00A57BBF" w:rsidP="00A57BBF">
      <w:pPr>
        <w:rPr>
          <w:rFonts w:ascii="Comenia Serif" w:hAnsi="Comenia Serif"/>
          <w:sz w:val="20"/>
          <w:szCs w:val="20"/>
        </w:rPr>
      </w:pPr>
    </w:p>
    <w:p w:rsidR="00A57BBF" w:rsidRPr="00C560E3" w:rsidRDefault="00A57BBF" w:rsidP="00A57BBF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Studenti magisterského studia: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Vít Brouček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Jana Hamtilová</w:t>
      </w:r>
      <w:r w:rsidRPr="00C560E3">
        <w:rPr>
          <w:rFonts w:ascii="Comenia Serif" w:hAnsi="Comenia Serif"/>
          <w:sz w:val="20"/>
          <w:szCs w:val="20"/>
        </w:rPr>
        <w:tab/>
      </w:r>
      <w:r w:rsidRPr="00C560E3">
        <w:rPr>
          <w:rFonts w:asciiTheme="minorHAnsi" w:hAnsiTheme="minorHAnsi"/>
          <w:sz w:val="20"/>
          <w:szCs w:val="20"/>
        </w:rPr>
        <w:t>(dokončila studium k</w:t>
      </w:r>
      <w:r w:rsidR="00A65E85">
        <w:rPr>
          <w:rFonts w:asciiTheme="minorHAnsi" w:hAnsiTheme="minorHAnsi"/>
          <w:sz w:val="20"/>
          <w:szCs w:val="20"/>
        </w:rPr>
        <w:t> 28.5.</w:t>
      </w:r>
      <w:r w:rsidRPr="00C560E3">
        <w:rPr>
          <w:rFonts w:asciiTheme="minorHAnsi" w:hAnsiTheme="minorHAnsi"/>
          <w:sz w:val="20"/>
          <w:szCs w:val="20"/>
        </w:rPr>
        <w:t>2019)</w:t>
      </w:r>
      <w:r w:rsidRPr="00C560E3">
        <w:rPr>
          <w:rFonts w:ascii="Comenia Serif" w:hAnsi="Comenia Serif"/>
          <w:sz w:val="20"/>
          <w:szCs w:val="20"/>
        </w:rPr>
        <w:t xml:space="preserve"> 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Daniel Hejduk</w:t>
      </w:r>
      <w:r w:rsidRPr="00C560E3">
        <w:rPr>
          <w:rFonts w:ascii="Comenia Serif" w:hAnsi="Comenia Serif"/>
          <w:sz w:val="20"/>
          <w:szCs w:val="20"/>
        </w:rPr>
        <w:tab/>
      </w:r>
      <w:r w:rsidRPr="00C560E3">
        <w:rPr>
          <w:rFonts w:asciiTheme="minorHAnsi" w:hAnsiTheme="minorHAnsi"/>
          <w:sz w:val="20"/>
          <w:szCs w:val="20"/>
        </w:rPr>
        <w:t>(dokončil studium k</w:t>
      </w:r>
      <w:r w:rsidR="00A65E85">
        <w:rPr>
          <w:rFonts w:asciiTheme="minorHAnsi" w:hAnsiTheme="minorHAnsi"/>
          <w:sz w:val="20"/>
          <w:szCs w:val="20"/>
        </w:rPr>
        <w:t> 28.5.</w:t>
      </w:r>
      <w:r w:rsidRPr="00C560E3">
        <w:rPr>
          <w:rFonts w:asciiTheme="minorHAnsi" w:hAnsiTheme="minorHAnsi"/>
          <w:sz w:val="20"/>
          <w:szCs w:val="20"/>
        </w:rPr>
        <w:t>2019)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Lukáš Charvát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Michaela Jirková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Václav Kapler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Daniel Kučera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Jan Meliš</w:t>
      </w:r>
      <w:r w:rsidRPr="00C560E3">
        <w:rPr>
          <w:rFonts w:ascii="Comenia Serif" w:hAnsi="Comenia Serif"/>
          <w:sz w:val="20"/>
          <w:szCs w:val="20"/>
        </w:rPr>
        <w:tab/>
      </w:r>
      <w:r w:rsidRPr="00C560E3">
        <w:rPr>
          <w:rFonts w:ascii="Comenia Serif" w:hAnsi="Comenia Serif"/>
          <w:sz w:val="20"/>
          <w:szCs w:val="20"/>
        </w:rPr>
        <w:tab/>
      </w:r>
      <w:r w:rsidRPr="00C560E3">
        <w:rPr>
          <w:rFonts w:asciiTheme="minorHAnsi" w:hAnsiTheme="minorHAnsi"/>
          <w:sz w:val="20"/>
          <w:szCs w:val="20"/>
        </w:rPr>
        <w:t>(dokončil studium k </w:t>
      </w:r>
      <w:r w:rsidR="00A65E85">
        <w:rPr>
          <w:rFonts w:asciiTheme="minorHAnsi" w:hAnsiTheme="minorHAnsi"/>
          <w:sz w:val="20"/>
          <w:szCs w:val="20"/>
        </w:rPr>
        <w:t>29</w:t>
      </w:r>
      <w:r w:rsidRPr="00C560E3">
        <w:rPr>
          <w:rFonts w:asciiTheme="minorHAnsi" w:hAnsiTheme="minorHAnsi"/>
          <w:sz w:val="20"/>
          <w:szCs w:val="20"/>
        </w:rPr>
        <w:t>.</w:t>
      </w:r>
      <w:r w:rsidR="00A65E85">
        <w:rPr>
          <w:rFonts w:asciiTheme="minorHAnsi" w:hAnsiTheme="minorHAnsi"/>
          <w:sz w:val="20"/>
          <w:szCs w:val="20"/>
        </w:rPr>
        <w:t>5</w:t>
      </w:r>
      <w:r w:rsidRPr="00C560E3">
        <w:rPr>
          <w:rFonts w:asciiTheme="minorHAnsi" w:hAnsiTheme="minorHAnsi"/>
          <w:sz w:val="20"/>
          <w:szCs w:val="20"/>
        </w:rPr>
        <w:t>.2019)</w:t>
      </w:r>
    </w:p>
    <w:p w:rsidR="004B202D" w:rsidRPr="00C560E3" w:rsidRDefault="004B202D" w:rsidP="004B202D">
      <w:pPr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Bc. Tomáš Valenta</w:t>
      </w:r>
      <w:r w:rsidRPr="00C560E3">
        <w:rPr>
          <w:rFonts w:ascii="Comenia Serif" w:hAnsi="Comenia Serif"/>
          <w:sz w:val="20"/>
          <w:szCs w:val="20"/>
        </w:rPr>
        <w:tab/>
      </w:r>
      <w:r w:rsidRPr="00C560E3">
        <w:rPr>
          <w:rFonts w:asciiTheme="minorHAnsi" w:hAnsiTheme="minorHAnsi"/>
          <w:sz w:val="20"/>
          <w:szCs w:val="20"/>
        </w:rPr>
        <w:t>(dokončil studium k</w:t>
      </w:r>
      <w:r w:rsidR="00A65E85">
        <w:rPr>
          <w:rFonts w:asciiTheme="minorHAnsi" w:hAnsiTheme="minorHAnsi"/>
          <w:sz w:val="20"/>
          <w:szCs w:val="20"/>
        </w:rPr>
        <w:t> 30.5.</w:t>
      </w:r>
      <w:r w:rsidRPr="00C560E3">
        <w:rPr>
          <w:rFonts w:asciiTheme="minorHAnsi" w:hAnsiTheme="minorHAnsi"/>
          <w:sz w:val="20"/>
          <w:szCs w:val="20"/>
        </w:rPr>
        <w:t>2019)</w:t>
      </w:r>
    </w:p>
    <w:p w:rsidR="004B202D" w:rsidRPr="00C560E3" w:rsidRDefault="004B202D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4B202D" w:rsidRPr="00C560E3" w:rsidRDefault="004B202D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 xml:space="preserve">Školitelé doktorandů: </w:t>
      </w:r>
    </w:p>
    <w:p w:rsidR="00536D63" w:rsidRPr="00C560E3" w:rsidRDefault="00536D63" w:rsidP="00536D63">
      <w:pPr>
        <w:rPr>
          <w:rFonts w:ascii="Comenia Serif" w:hAnsi="Comenia Serif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>Prof</w:t>
      </w:r>
      <w:r w:rsidRPr="00C560E3">
        <w:rPr>
          <w:rFonts w:asciiTheme="minorHAnsi" w:eastAsia="Calibri" w:hAnsiTheme="minorHAnsi" w:cstheme="minorHAnsi"/>
          <w:sz w:val="20"/>
          <w:szCs w:val="20"/>
        </w:rPr>
        <w:t>. PhDr. Marek Franěk, CSc., Ph.D.</w:t>
      </w:r>
    </w:p>
    <w:p w:rsidR="00536D63" w:rsidRPr="00C560E3" w:rsidRDefault="00536D63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 xml:space="preserve">Další výzkumní pracovníci: </w:t>
      </w:r>
    </w:p>
    <w:p w:rsidR="00536D63" w:rsidRPr="00C560E3" w:rsidRDefault="00536D63" w:rsidP="00536D63">
      <w:pPr>
        <w:rPr>
          <w:rFonts w:asciiTheme="minorHAnsi" w:hAnsiTheme="minorHAnsi"/>
          <w:sz w:val="20"/>
          <w:szCs w:val="20"/>
        </w:rPr>
      </w:pPr>
      <w:r w:rsidRPr="00C560E3">
        <w:rPr>
          <w:rFonts w:asciiTheme="minorHAnsi" w:hAnsiTheme="minorHAnsi"/>
          <w:sz w:val="20"/>
          <w:szCs w:val="20"/>
        </w:rPr>
        <w:t>PhDr. Věra Strnadová, Ph.D</w:t>
      </w:r>
    </w:p>
    <w:p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C85303" w:rsidRPr="00C560E3" w:rsidRDefault="00C85303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 xml:space="preserve">Celková částka přidělené dotace: </w:t>
      </w:r>
      <w:r w:rsidR="00BD67A5" w:rsidRPr="00C560E3">
        <w:rPr>
          <w:rFonts w:ascii="Comenia Serif" w:hAnsi="Comenia Serif"/>
          <w:b/>
          <w:bCs/>
          <w:sz w:val="20"/>
          <w:szCs w:val="20"/>
        </w:rPr>
        <w:t xml:space="preserve">  </w:t>
      </w:r>
      <w:r w:rsidR="00BD67A5" w:rsidRPr="00C560E3">
        <w:rPr>
          <w:rFonts w:asciiTheme="minorHAnsi" w:hAnsiTheme="minorHAnsi" w:cstheme="minorHAnsi"/>
          <w:b/>
          <w:sz w:val="20"/>
          <w:szCs w:val="20"/>
          <w:lang w:eastAsia="cs-CZ"/>
        </w:rPr>
        <w:t>2</w:t>
      </w:r>
      <w:r w:rsidR="00C85303" w:rsidRPr="00C560E3">
        <w:rPr>
          <w:rFonts w:asciiTheme="minorHAnsi" w:hAnsiTheme="minorHAnsi" w:cstheme="minorHAnsi"/>
          <w:b/>
          <w:sz w:val="20"/>
          <w:szCs w:val="20"/>
          <w:lang w:eastAsia="cs-CZ"/>
        </w:rPr>
        <w:t>23</w:t>
      </w:r>
      <w:r w:rsidR="00BD67A5" w:rsidRPr="00C560E3">
        <w:rPr>
          <w:rFonts w:asciiTheme="minorHAnsi" w:hAnsiTheme="minorHAnsi" w:cstheme="minorHAnsi"/>
          <w:b/>
          <w:sz w:val="20"/>
          <w:szCs w:val="20"/>
          <w:lang w:eastAsia="cs-CZ"/>
        </w:rPr>
        <w:t> </w:t>
      </w:r>
      <w:r w:rsidR="00C85303" w:rsidRPr="00C560E3">
        <w:rPr>
          <w:rFonts w:asciiTheme="minorHAnsi" w:hAnsiTheme="minorHAnsi" w:cstheme="minorHAnsi"/>
          <w:b/>
          <w:sz w:val="20"/>
          <w:szCs w:val="20"/>
          <w:lang w:eastAsia="cs-CZ"/>
        </w:rPr>
        <w:t>916</w:t>
      </w:r>
      <w:r w:rsidR="00BD67A5" w:rsidRPr="00C560E3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 Kč</w:t>
      </w:r>
    </w:p>
    <w:p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>Způsobilé náklady projektu:</w:t>
      </w:r>
      <w:r w:rsidR="00BD67A5" w:rsidRPr="00C560E3">
        <w:rPr>
          <w:rFonts w:ascii="Comenia Serif" w:hAnsi="Comenia Serif"/>
          <w:b/>
          <w:bCs/>
          <w:sz w:val="20"/>
          <w:szCs w:val="20"/>
        </w:rPr>
        <w:tab/>
      </w:r>
      <w:r w:rsidR="00580E55" w:rsidRPr="00C560E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27DE5" w:rsidRPr="00C560E3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580E55" w:rsidRPr="00C560E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A27DE5" w:rsidRPr="00C560E3">
        <w:rPr>
          <w:rFonts w:asciiTheme="minorHAnsi" w:hAnsiTheme="minorHAnsi" w:cstheme="minorHAnsi"/>
          <w:b/>
          <w:bCs/>
          <w:sz w:val="20"/>
          <w:szCs w:val="20"/>
        </w:rPr>
        <w:t>237</w:t>
      </w:r>
      <w:r w:rsidR="00580E55" w:rsidRPr="00C560E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A27DE5" w:rsidRPr="00C560E3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BD67A5" w:rsidRPr="00C560E3">
        <w:rPr>
          <w:rFonts w:asciiTheme="minorHAnsi" w:hAnsiTheme="minorHAnsi" w:cstheme="minorHAnsi"/>
          <w:sz w:val="20"/>
          <w:szCs w:val="20"/>
          <w:lang w:eastAsia="cs-CZ"/>
        </w:rPr>
        <w:t xml:space="preserve"> Kč</w:t>
      </w:r>
    </w:p>
    <w:p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 xml:space="preserve">Přehled realizovaných výdajů: </w:t>
      </w:r>
    </w:p>
    <w:p w:rsidR="00FB2198" w:rsidRPr="00C560E3" w:rsidRDefault="00FB2198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FB2198" w:rsidRPr="00C560E3" w:rsidRDefault="00FB2198" w:rsidP="00862D26">
      <w:pPr>
        <w:pStyle w:val="Odstavecseseznamem"/>
        <w:numPr>
          <w:ilvl w:val="0"/>
          <w:numId w:val="12"/>
        </w:numPr>
        <w:jc w:val="both"/>
        <w:rPr>
          <w:rFonts w:ascii="Comenia Serif" w:hAnsi="Comenia Serif"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 xml:space="preserve"> </w:t>
      </w:r>
      <w:r w:rsidR="00ED51C4" w:rsidRPr="00C560E3">
        <w:rPr>
          <w:rFonts w:cstheme="minorHAnsi"/>
          <w:b/>
          <w:sz w:val="20"/>
          <w:szCs w:val="20"/>
        </w:rPr>
        <w:t xml:space="preserve">osobní náklady </w:t>
      </w:r>
      <w:r w:rsidR="00B47444" w:rsidRPr="00C560E3">
        <w:rPr>
          <w:rFonts w:cstheme="minorHAnsi"/>
          <w:b/>
          <w:sz w:val="20"/>
          <w:szCs w:val="20"/>
        </w:rPr>
        <w:tab/>
      </w:r>
      <w:r w:rsidR="00B47444" w:rsidRPr="00C560E3">
        <w:rPr>
          <w:rFonts w:ascii="Comenia Serif" w:hAnsi="Comenia Serif"/>
          <w:sz w:val="20"/>
          <w:szCs w:val="20"/>
        </w:rPr>
        <w:tab/>
      </w:r>
      <w:r w:rsidR="00B47444" w:rsidRPr="00C560E3">
        <w:rPr>
          <w:rFonts w:ascii="Comenia Serif" w:hAnsi="Comenia Serif"/>
          <w:sz w:val="20"/>
          <w:szCs w:val="20"/>
        </w:rPr>
        <w:tab/>
      </w:r>
      <w:r w:rsidR="00B47444" w:rsidRPr="00C560E3">
        <w:rPr>
          <w:rFonts w:ascii="Comenia Serif" w:hAnsi="Comenia Serif"/>
          <w:sz w:val="20"/>
          <w:szCs w:val="20"/>
        </w:rPr>
        <w:tab/>
      </w:r>
      <w:r w:rsidR="00B47444" w:rsidRPr="00C560E3">
        <w:rPr>
          <w:rFonts w:ascii="Comenia Serif" w:hAnsi="Comenia Serif"/>
          <w:sz w:val="20"/>
          <w:szCs w:val="20"/>
        </w:rPr>
        <w:tab/>
      </w:r>
      <w:r w:rsidR="00B47444" w:rsidRPr="00C560E3">
        <w:rPr>
          <w:rFonts w:ascii="Comenia Serif" w:hAnsi="Comenia Serif"/>
          <w:sz w:val="20"/>
          <w:szCs w:val="20"/>
        </w:rPr>
        <w:tab/>
      </w:r>
      <w:r w:rsidR="00B47444" w:rsidRPr="00C560E3">
        <w:rPr>
          <w:rFonts w:ascii="Comenia Serif" w:hAnsi="Comenia Serif"/>
          <w:sz w:val="20"/>
          <w:szCs w:val="20"/>
        </w:rPr>
        <w:tab/>
      </w:r>
      <w:r w:rsidR="00C560E3">
        <w:rPr>
          <w:rFonts w:cstheme="minorHAnsi"/>
          <w:b/>
          <w:sz w:val="20"/>
          <w:szCs w:val="20"/>
        </w:rPr>
        <w:t>45</w:t>
      </w:r>
      <w:r w:rsidR="009E0FE7" w:rsidRPr="00C560E3">
        <w:rPr>
          <w:rFonts w:cstheme="minorHAnsi"/>
          <w:b/>
          <w:sz w:val="20"/>
          <w:szCs w:val="20"/>
        </w:rPr>
        <w:t xml:space="preserve"> 000</w:t>
      </w:r>
      <w:r w:rsidR="00B47444" w:rsidRPr="00C560E3">
        <w:rPr>
          <w:rFonts w:cstheme="minorHAnsi"/>
          <w:b/>
          <w:sz w:val="20"/>
          <w:szCs w:val="20"/>
        </w:rPr>
        <w:t xml:space="preserve"> </w:t>
      </w:r>
      <w:r w:rsidR="00ED51C4" w:rsidRPr="00C560E3">
        <w:rPr>
          <w:rFonts w:cstheme="minorHAnsi"/>
          <w:b/>
          <w:sz w:val="20"/>
          <w:szCs w:val="20"/>
        </w:rPr>
        <w:t>Kč</w:t>
      </w:r>
      <w:r w:rsidR="00ED51C4" w:rsidRPr="00C560E3">
        <w:rPr>
          <w:rFonts w:ascii="Comenia Serif" w:hAnsi="Comenia Serif"/>
          <w:sz w:val="20"/>
          <w:szCs w:val="20"/>
        </w:rPr>
        <w:t xml:space="preserve"> </w:t>
      </w:r>
    </w:p>
    <w:p w:rsidR="00ED51C4" w:rsidRPr="00C560E3" w:rsidRDefault="00ED51C4" w:rsidP="00862D26">
      <w:pPr>
        <w:pStyle w:val="Odstavecseseznamem"/>
        <w:numPr>
          <w:ilvl w:val="0"/>
          <w:numId w:val="13"/>
        </w:numPr>
        <w:jc w:val="both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b/>
          <w:sz w:val="20"/>
          <w:szCs w:val="20"/>
        </w:rPr>
        <w:t xml:space="preserve">stipendia </w:t>
      </w:r>
      <w:r w:rsidRPr="00C560E3">
        <w:rPr>
          <w:rFonts w:ascii="Comenia Serif" w:hAnsi="Comenia Serif" w:cs="Times New Roman"/>
          <w:b/>
          <w:sz w:val="20"/>
          <w:szCs w:val="20"/>
        </w:rPr>
        <w:t>Kč a jejich stručné zdůvodnění</w:t>
      </w:r>
      <w:r w:rsidR="00C77554" w:rsidRPr="00C560E3">
        <w:rPr>
          <w:rFonts w:ascii="Comenia Serif" w:hAnsi="Comenia Serif" w:cs="Times New Roman"/>
          <w:sz w:val="20"/>
          <w:szCs w:val="20"/>
        </w:rPr>
        <w:tab/>
      </w:r>
      <w:r w:rsidR="00C77554" w:rsidRPr="00C560E3">
        <w:rPr>
          <w:rFonts w:ascii="Comenia Serif" w:hAnsi="Comenia Serif" w:cs="Times New Roman"/>
          <w:sz w:val="20"/>
          <w:szCs w:val="20"/>
        </w:rPr>
        <w:tab/>
      </w:r>
      <w:r w:rsidR="00C77554" w:rsidRPr="00C560E3">
        <w:rPr>
          <w:rFonts w:ascii="Comenia Serif" w:hAnsi="Comenia Serif" w:cs="Times New Roman"/>
          <w:sz w:val="20"/>
          <w:szCs w:val="20"/>
        </w:rPr>
        <w:tab/>
      </w:r>
      <w:r w:rsidR="00CB1101" w:rsidRPr="00C560E3">
        <w:rPr>
          <w:rFonts w:cstheme="minorHAnsi"/>
          <w:b/>
          <w:sz w:val="20"/>
          <w:szCs w:val="20"/>
        </w:rPr>
        <w:t>45</w:t>
      </w:r>
      <w:r w:rsidR="00C77554" w:rsidRPr="00C560E3">
        <w:rPr>
          <w:rFonts w:cstheme="minorHAnsi"/>
          <w:b/>
          <w:sz w:val="20"/>
          <w:szCs w:val="20"/>
        </w:rPr>
        <w:t> 000 Kč</w:t>
      </w:r>
    </w:p>
    <w:p w:rsidR="00921A14" w:rsidRPr="00C560E3" w:rsidRDefault="007E3F7A" w:rsidP="00921A14">
      <w:pPr>
        <w:ind w:left="3087" w:hanging="1647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C560E3">
        <w:rPr>
          <w:rFonts w:ascii="Comenia Serif" w:hAnsi="Comenia Serif"/>
          <w:sz w:val="20"/>
          <w:szCs w:val="20"/>
        </w:rPr>
        <w:t>ing. Jan Petružálek</w:t>
      </w:r>
      <w:r w:rsidRPr="00C560E3">
        <w:rPr>
          <w:rFonts w:ascii="Comenia Serif" w:hAnsi="Comenia Serif"/>
          <w:sz w:val="20"/>
          <w:szCs w:val="20"/>
        </w:rPr>
        <w:tab/>
      </w:r>
      <w:r w:rsidR="00921A14" w:rsidRPr="00C560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podpora přípravy a aktivní prezentace připraveného článku a s tím související aktivity</w:t>
      </w:r>
      <w:r w:rsidR="00921A14" w:rsidRPr="00C560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</w:r>
      <w:r w:rsidR="00921A14" w:rsidRPr="00C560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</w:r>
      <w:r w:rsidR="00921A14" w:rsidRPr="00C560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</w:r>
      <w:r w:rsidR="00921A14" w:rsidRPr="00C560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  <w:t>25 600 Kč</w:t>
      </w:r>
    </w:p>
    <w:p w:rsidR="007E3F7A" w:rsidRPr="00C560E3" w:rsidRDefault="007E3F7A" w:rsidP="007E3F7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</w:p>
    <w:p w:rsidR="00921A14" w:rsidRPr="00C560E3" w:rsidRDefault="00921A14" w:rsidP="00921A1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bc. Jana Hamtilová</w:t>
      </w:r>
      <w:r w:rsidRPr="00C560E3">
        <w:rPr>
          <w:rFonts w:cstheme="minorHAnsi"/>
          <w:sz w:val="20"/>
          <w:szCs w:val="20"/>
        </w:rPr>
        <w:tab/>
        <w:t>provádění experimentů, řízení týmu</w:t>
      </w:r>
      <w:r w:rsidRPr="00C560E3">
        <w:rPr>
          <w:rFonts w:cstheme="minorHAnsi"/>
          <w:sz w:val="20"/>
          <w:szCs w:val="20"/>
        </w:rPr>
        <w:tab/>
        <w:t>6 000 Kč</w:t>
      </w:r>
    </w:p>
    <w:p w:rsidR="00921A14" w:rsidRPr="00C560E3" w:rsidRDefault="00921A14" w:rsidP="00921A1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 xml:space="preserve">bc. Tomáš Valenta </w:t>
      </w:r>
      <w:r w:rsidRPr="00C560E3">
        <w:rPr>
          <w:rFonts w:cstheme="minorHAnsi"/>
          <w:sz w:val="20"/>
          <w:szCs w:val="20"/>
        </w:rPr>
        <w:tab/>
        <w:t>provádění experimentů,, řízení týmu</w:t>
      </w:r>
      <w:r w:rsidRPr="00C560E3">
        <w:rPr>
          <w:rFonts w:cstheme="minorHAnsi"/>
          <w:sz w:val="20"/>
          <w:szCs w:val="20"/>
        </w:rPr>
        <w:tab/>
        <w:t>5 000 Kč</w:t>
      </w:r>
    </w:p>
    <w:p w:rsidR="00921A14" w:rsidRPr="00C560E3" w:rsidRDefault="00921A14" w:rsidP="00921A1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 xml:space="preserve">bc. Vít Brouček </w:t>
      </w:r>
      <w:r w:rsidRPr="00C560E3">
        <w:rPr>
          <w:rFonts w:cstheme="minorHAnsi"/>
          <w:sz w:val="20"/>
          <w:szCs w:val="20"/>
        </w:rPr>
        <w:tab/>
        <w:t>řízení týmu studentů, provádění experimentů</w:t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lastRenderedPageBreak/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  <w:t>3 400 Kč</w:t>
      </w:r>
    </w:p>
    <w:p w:rsidR="00921A14" w:rsidRPr="00C560E3" w:rsidRDefault="00921A14" w:rsidP="007E3F7A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:rsidR="00921A14" w:rsidRPr="00C560E3" w:rsidRDefault="007E3F7A" w:rsidP="007E3F7A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 xml:space="preserve">bc. </w:t>
      </w:r>
      <w:r w:rsidR="00921A14" w:rsidRPr="00C560E3">
        <w:rPr>
          <w:rFonts w:cstheme="minorHAnsi"/>
          <w:sz w:val="20"/>
          <w:szCs w:val="20"/>
        </w:rPr>
        <w:t>Václav Kapler</w:t>
      </w:r>
      <w:r w:rsidRPr="00C560E3">
        <w:rPr>
          <w:rFonts w:cstheme="minorHAnsi"/>
          <w:sz w:val="20"/>
          <w:szCs w:val="20"/>
        </w:rPr>
        <w:tab/>
      </w:r>
      <w:r w:rsidR="00921A14" w:rsidRPr="00C560E3">
        <w:rPr>
          <w:rFonts w:cstheme="minorHAnsi"/>
          <w:sz w:val="20"/>
          <w:szCs w:val="20"/>
        </w:rPr>
        <w:t>vedení týmu studentů zpracovávajících videonahrávky</w:t>
      </w:r>
    </w:p>
    <w:p w:rsidR="00921A14" w:rsidRPr="00C560E3" w:rsidRDefault="00921A14" w:rsidP="007E3F7A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  <w:t>3 000 Kč</w:t>
      </w:r>
    </w:p>
    <w:p w:rsidR="00921A14" w:rsidRPr="00C560E3" w:rsidRDefault="00921A14" w:rsidP="007E3F7A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bc.  Lukáš Charvát</w:t>
      </w:r>
      <w:r w:rsidRPr="00C560E3">
        <w:rPr>
          <w:rFonts w:cstheme="minorHAnsi"/>
          <w:sz w:val="20"/>
          <w:szCs w:val="20"/>
        </w:rPr>
        <w:tab/>
        <w:t>zpracování videonahrávek</w:t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  <w:t>2 000 Kč</w:t>
      </w:r>
    </w:p>
    <w:p w:rsidR="00921A14" w:rsidRPr="00C560E3" w:rsidRDefault="00921A14" w:rsidP="007E3F7A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:rsidR="00C85303" w:rsidRPr="00C560E3" w:rsidRDefault="00C85303" w:rsidP="007E3F7A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:rsidR="00921A14" w:rsidRPr="00C560E3" w:rsidRDefault="00921A14" w:rsidP="007E3F7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</w:p>
    <w:p w:rsidR="007E3F7A" w:rsidRPr="00C560E3" w:rsidRDefault="00786F92" w:rsidP="007E3F7A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 w:rsidRPr="00C560E3">
        <w:rPr>
          <w:rFonts w:ascii="Comenia Serif" w:hAnsi="Comenia Serif" w:cs="Times New Roman"/>
          <w:sz w:val="20"/>
          <w:szCs w:val="20"/>
        </w:rPr>
        <w:tab/>
      </w:r>
      <w:r w:rsidRPr="00C560E3">
        <w:rPr>
          <w:rFonts w:ascii="Comenia Serif" w:hAnsi="Comenia Serif" w:cs="Times New Roman"/>
          <w:sz w:val="20"/>
          <w:szCs w:val="20"/>
        </w:rPr>
        <w:tab/>
      </w:r>
    </w:p>
    <w:p w:rsidR="007E3F7A" w:rsidRPr="00C560E3" w:rsidRDefault="007E3F7A" w:rsidP="007E3F7A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</w:p>
    <w:p w:rsidR="00ED51C4" w:rsidRPr="00C560E3" w:rsidRDefault="00ED51C4" w:rsidP="00862D26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>mzdy Kč a jejich stručné zdůvodnění</w:t>
      </w:r>
      <w:r w:rsidR="00941270" w:rsidRPr="00C560E3">
        <w:rPr>
          <w:rFonts w:cstheme="minorHAnsi"/>
          <w:b/>
          <w:sz w:val="20"/>
          <w:szCs w:val="20"/>
        </w:rPr>
        <w:tab/>
      </w:r>
      <w:r w:rsidR="00941270" w:rsidRPr="00C560E3">
        <w:rPr>
          <w:rFonts w:cstheme="minorHAnsi"/>
          <w:b/>
          <w:sz w:val="20"/>
          <w:szCs w:val="20"/>
        </w:rPr>
        <w:tab/>
      </w:r>
      <w:r w:rsidR="00941270" w:rsidRPr="00C560E3">
        <w:rPr>
          <w:rFonts w:cstheme="minorHAnsi"/>
          <w:b/>
          <w:sz w:val="20"/>
          <w:szCs w:val="20"/>
        </w:rPr>
        <w:tab/>
      </w:r>
      <w:r w:rsidR="00941270" w:rsidRPr="00C560E3">
        <w:rPr>
          <w:rFonts w:cstheme="minorHAnsi"/>
          <w:b/>
          <w:sz w:val="20"/>
          <w:szCs w:val="20"/>
        </w:rPr>
        <w:tab/>
      </w:r>
      <w:r w:rsidR="00B454D3" w:rsidRPr="00C560E3">
        <w:rPr>
          <w:rFonts w:cstheme="minorHAnsi"/>
          <w:b/>
          <w:sz w:val="20"/>
          <w:szCs w:val="20"/>
        </w:rPr>
        <w:t>0</w:t>
      </w:r>
      <w:r w:rsidR="00941270" w:rsidRPr="00C560E3">
        <w:rPr>
          <w:rFonts w:cstheme="minorHAnsi"/>
          <w:b/>
          <w:sz w:val="20"/>
          <w:szCs w:val="20"/>
        </w:rPr>
        <w:t xml:space="preserve"> Kč</w:t>
      </w:r>
    </w:p>
    <w:p w:rsidR="00941270" w:rsidRPr="00C560E3" w:rsidRDefault="00941270" w:rsidP="00F83FC0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:rsidR="00ED51C4" w:rsidRPr="00C560E3" w:rsidRDefault="00ED51C4" w:rsidP="00862D26">
      <w:pPr>
        <w:pStyle w:val="Odstavecseseznamem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>sociální a zdravotní pojištění Kč</w:t>
      </w:r>
      <w:r w:rsidR="00F83FC0" w:rsidRPr="00C560E3">
        <w:rPr>
          <w:rFonts w:cstheme="minorHAnsi"/>
          <w:b/>
          <w:sz w:val="20"/>
          <w:szCs w:val="20"/>
        </w:rPr>
        <w:tab/>
      </w:r>
      <w:r w:rsidR="00F83FC0" w:rsidRPr="00C560E3">
        <w:rPr>
          <w:rFonts w:cstheme="minorHAnsi"/>
          <w:b/>
          <w:sz w:val="20"/>
          <w:szCs w:val="20"/>
        </w:rPr>
        <w:tab/>
      </w:r>
      <w:r w:rsidR="00F83FC0" w:rsidRPr="00C560E3">
        <w:rPr>
          <w:rFonts w:cstheme="minorHAnsi"/>
          <w:b/>
          <w:sz w:val="20"/>
          <w:szCs w:val="20"/>
        </w:rPr>
        <w:tab/>
      </w:r>
      <w:r w:rsidR="00F83FC0" w:rsidRPr="00C560E3">
        <w:rPr>
          <w:rFonts w:cstheme="minorHAnsi"/>
          <w:b/>
          <w:sz w:val="20"/>
          <w:szCs w:val="20"/>
        </w:rPr>
        <w:tab/>
      </w:r>
      <w:r w:rsidR="00F83FC0" w:rsidRPr="00C560E3">
        <w:rPr>
          <w:rFonts w:cstheme="minorHAnsi"/>
          <w:b/>
          <w:sz w:val="20"/>
          <w:szCs w:val="20"/>
        </w:rPr>
        <w:tab/>
      </w:r>
      <w:r w:rsidR="00B454D3" w:rsidRPr="00C560E3">
        <w:rPr>
          <w:rFonts w:cstheme="minorHAnsi"/>
          <w:b/>
          <w:sz w:val="20"/>
          <w:szCs w:val="20"/>
        </w:rPr>
        <w:t>0</w:t>
      </w:r>
      <w:r w:rsidR="00F83FC0" w:rsidRPr="00C560E3">
        <w:rPr>
          <w:rFonts w:cstheme="minorHAnsi"/>
          <w:b/>
          <w:sz w:val="20"/>
          <w:szCs w:val="20"/>
        </w:rPr>
        <w:t xml:space="preserve"> Kč</w:t>
      </w:r>
    </w:p>
    <w:p w:rsidR="007F402B" w:rsidRPr="00C560E3" w:rsidRDefault="007F402B" w:rsidP="007F402B">
      <w:pPr>
        <w:pStyle w:val="Default"/>
        <w:spacing w:after="68"/>
        <w:ind w:left="1647"/>
        <w:jc w:val="both"/>
        <w:rPr>
          <w:rFonts w:ascii="Comenia Serif" w:hAnsi="Comenia Serif"/>
          <w:sz w:val="20"/>
          <w:szCs w:val="20"/>
        </w:rPr>
      </w:pPr>
    </w:p>
    <w:p w:rsidR="007F402B" w:rsidRPr="00C560E3" w:rsidRDefault="007F402B" w:rsidP="00862D26">
      <w:pPr>
        <w:pStyle w:val="Default"/>
        <w:numPr>
          <w:ilvl w:val="0"/>
          <w:numId w:val="7"/>
        </w:numPr>
        <w:tabs>
          <w:tab w:val="left" w:pos="1095"/>
        </w:tabs>
        <w:spacing w:after="6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 xml:space="preserve">Způsobilé osobní náklady byly celkem </w:t>
      </w:r>
      <w:r w:rsidR="00B454D3" w:rsidRPr="00C560E3">
        <w:rPr>
          <w:rFonts w:asciiTheme="minorHAnsi" w:hAnsiTheme="minorHAnsi" w:cstheme="minorHAnsi"/>
          <w:sz w:val="20"/>
          <w:szCs w:val="20"/>
        </w:rPr>
        <w:t>45</w:t>
      </w:r>
      <w:r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B454D3" w:rsidRPr="00C560E3">
        <w:rPr>
          <w:rFonts w:asciiTheme="minorHAnsi" w:hAnsiTheme="minorHAnsi" w:cstheme="minorHAnsi"/>
          <w:sz w:val="20"/>
          <w:szCs w:val="20"/>
        </w:rPr>
        <w:t>0</w:t>
      </w:r>
      <w:r w:rsidRPr="00C560E3">
        <w:rPr>
          <w:rFonts w:asciiTheme="minorHAnsi" w:hAnsiTheme="minorHAnsi" w:cstheme="minorHAnsi"/>
          <w:sz w:val="20"/>
          <w:szCs w:val="20"/>
        </w:rPr>
        <w:t xml:space="preserve">00 Kč, </w:t>
      </w:r>
      <w:r w:rsidR="00B454D3" w:rsidRPr="00C560E3">
        <w:rPr>
          <w:rFonts w:asciiTheme="minorHAnsi" w:hAnsiTheme="minorHAnsi" w:cstheme="minorHAnsi"/>
          <w:sz w:val="20"/>
          <w:szCs w:val="20"/>
        </w:rPr>
        <w:t>jednalo se pouze o stipendia</w:t>
      </w:r>
      <w:r w:rsidRPr="00C560E3">
        <w:rPr>
          <w:rFonts w:asciiTheme="minorHAnsi" w:hAnsiTheme="minorHAnsi" w:cstheme="minorHAnsi"/>
          <w:b/>
          <w:sz w:val="20"/>
          <w:szCs w:val="20"/>
        </w:rPr>
        <w:t>.</w:t>
      </w:r>
      <w:r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ED14BA" w:rsidRPr="00C560E3">
        <w:rPr>
          <w:rFonts w:asciiTheme="minorHAnsi" w:hAnsiTheme="minorHAnsi" w:cstheme="minorHAnsi"/>
          <w:sz w:val="20"/>
          <w:szCs w:val="20"/>
        </w:rPr>
        <w:t xml:space="preserve">Stipendia byla vyplacena jako odměna výzkumným asistentům při provádění experimentů, za analýzu a zpracování a dat a jako odměna za prezentaci výsledků na mezinárodní vědecké </w:t>
      </w:r>
      <w:r w:rsidR="00ED14BA" w:rsidRPr="00C560E3">
        <w:rPr>
          <w:rFonts w:asciiTheme="minorHAnsi" w:hAnsiTheme="minorHAnsi" w:cstheme="minorHAnsi"/>
          <w:color w:val="auto"/>
          <w:sz w:val="20"/>
          <w:szCs w:val="20"/>
        </w:rPr>
        <w:t>konferenci.</w:t>
      </w:r>
    </w:p>
    <w:p w:rsidR="00FB2198" w:rsidRPr="00C560E3" w:rsidRDefault="00FB2198" w:rsidP="00862D26">
      <w:pPr>
        <w:pStyle w:val="Odstavecseseznamem"/>
        <w:ind w:left="927"/>
        <w:jc w:val="both"/>
        <w:rPr>
          <w:rFonts w:cstheme="minorHAnsi"/>
          <w:sz w:val="20"/>
          <w:szCs w:val="20"/>
        </w:rPr>
      </w:pPr>
    </w:p>
    <w:p w:rsidR="00FE5BB0" w:rsidRPr="00C560E3" w:rsidRDefault="00A9352D" w:rsidP="00862D26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>náklady na konference</w:t>
      </w:r>
      <w:r w:rsidRPr="00C560E3">
        <w:rPr>
          <w:rFonts w:cstheme="minorHAnsi"/>
          <w:sz w:val="20"/>
          <w:szCs w:val="20"/>
        </w:rPr>
        <w:t xml:space="preserve"> </w:t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F75093" w:rsidRPr="00C560E3">
        <w:rPr>
          <w:rFonts w:cstheme="minorHAnsi"/>
          <w:b/>
          <w:sz w:val="20"/>
          <w:szCs w:val="20"/>
        </w:rPr>
        <w:t>90 104,95</w:t>
      </w:r>
      <w:r w:rsidR="00FE5BB0" w:rsidRPr="00C560E3">
        <w:rPr>
          <w:rFonts w:cstheme="minorHAnsi"/>
          <w:b/>
          <w:sz w:val="20"/>
          <w:szCs w:val="20"/>
        </w:rPr>
        <w:t xml:space="preserve"> Kč</w:t>
      </w:r>
    </w:p>
    <w:p w:rsidR="00A9352D" w:rsidRPr="00C560E3" w:rsidRDefault="00A9352D" w:rsidP="00B21B4E">
      <w:pPr>
        <w:pStyle w:val="Odstavecseseznamem"/>
        <w:numPr>
          <w:ilvl w:val="0"/>
          <w:numId w:val="15"/>
        </w:numPr>
        <w:jc w:val="both"/>
        <w:rPr>
          <w:rFonts w:cstheme="minorHAnsi"/>
          <w:b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>konferenční poplatky Kč a jejich stručné zdůvodnění</w:t>
      </w:r>
      <w:r w:rsidR="00B47444" w:rsidRPr="00C560E3">
        <w:rPr>
          <w:rFonts w:cstheme="minorHAnsi"/>
          <w:b/>
          <w:sz w:val="20"/>
          <w:szCs w:val="20"/>
        </w:rPr>
        <w:tab/>
      </w:r>
      <w:r w:rsidR="00B47444" w:rsidRPr="00C560E3">
        <w:rPr>
          <w:rFonts w:cstheme="minorHAnsi"/>
          <w:b/>
          <w:sz w:val="20"/>
          <w:szCs w:val="20"/>
        </w:rPr>
        <w:tab/>
      </w:r>
      <w:r w:rsidR="000F6653" w:rsidRPr="00C560E3">
        <w:rPr>
          <w:rFonts w:cstheme="minorHAnsi"/>
          <w:b/>
          <w:sz w:val="20"/>
          <w:szCs w:val="20"/>
        </w:rPr>
        <w:t>32</w:t>
      </w:r>
      <w:r w:rsidR="00370426" w:rsidRPr="00C560E3">
        <w:rPr>
          <w:rFonts w:cstheme="minorHAnsi"/>
          <w:b/>
          <w:sz w:val="20"/>
          <w:szCs w:val="20"/>
        </w:rPr>
        <w:t xml:space="preserve"> </w:t>
      </w:r>
      <w:r w:rsidR="000F6653" w:rsidRPr="00C560E3">
        <w:rPr>
          <w:rFonts w:cstheme="minorHAnsi"/>
          <w:b/>
          <w:sz w:val="20"/>
          <w:szCs w:val="20"/>
        </w:rPr>
        <w:t>250</w:t>
      </w:r>
      <w:r w:rsidR="00370426" w:rsidRPr="00C560E3">
        <w:rPr>
          <w:rFonts w:cstheme="minorHAnsi"/>
          <w:b/>
          <w:sz w:val="20"/>
          <w:szCs w:val="20"/>
        </w:rPr>
        <w:t>,2</w:t>
      </w:r>
      <w:r w:rsidR="00B83233" w:rsidRPr="00C560E3">
        <w:rPr>
          <w:rFonts w:cstheme="minorHAnsi"/>
          <w:b/>
          <w:sz w:val="20"/>
          <w:szCs w:val="20"/>
        </w:rPr>
        <w:t>7</w:t>
      </w:r>
      <w:r w:rsidR="00370426" w:rsidRPr="00C560E3">
        <w:rPr>
          <w:rFonts w:cstheme="minorHAnsi"/>
          <w:b/>
          <w:sz w:val="20"/>
          <w:szCs w:val="20"/>
        </w:rPr>
        <w:t xml:space="preserve"> Kč</w:t>
      </w:r>
    </w:p>
    <w:p w:rsidR="00B21B4E" w:rsidRPr="00C560E3" w:rsidRDefault="00B21B4E" w:rsidP="00B21B4E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prof. Franěk, referát na konferenci</w:t>
      </w:r>
      <w:r w:rsidR="00491F50" w:rsidRPr="00C560E3">
        <w:rPr>
          <w:rFonts w:cstheme="minorHAnsi"/>
          <w:sz w:val="20"/>
          <w:szCs w:val="20"/>
        </w:rPr>
        <w:t xml:space="preserve"> </w:t>
      </w:r>
      <w:r w:rsidR="00CB1101" w:rsidRPr="00C560E3">
        <w:rPr>
          <w:rFonts w:cstheme="minorHAnsi"/>
          <w:sz w:val="20"/>
          <w:szCs w:val="20"/>
        </w:rPr>
        <w:t xml:space="preserve">ICEP </w:t>
      </w:r>
      <w:r w:rsidR="00CB1101" w:rsidRPr="00C560E3">
        <w:rPr>
          <w:rFonts w:cstheme="minorHAnsi"/>
          <w:i/>
          <w:sz w:val="20"/>
          <w:szCs w:val="20"/>
        </w:rPr>
        <w:t>2019</w:t>
      </w:r>
      <w:r w:rsidR="00491F50" w:rsidRPr="00C560E3">
        <w:rPr>
          <w:rFonts w:cstheme="minorHAnsi"/>
          <w:sz w:val="20"/>
          <w:szCs w:val="20"/>
        </w:rPr>
        <w:t xml:space="preserve"> </w:t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0F6653" w:rsidRPr="00C560E3">
        <w:rPr>
          <w:rFonts w:cstheme="minorHAnsi"/>
          <w:sz w:val="20"/>
          <w:szCs w:val="20"/>
        </w:rPr>
        <w:t>9713,</w:t>
      </w:r>
      <w:r w:rsidR="00B83233" w:rsidRPr="00C560E3">
        <w:rPr>
          <w:rFonts w:cstheme="minorHAnsi"/>
          <w:sz w:val="20"/>
          <w:szCs w:val="20"/>
        </w:rPr>
        <w:t>12</w:t>
      </w:r>
      <w:r w:rsidR="000F6653" w:rsidRPr="00C560E3">
        <w:rPr>
          <w:rFonts w:cstheme="minorHAnsi"/>
          <w:sz w:val="20"/>
          <w:szCs w:val="20"/>
        </w:rPr>
        <w:t xml:space="preserve"> </w:t>
      </w:r>
      <w:r w:rsidR="00446B22" w:rsidRPr="00C560E3">
        <w:rPr>
          <w:rFonts w:cstheme="minorHAnsi"/>
          <w:sz w:val="20"/>
          <w:szCs w:val="20"/>
        </w:rPr>
        <w:t>Kč</w:t>
      </w:r>
    </w:p>
    <w:p w:rsidR="00F74F6E" w:rsidRPr="00C560E3" w:rsidRDefault="00F74F6E" w:rsidP="00B4744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dr. Strnadová, referát na konferenci INTED 2019</w:t>
      </w:r>
      <w:r w:rsidR="000F6653" w:rsidRPr="00C560E3">
        <w:rPr>
          <w:rFonts w:cstheme="minorHAnsi"/>
          <w:sz w:val="20"/>
          <w:szCs w:val="20"/>
        </w:rPr>
        <w:tab/>
      </w:r>
      <w:r w:rsidR="000F6653" w:rsidRPr="00C560E3">
        <w:rPr>
          <w:rFonts w:cstheme="minorHAnsi"/>
          <w:sz w:val="20"/>
          <w:szCs w:val="20"/>
        </w:rPr>
        <w:tab/>
      </w:r>
      <w:r w:rsidR="000F6653" w:rsidRPr="00C560E3">
        <w:rPr>
          <w:rFonts w:cstheme="minorHAnsi"/>
          <w:sz w:val="20"/>
          <w:szCs w:val="20"/>
        </w:rPr>
        <w:tab/>
        <w:t xml:space="preserve">11850,25 Kč </w:t>
      </w:r>
    </w:p>
    <w:p w:rsidR="00B21B4E" w:rsidRPr="00C560E3" w:rsidRDefault="00B47444" w:rsidP="00B4744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 xml:space="preserve">ing. </w:t>
      </w:r>
      <w:r w:rsidR="00B21B4E" w:rsidRPr="00C560E3">
        <w:rPr>
          <w:rFonts w:cstheme="minorHAnsi"/>
          <w:sz w:val="20"/>
          <w:szCs w:val="20"/>
        </w:rPr>
        <w:t xml:space="preserve">Petružálek, </w:t>
      </w:r>
      <w:r w:rsidR="0072639D" w:rsidRPr="00C560E3">
        <w:rPr>
          <w:rFonts w:cstheme="minorHAnsi"/>
          <w:sz w:val="20"/>
          <w:szCs w:val="20"/>
        </w:rPr>
        <w:t xml:space="preserve">referát </w:t>
      </w:r>
      <w:r w:rsidR="00B21B4E" w:rsidRPr="00C560E3">
        <w:rPr>
          <w:rFonts w:cstheme="minorHAnsi"/>
          <w:sz w:val="20"/>
          <w:szCs w:val="20"/>
        </w:rPr>
        <w:t>na konferenci</w:t>
      </w:r>
      <w:r w:rsidR="00CB1101" w:rsidRPr="00C560E3">
        <w:rPr>
          <w:rFonts w:cstheme="minorHAnsi"/>
          <w:i/>
          <w:sz w:val="20"/>
          <w:szCs w:val="20"/>
        </w:rPr>
        <w:t xml:space="preserve"> ECEM 2019</w:t>
      </w:r>
      <w:r w:rsidR="00446B22" w:rsidRPr="00C560E3">
        <w:rPr>
          <w:rFonts w:cstheme="minorHAnsi"/>
          <w:i/>
          <w:sz w:val="20"/>
          <w:szCs w:val="20"/>
        </w:rPr>
        <w:tab/>
      </w:r>
      <w:r w:rsidR="00446B22" w:rsidRPr="00C560E3">
        <w:rPr>
          <w:rFonts w:cstheme="minorHAnsi"/>
          <w:i/>
          <w:sz w:val="20"/>
          <w:szCs w:val="20"/>
        </w:rPr>
        <w:tab/>
      </w:r>
      <w:r w:rsidR="006A3FFC" w:rsidRPr="00C560E3">
        <w:rPr>
          <w:rFonts w:cstheme="minorHAnsi"/>
          <w:i/>
          <w:sz w:val="20"/>
          <w:szCs w:val="20"/>
        </w:rPr>
        <w:tab/>
      </w:r>
      <w:r w:rsidR="000F6653" w:rsidRPr="00C560E3">
        <w:rPr>
          <w:rFonts w:cstheme="minorHAnsi"/>
          <w:sz w:val="20"/>
          <w:szCs w:val="20"/>
        </w:rPr>
        <w:t xml:space="preserve">5343,45 </w:t>
      </w:r>
      <w:r w:rsidR="00446B22" w:rsidRPr="00C560E3">
        <w:rPr>
          <w:rFonts w:cstheme="minorHAnsi"/>
          <w:sz w:val="20"/>
          <w:szCs w:val="20"/>
        </w:rPr>
        <w:t>Kč</w:t>
      </w:r>
      <w:r w:rsidRPr="00C560E3">
        <w:rPr>
          <w:rFonts w:cstheme="minorHAnsi"/>
          <w:sz w:val="20"/>
          <w:szCs w:val="20"/>
        </w:rPr>
        <w:tab/>
      </w:r>
    </w:p>
    <w:p w:rsidR="00FE72B9" w:rsidRPr="00C560E3" w:rsidRDefault="00491F50" w:rsidP="00B21B4E">
      <w:pPr>
        <w:pStyle w:val="Odstavecseseznamem"/>
        <w:ind w:left="1647"/>
        <w:jc w:val="both"/>
        <w:rPr>
          <w:rFonts w:cstheme="minorHAnsi"/>
          <w:b/>
          <w:sz w:val="20"/>
          <w:szCs w:val="20"/>
        </w:rPr>
      </w:pPr>
      <w:r w:rsidRPr="00C560E3">
        <w:rPr>
          <w:rFonts w:cstheme="minorHAnsi"/>
          <w:sz w:val="20"/>
          <w:szCs w:val="20"/>
        </w:rPr>
        <w:t>ing. Denis Šefara,</w:t>
      </w:r>
      <w:r w:rsidRPr="00C560E3">
        <w:rPr>
          <w:rFonts w:cstheme="minorHAnsi"/>
          <w:b/>
          <w:sz w:val="20"/>
          <w:szCs w:val="20"/>
        </w:rPr>
        <w:t xml:space="preserve"> </w:t>
      </w:r>
      <w:r w:rsidRPr="00C560E3">
        <w:rPr>
          <w:rFonts w:cstheme="minorHAnsi"/>
          <w:sz w:val="20"/>
          <w:szCs w:val="20"/>
        </w:rPr>
        <w:t xml:space="preserve">referát na konferenci </w:t>
      </w:r>
      <w:r w:rsidR="00CB1101" w:rsidRPr="00C560E3">
        <w:rPr>
          <w:rFonts w:cstheme="minorHAnsi"/>
          <w:i/>
          <w:sz w:val="20"/>
          <w:szCs w:val="20"/>
        </w:rPr>
        <w:t>ECEM 2019</w:t>
      </w:r>
      <w:r w:rsidR="00CB1101" w:rsidRPr="00C560E3">
        <w:rPr>
          <w:rFonts w:cstheme="minorHAnsi"/>
          <w:sz w:val="20"/>
          <w:szCs w:val="20"/>
        </w:rPr>
        <w:t xml:space="preserve"> </w:t>
      </w:r>
      <w:r w:rsidRPr="00C560E3">
        <w:rPr>
          <w:rFonts w:cstheme="minorHAnsi"/>
          <w:sz w:val="20"/>
          <w:szCs w:val="20"/>
        </w:rPr>
        <w:t xml:space="preserve"> </w:t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b/>
          <w:sz w:val="20"/>
          <w:szCs w:val="20"/>
        </w:rPr>
        <w:t xml:space="preserve"> </w:t>
      </w:r>
      <w:r w:rsidR="00BF7B76" w:rsidRPr="00C560E3">
        <w:rPr>
          <w:rFonts w:cstheme="minorHAnsi"/>
          <w:b/>
          <w:sz w:val="20"/>
          <w:szCs w:val="20"/>
        </w:rPr>
        <w:tab/>
      </w:r>
      <w:r w:rsidR="000F6653" w:rsidRPr="00C560E3">
        <w:rPr>
          <w:rFonts w:cstheme="minorHAnsi"/>
          <w:sz w:val="20"/>
          <w:szCs w:val="20"/>
        </w:rPr>
        <w:t>5343, 45</w:t>
      </w:r>
      <w:r w:rsidR="000F6653" w:rsidRPr="00C560E3">
        <w:rPr>
          <w:rFonts w:cstheme="minorHAnsi"/>
          <w:b/>
          <w:sz w:val="20"/>
          <w:szCs w:val="20"/>
        </w:rPr>
        <w:t xml:space="preserve"> </w:t>
      </w:r>
      <w:r w:rsidR="00446B22" w:rsidRPr="00C560E3">
        <w:rPr>
          <w:rFonts w:cstheme="minorHAnsi"/>
          <w:sz w:val="20"/>
          <w:szCs w:val="20"/>
        </w:rPr>
        <w:t>Kč</w:t>
      </w:r>
      <w:r w:rsidR="00BF7B76" w:rsidRPr="00C560E3">
        <w:rPr>
          <w:rFonts w:cstheme="minorHAnsi"/>
          <w:b/>
          <w:sz w:val="20"/>
          <w:szCs w:val="20"/>
        </w:rPr>
        <w:tab/>
      </w:r>
      <w:r w:rsidR="00BF7B76" w:rsidRPr="00C560E3">
        <w:rPr>
          <w:rFonts w:cstheme="minorHAnsi"/>
          <w:b/>
          <w:sz w:val="20"/>
          <w:szCs w:val="20"/>
        </w:rPr>
        <w:tab/>
      </w:r>
      <w:r w:rsidR="00BF7B76" w:rsidRPr="00C560E3">
        <w:rPr>
          <w:rFonts w:cstheme="minorHAnsi"/>
          <w:b/>
          <w:sz w:val="20"/>
          <w:szCs w:val="20"/>
        </w:rPr>
        <w:tab/>
      </w:r>
      <w:r w:rsidR="00BF7B76" w:rsidRPr="00C560E3">
        <w:rPr>
          <w:rFonts w:cstheme="minorHAnsi"/>
          <w:b/>
          <w:sz w:val="20"/>
          <w:szCs w:val="20"/>
        </w:rPr>
        <w:tab/>
      </w:r>
      <w:r w:rsidR="00BF7B76" w:rsidRPr="00C560E3">
        <w:rPr>
          <w:rFonts w:cstheme="minorHAnsi"/>
          <w:b/>
          <w:sz w:val="20"/>
          <w:szCs w:val="20"/>
        </w:rPr>
        <w:tab/>
      </w:r>
      <w:r w:rsidR="00322D0B" w:rsidRPr="00C560E3">
        <w:rPr>
          <w:rFonts w:cstheme="minorHAnsi"/>
          <w:b/>
          <w:sz w:val="20"/>
          <w:szCs w:val="20"/>
        </w:rPr>
        <w:t xml:space="preserve"> </w:t>
      </w:r>
    </w:p>
    <w:p w:rsidR="00BF7B76" w:rsidRPr="00C560E3" w:rsidRDefault="00BF7B76" w:rsidP="00B21B4E">
      <w:pPr>
        <w:pStyle w:val="Odstavecseseznamem"/>
        <w:ind w:left="1647"/>
        <w:jc w:val="both"/>
        <w:rPr>
          <w:rFonts w:cstheme="minorHAnsi"/>
          <w:b/>
          <w:sz w:val="20"/>
          <w:szCs w:val="20"/>
        </w:rPr>
      </w:pPr>
    </w:p>
    <w:p w:rsidR="00A9352D" w:rsidRPr="00C560E3" w:rsidRDefault="00A9352D" w:rsidP="00862D26">
      <w:pPr>
        <w:pStyle w:val="Odstavecseseznamem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cestovní výdaje Kč a jejich stručné zdůvodnění</w:t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307F05" w:rsidRPr="00C560E3">
        <w:rPr>
          <w:rFonts w:cstheme="minorHAnsi"/>
          <w:b/>
          <w:sz w:val="20"/>
          <w:szCs w:val="20"/>
        </w:rPr>
        <w:t>57 854,68</w:t>
      </w:r>
      <w:r w:rsidR="004D72D0" w:rsidRPr="00C560E3">
        <w:rPr>
          <w:rFonts w:cstheme="minorHAnsi"/>
          <w:b/>
          <w:sz w:val="20"/>
          <w:szCs w:val="20"/>
        </w:rPr>
        <w:t xml:space="preserve"> </w:t>
      </w:r>
      <w:r w:rsidR="00B47444" w:rsidRPr="00C560E3">
        <w:rPr>
          <w:rFonts w:cstheme="minorHAnsi"/>
          <w:b/>
          <w:sz w:val="20"/>
          <w:szCs w:val="20"/>
        </w:rPr>
        <w:t>Kč</w:t>
      </w:r>
    </w:p>
    <w:p w:rsidR="00BF7B76" w:rsidRPr="00C560E3" w:rsidRDefault="00BF7B76" w:rsidP="00446B22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prof. Franěk, referát na konferenci</w:t>
      </w:r>
      <w:r w:rsidR="00CB1101" w:rsidRPr="00C560E3">
        <w:rPr>
          <w:rFonts w:cstheme="minorHAnsi"/>
          <w:i/>
          <w:sz w:val="20"/>
          <w:szCs w:val="20"/>
        </w:rPr>
        <w:t xml:space="preserve"> ICEP 2019</w:t>
      </w:r>
      <w:r w:rsidR="00CB1101" w:rsidRPr="00C560E3">
        <w:rPr>
          <w:rFonts w:cstheme="minorHAnsi"/>
          <w:sz w:val="20"/>
          <w:szCs w:val="20"/>
        </w:rPr>
        <w:t xml:space="preserve"> </w:t>
      </w:r>
      <w:r w:rsidR="00CB1101" w:rsidRPr="00C560E3">
        <w:rPr>
          <w:rFonts w:cstheme="minorHAnsi"/>
          <w:sz w:val="20"/>
          <w:szCs w:val="20"/>
        </w:rPr>
        <w:tab/>
      </w:r>
      <w:r w:rsidR="00322D0B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0E3E35" w:rsidRPr="00C560E3">
        <w:rPr>
          <w:rFonts w:cstheme="minorHAnsi"/>
          <w:sz w:val="20"/>
          <w:szCs w:val="20"/>
        </w:rPr>
        <w:t xml:space="preserve">30 512 </w:t>
      </w:r>
      <w:r w:rsidR="004D72D0" w:rsidRPr="00C560E3">
        <w:rPr>
          <w:rFonts w:cstheme="minorHAnsi"/>
          <w:sz w:val="20"/>
          <w:szCs w:val="20"/>
        </w:rPr>
        <w:t>Kč</w:t>
      </w:r>
      <w:r w:rsidR="00FE5BB0" w:rsidRPr="00C560E3">
        <w:rPr>
          <w:rFonts w:cstheme="minorHAnsi"/>
          <w:sz w:val="20"/>
          <w:szCs w:val="20"/>
        </w:rPr>
        <w:t xml:space="preserve"> </w:t>
      </w:r>
      <w:r w:rsidR="00B47444" w:rsidRPr="00C560E3">
        <w:rPr>
          <w:rFonts w:cstheme="minorHAnsi"/>
          <w:sz w:val="20"/>
          <w:szCs w:val="20"/>
        </w:rPr>
        <w:tab/>
      </w:r>
      <w:r w:rsidR="00BD67A5" w:rsidRPr="00C560E3">
        <w:rPr>
          <w:rFonts w:cstheme="minorHAnsi"/>
          <w:sz w:val="20"/>
          <w:szCs w:val="20"/>
        </w:rPr>
        <w:t xml:space="preserve">    </w:t>
      </w:r>
    </w:p>
    <w:p w:rsidR="00F74F6E" w:rsidRPr="00C560E3" w:rsidRDefault="00F74F6E" w:rsidP="00F74F6E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dr. Strnadová, referát na konferenci INTED 2019</w:t>
      </w:r>
      <w:r w:rsidR="000E3E35" w:rsidRPr="00C560E3">
        <w:rPr>
          <w:rFonts w:cstheme="minorHAnsi"/>
          <w:sz w:val="20"/>
          <w:szCs w:val="20"/>
        </w:rPr>
        <w:tab/>
      </w:r>
      <w:r w:rsidR="000E3E35" w:rsidRPr="00C560E3">
        <w:rPr>
          <w:rFonts w:cstheme="minorHAnsi"/>
          <w:sz w:val="20"/>
          <w:szCs w:val="20"/>
        </w:rPr>
        <w:tab/>
      </w:r>
      <w:r w:rsidR="000E3E35" w:rsidRPr="00C560E3">
        <w:rPr>
          <w:rFonts w:cstheme="minorHAnsi"/>
          <w:sz w:val="20"/>
          <w:szCs w:val="20"/>
        </w:rPr>
        <w:tab/>
        <w:t>23 330,68 Kč</w:t>
      </w:r>
    </w:p>
    <w:p w:rsidR="00B75B22" w:rsidRPr="00C560E3" w:rsidRDefault="00307F05" w:rsidP="00BF7B76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ing. Denis Šefara,</w:t>
      </w:r>
      <w:r w:rsidRPr="00C560E3">
        <w:rPr>
          <w:rFonts w:cstheme="minorHAnsi"/>
          <w:b/>
          <w:sz w:val="20"/>
          <w:szCs w:val="20"/>
        </w:rPr>
        <w:t xml:space="preserve"> </w:t>
      </w:r>
      <w:r w:rsidRPr="00C560E3">
        <w:rPr>
          <w:rFonts w:cstheme="minorHAnsi"/>
          <w:sz w:val="20"/>
          <w:szCs w:val="20"/>
        </w:rPr>
        <w:t xml:space="preserve">referát na konferenci </w:t>
      </w:r>
      <w:r w:rsidRPr="00C560E3">
        <w:rPr>
          <w:rFonts w:cstheme="minorHAnsi"/>
          <w:i/>
          <w:sz w:val="20"/>
          <w:szCs w:val="20"/>
        </w:rPr>
        <w:t>ECEM 2019</w:t>
      </w:r>
      <w:r w:rsidR="000E3E35" w:rsidRPr="00C560E3">
        <w:rPr>
          <w:rFonts w:cstheme="minorHAnsi"/>
          <w:i/>
          <w:sz w:val="20"/>
          <w:szCs w:val="20"/>
        </w:rPr>
        <w:tab/>
      </w:r>
      <w:r w:rsidR="000E3E35" w:rsidRPr="00C560E3">
        <w:rPr>
          <w:rFonts w:cstheme="minorHAnsi"/>
          <w:i/>
          <w:sz w:val="20"/>
          <w:szCs w:val="20"/>
        </w:rPr>
        <w:tab/>
      </w:r>
      <w:r w:rsidR="000E3E35" w:rsidRPr="00C560E3">
        <w:rPr>
          <w:rFonts w:cstheme="minorHAnsi"/>
          <w:sz w:val="20"/>
          <w:szCs w:val="20"/>
        </w:rPr>
        <w:t>4012 Kč</w:t>
      </w:r>
      <w:r w:rsidRPr="00C560E3">
        <w:rPr>
          <w:rFonts w:cstheme="minorHAnsi"/>
          <w:sz w:val="20"/>
          <w:szCs w:val="20"/>
        </w:rPr>
        <w:t xml:space="preserve">  </w:t>
      </w:r>
      <w:r w:rsidRPr="00C560E3">
        <w:rPr>
          <w:rFonts w:cstheme="minorHAnsi"/>
          <w:sz w:val="20"/>
          <w:szCs w:val="20"/>
        </w:rPr>
        <w:tab/>
      </w:r>
      <w:r w:rsidR="00B75B22" w:rsidRPr="00C560E3">
        <w:rPr>
          <w:rFonts w:cstheme="minorHAnsi"/>
          <w:b/>
          <w:sz w:val="20"/>
          <w:szCs w:val="20"/>
        </w:rPr>
        <w:tab/>
      </w:r>
      <w:r w:rsidR="00B75B22" w:rsidRPr="00C560E3">
        <w:rPr>
          <w:rFonts w:cstheme="minorHAnsi"/>
          <w:b/>
          <w:sz w:val="20"/>
          <w:szCs w:val="20"/>
        </w:rPr>
        <w:tab/>
      </w:r>
      <w:r w:rsidR="00B75B22" w:rsidRPr="00C560E3">
        <w:rPr>
          <w:rFonts w:cstheme="minorHAnsi"/>
          <w:b/>
          <w:sz w:val="20"/>
          <w:szCs w:val="20"/>
        </w:rPr>
        <w:tab/>
      </w:r>
      <w:r w:rsidR="00B75B22" w:rsidRPr="00C560E3">
        <w:rPr>
          <w:rFonts w:cstheme="minorHAnsi"/>
          <w:b/>
          <w:sz w:val="20"/>
          <w:szCs w:val="20"/>
        </w:rPr>
        <w:tab/>
      </w:r>
      <w:r w:rsidR="00B75B22" w:rsidRPr="00C560E3">
        <w:rPr>
          <w:rFonts w:cstheme="minorHAnsi"/>
          <w:b/>
          <w:sz w:val="20"/>
          <w:szCs w:val="20"/>
        </w:rPr>
        <w:tab/>
      </w:r>
    </w:p>
    <w:p w:rsidR="00A9352D" w:rsidRPr="00C560E3" w:rsidRDefault="00A9352D" w:rsidP="00862D2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7B76" w:rsidRPr="00C560E3" w:rsidRDefault="00BF7B76" w:rsidP="00862D2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352D" w:rsidRPr="00C560E3" w:rsidRDefault="00A9352D" w:rsidP="00862D26">
      <w:pPr>
        <w:pStyle w:val="Odstavecseseznamem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 xml:space="preserve">další náklady </w:t>
      </w:r>
      <w:r w:rsidR="00BC4963" w:rsidRPr="00C560E3">
        <w:rPr>
          <w:rFonts w:cstheme="minorHAnsi"/>
          <w:b/>
          <w:sz w:val="20"/>
          <w:szCs w:val="20"/>
        </w:rPr>
        <w:t>celkem</w:t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9E0FE7" w:rsidRPr="00C560E3">
        <w:rPr>
          <w:rFonts w:cstheme="minorHAnsi"/>
          <w:b/>
          <w:sz w:val="20"/>
          <w:szCs w:val="20"/>
        </w:rPr>
        <w:t>90</w:t>
      </w:r>
      <w:r w:rsidR="001B1C0F" w:rsidRPr="00C560E3">
        <w:rPr>
          <w:rFonts w:cstheme="minorHAnsi"/>
          <w:b/>
          <w:sz w:val="20"/>
          <w:szCs w:val="20"/>
        </w:rPr>
        <w:t xml:space="preserve"> 1</w:t>
      </w:r>
      <w:r w:rsidR="00C560E3" w:rsidRPr="00C560E3">
        <w:rPr>
          <w:rFonts w:cstheme="minorHAnsi"/>
          <w:b/>
          <w:sz w:val="20"/>
          <w:szCs w:val="20"/>
        </w:rPr>
        <w:t>3</w:t>
      </w:r>
      <w:r w:rsidR="00C15C09">
        <w:rPr>
          <w:rFonts w:cstheme="minorHAnsi"/>
          <w:b/>
          <w:sz w:val="20"/>
          <w:szCs w:val="20"/>
        </w:rPr>
        <w:t>2</w:t>
      </w:r>
      <w:bookmarkStart w:id="0" w:name="_GoBack"/>
      <w:bookmarkEnd w:id="0"/>
      <w:r w:rsidR="001B1C0F" w:rsidRPr="00C560E3">
        <w:rPr>
          <w:rFonts w:cstheme="minorHAnsi"/>
          <w:b/>
          <w:sz w:val="20"/>
          <w:szCs w:val="20"/>
        </w:rPr>
        <w:t>,</w:t>
      </w:r>
      <w:r w:rsidR="009E0FE7" w:rsidRPr="00C560E3">
        <w:rPr>
          <w:rFonts w:cstheme="minorHAnsi"/>
          <w:b/>
          <w:sz w:val="20"/>
          <w:szCs w:val="20"/>
        </w:rPr>
        <w:t>30</w:t>
      </w:r>
      <w:r w:rsidR="00BC4963" w:rsidRPr="00C560E3">
        <w:rPr>
          <w:rFonts w:cstheme="minorHAnsi"/>
          <w:b/>
          <w:sz w:val="20"/>
          <w:szCs w:val="20"/>
        </w:rPr>
        <w:t xml:space="preserve"> </w:t>
      </w:r>
      <w:r w:rsidRPr="00C560E3">
        <w:rPr>
          <w:rFonts w:cstheme="minorHAnsi"/>
          <w:b/>
          <w:sz w:val="20"/>
          <w:szCs w:val="20"/>
        </w:rPr>
        <w:t>Kč</w:t>
      </w:r>
    </w:p>
    <w:p w:rsidR="00941270" w:rsidRPr="00C560E3" w:rsidRDefault="00A9352D" w:rsidP="00862D26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 xml:space="preserve">náklady nebo výdaje na pořízení hmotného a </w:t>
      </w:r>
      <w:r w:rsidR="00941270" w:rsidRPr="00C560E3">
        <w:rPr>
          <w:rFonts w:cstheme="minorHAnsi"/>
          <w:b/>
          <w:sz w:val="20"/>
          <w:szCs w:val="20"/>
        </w:rPr>
        <w:tab/>
      </w:r>
      <w:r w:rsidR="00941270" w:rsidRPr="00C560E3">
        <w:rPr>
          <w:rFonts w:cstheme="minorHAnsi"/>
          <w:b/>
          <w:sz w:val="20"/>
          <w:szCs w:val="20"/>
        </w:rPr>
        <w:tab/>
      </w:r>
      <w:r w:rsidR="00941270" w:rsidRPr="00C560E3">
        <w:rPr>
          <w:rFonts w:cstheme="minorHAnsi"/>
          <w:b/>
          <w:sz w:val="20"/>
          <w:szCs w:val="20"/>
        </w:rPr>
        <w:tab/>
      </w:r>
      <w:r w:rsidR="00941270" w:rsidRPr="00C560E3">
        <w:rPr>
          <w:rFonts w:cstheme="minorHAnsi"/>
          <w:b/>
          <w:sz w:val="20"/>
          <w:szCs w:val="20"/>
          <w:lang w:eastAsia="cs-CZ"/>
        </w:rPr>
        <w:t>1</w:t>
      </w:r>
      <w:r w:rsidR="00A27DE5" w:rsidRPr="00C560E3">
        <w:rPr>
          <w:rFonts w:cstheme="minorHAnsi"/>
          <w:b/>
          <w:sz w:val="20"/>
          <w:szCs w:val="20"/>
          <w:lang w:eastAsia="cs-CZ"/>
        </w:rPr>
        <w:t>4</w:t>
      </w:r>
      <w:r w:rsidR="00941270" w:rsidRPr="00C560E3">
        <w:rPr>
          <w:rFonts w:cstheme="minorHAnsi"/>
          <w:b/>
          <w:sz w:val="20"/>
          <w:szCs w:val="20"/>
          <w:lang w:eastAsia="cs-CZ"/>
        </w:rPr>
        <w:t xml:space="preserve"> 8</w:t>
      </w:r>
      <w:r w:rsidR="00A27DE5" w:rsidRPr="00C560E3">
        <w:rPr>
          <w:rFonts w:cstheme="minorHAnsi"/>
          <w:b/>
          <w:sz w:val="20"/>
          <w:szCs w:val="20"/>
          <w:lang w:eastAsia="cs-CZ"/>
        </w:rPr>
        <w:t>12</w:t>
      </w:r>
      <w:r w:rsidR="00941270" w:rsidRPr="00C560E3">
        <w:rPr>
          <w:rFonts w:cstheme="minorHAnsi"/>
          <w:b/>
          <w:sz w:val="20"/>
          <w:szCs w:val="20"/>
          <w:lang w:eastAsia="cs-CZ"/>
        </w:rPr>
        <w:t>,</w:t>
      </w:r>
      <w:r w:rsidR="00A27DE5" w:rsidRPr="00C560E3">
        <w:rPr>
          <w:rFonts w:cstheme="minorHAnsi"/>
          <w:b/>
          <w:sz w:val="20"/>
          <w:szCs w:val="20"/>
          <w:lang w:eastAsia="cs-CZ"/>
        </w:rPr>
        <w:t>99</w:t>
      </w:r>
      <w:r w:rsidR="00941270" w:rsidRPr="00C560E3">
        <w:rPr>
          <w:rFonts w:cstheme="minorHAnsi"/>
          <w:b/>
          <w:sz w:val="20"/>
          <w:szCs w:val="20"/>
          <w:lang w:eastAsia="cs-CZ"/>
        </w:rPr>
        <w:t xml:space="preserve"> Kč</w:t>
      </w:r>
    </w:p>
    <w:p w:rsidR="00A9352D" w:rsidRPr="00C560E3" w:rsidRDefault="00A9352D" w:rsidP="00941270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>nehmotného majetku a jejich stručné zdůvodnění</w:t>
      </w:r>
      <w:r w:rsidR="00B47444" w:rsidRPr="00C560E3">
        <w:rPr>
          <w:rFonts w:cstheme="minorHAnsi"/>
          <w:b/>
          <w:sz w:val="20"/>
          <w:szCs w:val="20"/>
        </w:rPr>
        <w:tab/>
      </w:r>
      <w:r w:rsidR="00941270" w:rsidRPr="00C560E3">
        <w:rPr>
          <w:rFonts w:cstheme="minorHAnsi"/>
          <w:sz w:val="20"/>
          <w:szCs w:val="20"/>
        </w:rPr>
        <w:tab/>
      </w:r>
      <w:r w:rsidR="00941270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</w:p>
    <w:p w:rsidR="00FA066C" w:rsidRPr="00C560E3" w:rsidRDefault="00FA066C" w:rsidP="00FA066C">
      <w:pPr>
        <w:pStyle w:val="Odstavecseseznamem"/>
        <w:ind w:left="1647"/>
        <w:jc w:val="both"/>
        <w:rPr>
          <w:rFonts w:eastAsia="Times New Roman" w:cstheme="minorHAnsi"/>
          <w:sz w:val="20"/>
          <w:szCs w:val="20"/>
          <w:lang w:eastAsia="cs-CZ"/>
        </w:rPr>
      </w:pPr>
      <w:r w:rsidRPr="00C560E3">
        <w:rPr>
          <w:rFonts w:eastAsia="Times New Roman" w:cstheme="minorHAnsi"/>
          <w:sz w:val="20"/>
          <w:szCs w:val="20"/>
          <w:lang w:eastAsia="cs-CZ"/>
        </w:rPr>
        <w:t>značkovací spreje</w:t>
      </w:r>
      <w:r w:rsidR="00860711" w:rsidRPr="00C560E3">
        <w:rPr>
          <w:rFonts w:eastAsia="Times New Roman" w:cstheme="minorHAnsi"/>
          <w:sz w:val="20"/>
          <w:szCs w:val="20"/>
          <w:lang w:eastAsia="cs-CZ"/>
        </w:rPr>
        <w:tab/>
      </w:r>
      <w:r w:rsidR="00860711" w:rsidRPr="00C560E3">
        <w:rPr>
          <w:rFonts w:eastAsia="Times New Roman" w:cstheme="minorHAnsi"/>
          <w:sz w:val="20"/>
          <w:szCs w:val="20"/>
          <w:lang w:eastAsia="cs-CZ"/>
        </w:rPr>
        <w:tab/>
      </w:r>
      <w:r w:rsidR="00860711" w:rsidRPr="00C560E3">
        <w:rPr>
          <w:rFonts w:eastAsia="Times New Roman" w:cstheme="minorHAnsi"/>
          <w:sz w:val="20"/>
          <w:szCs w:val="20"/>
          <w:lang w:eastAsia="cs-CZ"/>
        </w:rPr>
        <w:tab/>
      </w:r>
      <w:r w:rsidR="00860711" w:rsidRPr="00C560E3">
        <w:rPr>
          <w:rFonts w:eastAsia="Times New Roman" w:cstheme="minorHAnsi"/>
          <w:sz w:val="20"/>
          <w:szCs w:val="20"/>
          <w:lang w:eastAsia="cs-CZ"/>
        </w:rPr>
        <w:tab/>
      </w:r>
      <w:r w:rsidR="00860711" w:rsidRPr="00C560E3">
        <w:rPr>
          <w:rFonts w:eastAsia="Times New Roman" w:cstheme="minorHAnsi"/>
          <w:sz w:val="20"/>
          <w:szCs w:val="20"/>
          <w:lang w:eastAsia="cs-CZ"/>
        </w:rPr>
        <w:tab/>
      </w:r>
      <w:r w:rsidR="00B47444" w:rsidRPr="00C560E3">
        <w:rPr>
          <w:rFonts w:eastAsia="Times New Roman" w:cstheme="minorHAnsi"/>
          <w:sz w:val="20"/>
          <w:szCs w:val="20"/>
          <w:lang w:eastAsia="cs-CZ"/>
        </w:rPr>
        <w:tab/>
      </w:r>
      <w:r w:rsidR="00B454D3" w:rsidRPr="00C560E3">
        <w:rPr>
          <w:rFonts w:eastAsia="Times New Roman" w:cstheme="minorHAnsi"/>
          <w:sz w:val="20"/>
          <w:szCs w:val="20"/>
          <w:lang w:eastAsia="cs-CZ"/>
        </w:rPr>
        <w:t>1249</w:t>
      </w:r>
      <w:r w:rsidR="00860711" w:rsidRPr="00C560E3">
        <w:rPr>
          <w:rFonts w:cstheme="minorHAnsi"/>
          <w:sz w:val="20"/>
          <w:szCs w:val="20"/>
          <w:lang w:eastAsia="cs-CZ"/>
        </w:rPr>
        <w:t xml:space="preserve"> Kč</w:t>
      </w:r>
      <w:r w:rsidRPr="00C560E3">
        <w:rPr>
          <w:rFonts w:eastAsia="Times New Roman" w:cstheme="minorHAnsi"/>
          <w:sz w:val="20"/>
          <w:szCs w:val="20"/>
          <w:lang w:eastAsia="cs-CZ"/>
        </w:rPr>
        <w:tab/>
      </w:r>
    </w:p>
    <w:p w:rsidR="00FE5BB0" w:rsidRPr="00C560E3" w:rsidRDefault="00FE5BB0" w:rsidP="00FA066C">
      <w:pPr>
        <w:pStyle w:val="Odstavecseseznamem"/>
        <w:ind w:left="1647"/>
        <w:jc w:val="both"/>
        <w:rPr>
          <w:rFonts w:eastAsia="Times New Roman" w:cstheme="minorHAnsi"/>
          <w:sz w:val="20"/>
          <w:szCs w:val="20"/>
          <w:lang w:eastAsia="cs-CZ"/>
        </w:rPr>
      </w:pPr>
      <w:r w:rsidRPr="00C560E3">
        <w:rPr>
          <w:rFonts w:eastAsia="Times New Roman" w:cstheme="minorHAnsi"/>
          <w:sz w:val="20"/>
          <w:szCs w:val="20"/>
          <w:lang w:eastAsia="cs-CZ"/>
        </w:rPr>
        <w:t>tonery</w:t>
      </w:r>
      <w:r w:rsidRPr="00C560E3">
        <w:rPr>
          <w:rFonts w:eastAsia="Times New Roman" w:cstheme="minorHAnsi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sz w:val="20"/>
          <w:szCs w:val="20"/>
          <w:lang w:eastAsia="cs-CZ"/>
        </w:rPr>
        <w:tab/>
      </w:r>
      <w:r w:rsidR="00B454D3" w:rsidRPr="00C560E3">
        <w:rPr>
          <w:rFonts w:eastAsia="Times New Roman" w:cstheme="minorHAnsi"/>
          <w:sz w:val="20"/>
          <w:szCs w:val="20"/>
          <w:lang w:eastAsia="cs-CZ"/>
        </w:rPr>
        <w:t>869,99</w:t>
      </w:r>
      <w:r w:rsidRPr="00C560E3">
        <w:rPr>
          <w:rFonts w:eastAsia="Times New Roman" w:cstheme="minorHAnsi"/>
          <w:sz w:val="20"/>
          <w:szCs w:val="20"/>
          <w:lang w:eastAsia="cs-CZ"/>
        </w:rPr>
        <w:t xml:space="preserve"> Kč</w:t>
      </w:r>
    </w:p>
    <w:p w:rsidR="00FE5BB0" w:rsidRPr="00C560E3" w:rsidRDefault="00FE5BB0" w:rsidP="00FA066C">
      <w:pPr>
        <w:pStyle w:val="Odstavecseseznamem"/>
        <w:ind w:left="1647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>kancelářské potřeby</w:t>
      </w: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B454D3" w:rsidRPr="00C560E3">
        <w:rPr>
          <w:rFonts w:eastAsia="Times New Roman" w:cstheme="minorHAnsi"/>
          <w:color w:val="000000"/>
          <w:sz w:val="20"/>
          <w:szCs w:val="20"/>
          <w:lang w:eastAsia="cs-CZ"/>
        </w:rPr>
        <w:t>2 147</w:t>
      </w: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Kč</w:t>
      </w:r>
    </w:p>
    <w:p w:rsidR="00FA066C" w:rsidRPr="00C560E3" w:rsidRDefault="00FA066C" w:rsidP="00FA066C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>odborná literatura</w:t>
      </w:r>
      <w:r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60711"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60711"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60711"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860711"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B47444" w:rsidRPr="00C56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B454D3" w:rsidRPr="00C560E3">
        <w:rPr>
          <w:rFonts w:eastAsia="Times New Roman" w:cstheme="minorHAnsi"/>
          <w:color w:val="000000"/>
          <w:sz w:val="20"/>
          <w:szCs w:val="20"/>
          <w:lang w:eastAsia="cs-CZ"/>
        </w:rPr>
        <w:t>10 547</w:t>
      </w:r>
      <w:r w:rsidR="00860711" w:rsidRPr="00C560E3">
        <w:rPr>
          <w:rFonts w:cstheme="minorHAnsi"/>
          <w:sz w:val="20"/>
          <w:szCs w:val="20"/>
          <w:lang w:eastAsia="cs-CZ"/>
        </w:rPr>
        <w:t xml:space="preserve"> Kč</w:t>
      </w:r>
    </w:p>
    <w:p w:rsidR="00B47444" w:rsidRPr="00C560E3" w:rsidRDefault="00B47444" w:rsidP="00B4744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:rsidR="00A9352D" w:rsidRPr="00C560E3" w:rsidRDefault="00A9352D" w:rsidP="00862D26">
      <w:pPr>
        <w:pStyle w:val="Odstavecseseznamem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provozní náklady Kč a jejich stručné zdůvodnění</w:t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  <w:t>0 Kč</w:t>
      </w:r>
    </w:p>
    <w:p w:rsidR="00FE5BB0" w:rsidRPr="00C560E3" w:rsidRDefault="00FE5BB0" w:rsidP="00FE5BB0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</w:p>
    <w:p w:rsidR="00A9352D" w:rsidRPr="00C560E3" w:rsidRDefault="00A9352D" w:rsidP="00B47444">
      <w:pPr>
        <w:pStyle w:val="Odstavecseseznamem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>služby</w:t>
      </w:r>
      <w:r w:rsidR="00C356E3" w:rsidRPr="00C560E3">
        <w:rPr>
          <w:rFonts w:cstheme="minorHAnsi"/>
          <w:b/>
          <w:sz w:val="20"/>
          <w:szCs w:val="20"/>
        </w:rPr>
        <w:t xml:space="preserve"> (mimo konferenčních poplatků) </w:t>
      </w:r>
      <w:r w:rsidRPr="00C560E3">
        <w:rPr>
          <w:rFonts w:cstheme="minorHAnsi"/>
          <w:b/>
          <w:sz w:val="20"/>
          <w:szCs w:val="20"/>
        </w:rPr>
        <w:t>a jejich stručné zdůvodnění</w:t>
      </w:r>
      <w:r w:rsidR="00B47444" w:rsidRPr="00C560E3">
        <w:rPr>
          <w:rFonts w:cstheme="minorHAnsi"/>
          <w:b/>
          <w:sz w:val="20"/>
          <w:szCs w:val="20"/>
        </w:rPr>
        <w:tab/>
      </w:r>
      <w:r w:rsidR="009E0FE7" w:rsidRPr="00C560E3">
        <w:rPr>
          <w:rFonts w:cstheme="minorHAnsi"/>
          <w:b/>
          <w:sz w:val="20"/>
          <w:szCs w:val="20"/>
        </w:rPr>
        <w:t>70</w:t>
      </w:r>
      <w:r w:rsidR="00FE5BB0" w:rsidRPr="00C560E3">
        <w:rPr>
          <w:rFonts w:cstheme="minorHAnsi"/>
          <w:b/>
          <w:sz w:val="20"/>
          <w:szCs w:val="20"/>
        </w:rPr>
        <w:t xml:space="preserve"> </w:t>
      </w:r>
      <w:r w:rsidR="009E0FE7" w:rsidRPr="00C560E3">
        <w:rPr>
          <w:rFonts w:cstheme="minorHAnsi"/>
          <w:b/>
          <w:sz w:val="20"/>
          <w:szCs w:val="20"/>
        </w:rPr>
        <w:t>182</w:t>
      </w:r>
      <w:r w:rsidR="00FE5BB0" w:rsidRPr="00C560E3">
        <w:rPr>
          <w:rFonts w:cstheme="minorHAnsi"/>
          <w:b/>
          <w:sz w:val="20"/>
          <w:szCs w:val="20"/>
        </w:rPr>
        <w:t>,</w:t>
      </w:r>
      <w:r w:rsidR="009E0FE7" w:rsidRPr="00C560E3">
        <w:rPr>
          <w:rFonts w:cstheme="minorHAnsi"/>
          <w:b/>
          <w:sz w:val="20"/>
          <w:szCs w:val="20"/>
        </w:rPr>
        <w:t>04</w:t>
      </w:r>
      <w:r w:rsidR="00B47444" w:rsidRPr="00C560E3">
        <w:rPr>
          <w:rFonts w:cstheme="minorHAnsi"/>
          <w:b/>
          <w:sz w:val="20"/>
          <w:szCs w:val="20"/>
          <w:lang w:eastAsia="cs-CZ"/>
        </w:rPr>
        <w:t xml:space="preserve"> Kč</w:t>
      </w:r>
      <w:r w:rsidR="00B47444" w:rsidRPr="00C560E3">
        <w:rPr>
          <w:rFonts w:cstheme="minorHAnsi"/>
          <w:b/>
          <w:sz w:val="20"/>
          <w:szCs w:val="20"/>
        </w:rPr>
        <w:tab/>
      </w:r>
    </w:p>
    <w:p w:rsidR="00860711" w:rsidRPr="00C560E3" w:rsidRDefault="00860711" w:rsidP="00860711">
      <w:pPr>
        <w:pStyle w:val="Odstavecseseznamem"/>
        <w:ind w:left="1647"/>
        <w:jc w:val="both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C560E3">
        <w:rPr>
          <w:rFonts w:cstheme="minorHAnsi"/>
          <w:sz w:val="20"/>
          <w:szCs w:val="20"/>
        </w:rPr>
        <w:t>překlady a korektury anglického textu</w:t>
      </w:r>
      <w:r w:rsidR="00B270D4" w:rsidRPr="00C560E3">
        <w:rPr>
          <w:rFonts w:cstheme="minorHAnsi"/>
          <w:sz w:val="20"/>
          <w:szCs w:val="20"/>
        </w:rPr>
        <w:tab/>
      </w:r>
      <w:r w:rsidR="00B270D4" w:rsidRPr="00C560E3">
        <w:rPr>
          <w:rFonts w:cstheme="minorHAnsi"/>
          <w:sz w:val="20"/>
          <w:szCs w:val="20"/>
        </w:rPr>
        <w:tab/>
      </w:r>
      <w:r w:rsidR="00B270D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9E0FE7" w:rsidRPr="00C560E3">
        <w:rPr>
          <w:rFonts w:cstheme="minorHAnsi"/>
          <w:sz w:val="20"/>
          <w:szCs w:val="20"/>
        </w:rPr>
        <w:t>45 058,63</w:t>
      </w:r>
      <w:r w:rsidR="00B270D4" w:rsidRPr="00C560E3">
        <w:rPr>
          <w:rFonts w:cstheme="minorHAnsi"/>
          <w:sz w:val="20"/>
          <w:szCs w:val="20"/>
        </w:rPr>
        <w:t xml:space="preserve"> Kč</w:t>
      </w:r>
      <w:r w:rsidRPr="00C560E3">
        <w:rPr>
          <w:rFonts w:cstheme="minorHAnsi"/>
          <w:sz w:val="20"/>
          <w:szCs w:val="20"/>
        </w:rPr>
        <w:tab/>
      </w:r>
    </w:p>
    <w:p w:rsidR="00B270D4" w:rsidRPr="00C560E3" w:rsidRDefault="00860711" w:rsidP="00860711">
      <w:pPr>
        <w:pStyle w:val="Odstavecseseznamem"/>
        <w:ind w:left="1647"/>
        <w:jc w:val="both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publikační náklady</w:t>
      </w:r>
      <w:r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270D4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270D4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270D4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270D4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B47444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  <w:r w:rsidR="009E0FE7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25 123</w:t>
      </w:r>
      <w:r w:rsidR="00FE5BB0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,</w:t>
      </w:r>
      <w:r w:rsidR="009E0FE7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41</w:t>
      </w:r>
      <w:r w:rsidR="00B270D4"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 xml:space="preserve"> Kč</w:t>
      </w:r>
      <w:r w:rsidRPr="00C560E3">
        <w:rPr>
          <w:rFonts w:eastAsia="Times New Roman" w:cstheme="minorHAnsi"/>
          <w:bCs/>
          <w:color w:val="000000"/>
          <w:sz w:val="20"/>
          <w:szCs w:val="20"/>
          <w:lang w:eastAsia="cs-CZ"/>
        </w:rPr>
        <w:tab/>
      </w:r>
    </w:p>
    <w:p w:rsidR="00860711" w:rsidRPr="00C560E3" w:rsidRDefault="00860711" w:rsidP="00860711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ab/>
      </w:r>
      <w:r w:rsidR="00B270D4" w:rsidRPr="00C560E3">
        <w:rPr>
          <w:rFonts w:cstheme="minorHAnsi"/>
          <w:b/>
          <w:sz w:val="20"/>
          <w:szCs w:val="20"/>
        </w:rPr>
        <w:tab/>
      </w:r>
      <w:r w:rsidR="00B270D4" w:rsidRPr="00C560E3">
        <w:rPr>
          <w:rFonts w:cstheme="minorHAnsi"/>
          <w:b/>
          <w:sz w:val="20"/>
          <w:szCs w:val="20"/>
        </w:rPr>
        <w:tab/>
      </w:r>
      <w:r w:rsidR="00B270D4" w:rsidRPr="00C560E3">
        <w:rPr>
          <w:rFonts w:cstheme="minorHAnsi"/>
          <w:b/>
          <w:sz w:val="20"/>
          <w:szCs w:val="20"/>
        </w:rPr>
        <w:tab/>
      </w:r>
      <w:r w:rsidR="00B270D4" w:rsidRPr="00C560E3">
        <w:rPr>
          <w:rFonts w:cstheme="minorHAnsi"/>
          <w:b/>
          <w:sz w:val="20"/>
          <w:szCs w:val="20"/>
        </w:rPr>
        <w:tab/>
      </w:r>
      <w:r w:rsidRPr="00C560E3">
        <w:rPr>
          <w:rFonts w:cstheme="minorHAnsi"/>
          <w:b/>
          <w:sz w:val="20"/>
          <w:szCs w:val="20"/>
        </w:rPr>
        <w:tab/>
      </w:r>
    </w:p>
    <w:p w:rsidR="00A9352D" w:rsidRPr="00C560E3" w:rsidRDefault="00384BC7" w:rsidP="00862D26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sz w:val="20"/>
          <w:szCs w:val="20"/>
        </w:rPr>
      </w:pPr>
      <w:r w:rsidRPr="00C560E3">
        <w:rPr>
          <w:rFonts w:cstheme="minorHAnsi"/>
          <w:b/>
          <w:sz w:val="20"/>
          <w:szCs w:val="20"/>
        </w:rPr>
        <w:t>doplňkové náklady</w:t>
      </w:r>
      <w:r w:rsidRPr="00C560E3">
        <w:rPr>
          <w:rFonts w:cstheme="minorHAnsi"/>
          <w:b/>
          <w:color w:val="FF0000"/>
          <w:sz w:val="20"/>
          <w:szCs w:val="20"/>
        </w:rPr>
        <w:t xml:space="preserve"> </w:t>
      </w:r>
      <w:r w:rsidR="00A9352D" w:rsidRPr="00C560E3">
        <w:rPr>
          <w:rFonts w:cstheme="minorHAnsi"/>
          <w:b/>
          <w:sz w:val="20"/>
          <w:szCs w:val="20"/>
        </w:rPr>
        <w:t>a jejich stručné zdůvodnění</w:t>
      </w:r>
      <w:r w:rsidR="00B47444" w:rsidRPr="00C560E3">
        <w:rPr>
          <w:rFonts w:cstheme="minorHAnsi"/>
          <w:b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9E0FE7" w:rsidRPr="00C560E3">
        <w:rPr>
          <w:rFonts w:cstheme="minorHAnsi"/>
          <w:b/>
          <w:sz w:val="20"/>
          <w:szCs w:val="20"/>
        </w:rPr>
        <w:t>51</w:t>
      </w:r>
      <w:r w:rsidR="00C560E3" w:rsidRPr="00C560E3">
        <w:rPr>
          <w:rFonts w:cstheme="minorHAnsi"/>
          <w:b/>
          <w:sz w:val="20"/>
          <w:szCs w:val="20"/>
        </w:rPr>
        <w:t>37</w:t>
      </w:r>
      <w:r w:rsidR="009E0FE7" w:rsidRPr="00C560E3">
        <w:rPr>
          <w:rFonts w:cstheme="minorHAnsi"/>
          <w:b/>
          <w:sz w:val="20"/>
          <w:szCs w:val="20"/>
        </w:rPr>
        <w:t>,27</w:t>
      </w:r>
      <w:r w:rsidR="00B47444" w:rsidRPr="00C560E3">
        <w:rPr>
          <w:rFonts w:cstheme="minorHAnsi"/>
          <w:b/>
          <w:sz w:val="20"/>
          <w:szCs w:val="20"/>
        </w:rPr>
        <w:t xml:space="preserve"> Kč</w:t>
      </w:r>
    </w:p>
    <w:p w:rsidR="004D72D0" w:rsidRPr="00C560E3" w:rsidRDefault="004D72D0" w:rsidP="006555C4">
      <w:pPr>
        <w:pStyle w:val="Odstavecseseznamem"/>
        <w:ind w:left="1647"/>
        <w:jc w:val="both"/>
        <w:rPr>
          <w:rFonts w:cstheme="minorHAnsi"/>
          <w:sz w:val="20"/>
          <w:szCs w:val="20"/>
        </w:rPr>
      </w:pPr>
      <w:r w:rsidRPr="00C560E3">
        <w:rPr>
          <w:rFonts w:cstheme="minorHAnsi"/>
          <w:sz w:val="20"/>
          <w:szCs w:val="20"/>
        </w:rPr>
        <w:t>bankovní poplatky</w:t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="00A53C34" w:rsidRPr="00C560E3">
        <w:rPr>
          <w:rFonts w:cstheme="minorHAnsi"/>
          <w:sz w:val="20"/>
          <w:szCs w:val="20"/>
        </w:rPr>
        <w:t>140</w:t>
      </w:r>
      <w:r w:rsidRPr="00C560E3">
        <w:rPr>
          <w:rFonts w:cstheme="minorHAnsi"/>
          <w:sz w:val="20"/>
          <w:szCs w:val="20"/>
        </w:rPr>
        <w:t xml:space="preserve"> Kč</w:t>
      </w:r>
    </w:p>
    <w:p w:rsidR="006555C4" w:rsidRPr="00C560E3" w:rsidRDefault="006555C4" w:rsidP="006555C4">
      <w:pPr>
        <w:pStyle w:val="Odstavecseseznamem"/>
        <w:ind w:left="1647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560E3">
        <w:rPr>
          <w:rFonts w:cstheme="minorHAnsi"/>
          <w:sz w:val="20"/>
          <w:szCs w:val="20"/>
        </w:rPr>
        <w:lastRenderedPageBreak/>
        <w:t>kurzové ztráty</w:t>
      </w:r>
      <w:r w:rsidRPr="00C560E3">
        <w:rPr>
          <w:rFonts w:cstheme="minorHAnsi"/>
          <w:sz w:val="20"/>
          <w:szCs w:val="20"/>
        </w:rPr>
        <w:tab/>
      </w:r>
      <w:r w:rsidRPr="00C560E3">
        <w:rPr>
          <w:rFonts w:cstheme="minorHAnsi"/>
          <w:sz w:val="20"/>
          <w:szCs w:val="20"/>
        </w:rPr>
        <w:tab/>
      </w:r>
      <w:r w:rsidR="00D15ED6" w:rsidRPr="00C560E3">
        <w:rPr>
          <w:rFonts w:cstheme="minorHAnsi"/>
          <w:sz w:val="20"/>
          <w:szCs w:val="20"/>
        </w:rPr>
        <w:tab/>
      </w:r>
      <w:r w:rsidR="00D15ED6" w:rsidRPr="00C560E3">
        <w:rPr>
          <w:rFonts w:cstheme="minorHAnsi"/>
          <w:sz w:val="20"/>
          <w:szCs w:val="20"/>
        </w:rPr>
        <w:tab/>
      </w:r>
      <w:r w:rsidR="00D15ED6" w:rsidRPr="00C560E3">
        <w:rPr>
          <w:rFonts w:cstheme="minorHAnsi"/>
          <w:sz w:val="20"/>
          <w:szCs w:val="20"/>
        </w:rPr>
        <w:tab/>
      </w:r>
      <w:r w:rsidR="00D15ED6" w:rsidRPr="00C560E3">
        <w:rPr>
          <w:rFonts w:cstheme="minorHAnsi"/>
          <w:sz w:val="20"/>
          <w:szCs w:val="20"/>
        </w:rPr>
        <w:tab/>
      </w:r>
      <w:r w:rsidR="00B47444" w:rsidRPr="00C560E3">
        <w:rPr>
          <w:rFonts w:cstheme="minorHAnsi"/>
          <w:sz w:val="20"/>
          <w:szCs w:val="20"/>
        </w:rPr>
        <w:tab/>
      </w:r>
      <w:r w:rsidR="00A53C34" w:rsidRPr="00C560E3">
        <w:rPr>
          <w:rFonts w:cstheme="minorHAnsi"/>
          <w:sz w:val="20"/>
          <w:szCs w:val="20"/>
        </w:rPr>
        <w:t>4 2</w:t>
      </w:r>
      <w:r w:rsidR="00CA6B3B">
        <w:rPr>
          <w:rFonts w:cstheme="minorHAnsi"/>
          <w:sz w:val="20"/>
          <w:szCs w:val="20"/>
        </w:rPr>
        <w:t>4</w:t>
      </w:r>
      <w:r w:rsidR="00A53C34" w:rsidRPr="00C560E3">
        <w:rPr>
          <w:rFonts w:cstheme="minorHAnsi"/>
          <w:sz w:val="20"/>
          <w:szCs w:val="20"/>
        </w:rPr>
        <w:t>9,27</w:t>
      </w:r>
      <w:r w:rsidRPr="00C560E3">
        <w:rPr>
          <w:rFonts w:cstheme="minorHAnsi"/>
          <w:sz w:val="20"/>
          <w:szCs w:val="20"/>
        </w:rPr>
        <w:tab/>
      </w:r>
      <w:r w:rsidR="004D72D0" w:rsidRPr="00C560E3">
        <w:rPr>
          <w:rFonts w:cstheme="minorHAnsi"/>
          <w:sz w:val="20"/>
          <w:szCs w:val="20"/>
        </w:rPr>
        <w:t xml:space="preserve"> Kč</w:t>
      </w:r>
    </w:p>
    <w:p w:rsidR="00D15ED6" w:rsidRPr="00C560E3" w:rsidRDefault="006555C4" w:rsidP="002A074A">
      <w:pPr>
        <w:pStyle w:val="Odstavecseseznamem"/>
        <w:ind w:left="1647"/>
        <w:jc w:val="both"/>
        <w:rPr>
          <w:rFonts w:cstheme="minorHAnsi"/>
          <w:sz w:val="20"/>
          <w:szCs w:val="20"/>
          <w:lang w:eastAsia="cs-CZ"/>
        </w:rPr>
      </w:pPr>
      <w:r w:rsidRPr="00C560E3">
        <w:rPr>
          <w:rFonts w:cstheme="minorHAnsi"/>
          <w:sz w:val="20"/>
          <w:szCs w:val="20"/>
          <w:lang w:eastAsia="cs-CZ"/>
        </w:rPr>
        <w:t xml:space="preserve">cestovní pojištění </w:t>
      </w:r>
      <w:r w:rsidR="00D15ED6" w:rsidRPr="00C560E3">
        <w:rPr>
          <w:rFonts w:cstheme="minorHAnsi"/>
          <w:sz w:val="20"/>
          <w:szCs w:val="20"/>
          <w:lang w:eastAsia="cs-CZ"/>
        </w:rPr>
        <w:tab/>
      </w:r>
      <w:r w:rsidR="00D15ED6" w:rsidRPr="00C560E3">
        <w:rPr>
          <w:rFonts w:cstheme="minorHAnsi"/>
          <w:sz w:val="20"/>
          <w:szCs w:val="20"/>
          <w:lang w:eastAsia="cs-CZ"/>
        </w:rPr>
        <w:tab/>
      </w:r>
      <w:r w:rsidR="00D15ED6" w:rsidRPr="00C560E3">
        <w:rPr>
          <w:rFonts w:cstheme="minorHAnsi"/>
          <w:sz w:val="20"/>
          <w:szCs w:val="20"/>
          <w:lang w:eastAsia="cs-CZ"/>
        </w:rPr>
        <w:tab/>
      </w:r>
      <w:r w:rsidR="00D15ED6" w:rsidRPr="00C560E3">
        <w:rPr>
          <w:rFonts w:cstheme="minorHAnsi"/>
          <w:sz w:val="20"/>
          <w:szCs w:val="20"/>
          <w:lang w:eastAsia="cs-CZ"/>
        </w:rPr>
        <w:tab/>
      </w:r>
      <w:r w:rsidR="00D15ED6" w:rsidRPr="00C560E3">
        <w:rPr>
          <w:rFonts w:cstheme="minorHAnsi"/>
          <w:sz w:val="20"/>
          <w:szCs w:val="20"/>
          <w:lang w:eastAsia="cs-CZ"/>
        </w:rPr>
        <w:tab/>
      </w:r>
      <w:r w:rsidR="00B47444" w:rsidRPr="00C560E3">
        <w:rPr>
          <w:rFonts w:cstheme="minorHAnsi"/>
          <w:sz w:val="20"/>
          <w:szCs w:val="20"/>
          <w:lang w:eastAsia="cs-CZ"/>
        </w:rPr>
        <w:tab/>
      </w:r>
      <w:r w:rsidR="00C448A9" w:rsidRPr="00C560E3">
        <w:rPr>
          <w:rFonts w:cstheme="minorHAnsi"/>
          <w:sz w:val="20"/>
          <w:szCs w:val="20"/>
          <w:lang w:eastAsia="cs-CZ"/>
        </w:rPr>
        <w:t>748</w:t>
      </w:r>
      <w:r w:rsidR="004D72D0" w:rsidRPr="00C560E3">
        <w:rPr>
          <w:rFonts w:cstheme="minorHAnsi"/>
          <w:sz w:val="20"/>
          <w:szCs w:val="20"/>
          <w:lang w:eastAsia="cs-CZ"/>
        </w:rPr>
        <w:t xml:space="preserve"> </w:t>
      </w:r>
      <w:r w:rsidR="00D15ED6" w:rsidRPr="00C560E3">
        <w:rPr>
          <w:rFonts w:cstheme="minorHAnsi"/>
          <w:sz w:val="20"/>
          <w:szCs w:val="20"/>
          <w:lang w:eastAsia="cs-CZ"/>
        </w:rPr>
        <w:t>Kč</w:t>
      </w:r>
      <w:r w:rsidRPr="00C560E3">
        <w:rPr>
          <w:rFonts w:cstheme="minorHAnsi"/>
          <w:sz w:val="20"/>
          <w:szCs w:val="20"/>
          <w:lang w:eastAsia="cs-CZ"/>
        </w:rPr>
        <w:tab/>
      </w:r>
    </w:p>
    <w:p w:rsidR="006555C4" w:rsidRPr="00C560E3" w:rsidRDefault="006555C4" w:rsidP="006555C4">
      <w:pPr>
        <w:pStyle w:val="Odstavecseseznamem"/>
        <w:ind w:left="1647"/>
        <w:jc w:val="both"/>
        <w:rPr>
          <w:rFonts w:cstheme="minorHAnsi"/>
          <w:sz w:val="20"/>
          <w:szCs w:val="20"/>
          <w:lang w:eastAsia="cs-CZ"/>
        </w:rPr>
      </w:pPr>
      <w:r w:rsidRPr="00C560E3">
        <w:rPr>
          <w:rFonts w:cstheme="minorHAnsi"/>
          <w:sz w:val="20"/>
          <w:szCs w:val="20"/>
          <w:lang w:eastAsia="cs-CZ"/>
        </w:rPr>
        <w:tab/>
      </w:r>
      <w:r w:rsidRPr="00C560E3">
        <w:rPr>
          <w:rFonts w:cstheme="minorHAnsi"/>
          <w:sz w:val="20"/>
          <w:szCs w:val="20"/>
          <w:lang w:eastAsia="cs-CZ"/>
        </w:rPr>
        <w:tab/>
      </w:r>
    </w:p>
    <w:p w:rsidR="00FB2198" w:rsidRPr="00C560E3" w:rsidRDefault="00FB2198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53228A" w:rsidRPr="00C560E3" w:rsidRDefault="0053228A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53228A" w:rsidRPr="00C560E3" w:rsidRDefault="0053228A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C560E3">
        <w:rPr>
          <w:rFonts w:ascii="Comenia Serif" w:hAnsi="Comenia Serif"/>
          <w:b/>
          <w:sz w:val="20"/>
          <w:szCs w:val="20"/>
        </w:rPr>
        <w:t>Splnění cílů řešení a přínos projektu</w:t>
      </w:r>
    </w:p>
    <w:p w:rsidR="00703801" w:rsidRPr="00C560E3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941270" w:rsidRPr="00C560E3" w:rsidRDefault="00530FEE" w:rsidP="00D1428E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 xml:space="preserve">Cílem řešeného projektu bylo </w:t>
      </w:r>
      <w:r w:rsidR="00590523" w:rsidRPr="00C560E3">
        <w:rPr>
          <w:rFonts w:asciiTheme="minorHAnsi" w:hAnsiTheme="minorHAnsi" w:cstheme="minorHAnsi"/>
          <w:sz w:val="20"/>
          <w:szCs w:val="20"/>
        </w:rPr>
        <w:t xml:space="preserve">využít metody eye tracking při řešení několika výzkumných témat </w:t>
      </w:r>
      <w:r w:rsidR="006A3FFC" w:rsidRPr="00C560E3">
        <w:rPr>
          <w:rFonts w:asciiTheme="minorHAnsi" w:hAnsiTheme="minorHAnsi" w:cstheme="minorHAnsi"/>
          <w:sz w:val="20"/>
          <w:szCs w:val="20"/>
        </w:rPr>
        <w:t>se současným</w:t>
      </w:r>
      <w:r w:rsidR="00590523" w:rsidRPr="00C560E3">
        <w:rPr>
          <w:rFonts w:asciiTheme="minorHAnsi" w:hAnsiTheme="minorHAnsi" w:cstheme="minorHAnsi"/>
          <w:sz w:val="20"/>
          <w:szCs w:val="20"/>
        </w:rPr>
        <w:t xml:space="preserve"> zapoj</w:t>
      </w:r>
      <w:r w:rsidR="006A3FFC" w:rsidRPr="00C560E3">
        <w:rPr>
          <w:rFonts w:asciiTheme="minorHAnsi" w:hAnsiTheme="minorHAnsi" w:cstheme="minorHAnsi"/>
          <w:sz w:val="20"/>
          <w:szCs w:val="20"/>
        </w:rPr>
        <w:t>ením</w:t>
      </w:r>
      <w:r w:rsidR="00590523" w:rsidRPr="00C560E3">
        <w:rPr>
          <w:rFonts w:asciiTheme="minorHAnsi" w:hAnsiTheme="minorHAnsi" w:cstheme="minorHAnsi"/>
          <w:sz w:val="20"/>
          <w:szCs w:val="20"/>
        </w:rPr>
        <w:t xml:space="preserve"> několik studentů inženýrského studia při řešení jejich diplomových prací. </w:t>
      </w:r>
    </w:p>
    <w:p w:rsidR="0053228A" w:rsidRPr="00C560E3" w:rsidRDefault="0053228A" w:rsidP="00D1428E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787A7D" w:rsidRPr="00C560E3" w:rsidRDefault="006A3FFC" w:rsidP="00641F42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>Hlavní část výzkumu spadala do oblasti</w:t>
      </w:r>
      <w:r w:rsidR="00590523" w:rsidRPr="00C560E3">
        <w:rPr>
          <w:rFonts w:asciiTheme="minorHAnsi" w:hAnsiTheme="minorHAnsi" w:cstheme="minorHAnsi"/>
          <w:sz w:val="20"/>
          <w:szCs w:val="20"/>
        </w:rPr>
        <w:t xml:space="preserve"> environmentální psychologie</w:t>
      </w:r>
      <w:r w:rsidR="00F43E85" w:rsidRPr="00C560E3">
        <w:rPr>
          <w:rFonts w:asciiTheme="minorHAnsi" w:hAnsiTheme="minorHAnsi" w:cstheme="minorHAnsi"/>
          <w:sz w:val="20"/>
          <w:szCs w:val="20"/>
        </w:rPr>
        <w:t xml:space="preserve">, kde </w:t>
      </w:r>
      <w:r w:rsidRPr="00C560E3">
        <w:rPr>
          <w:rFonts w:asciiTheme="minorHAnsi" w:hAnsiTheme="minorHAnsi" w:cstheme="minorHAnsi"/>
          <w:sz w:val="20"/>
          <w:szCs w:val="20"/>
        </w:rPr>
        <w:t xml:space="preserve">za pomoci analýzy očních pohybů, které přímo odrážejí pozornostní procesy, bylo hlouběji analyzováno, proč vnímání scén přírodního prostředí ve srovnání s vnímáním scén městského prostředí vede k menším nárokům na pozornostní kapacitu. </w:t>
      </w:r>
      <w:r w:rsidR="00641F42" w:rsidRPr="00C560E3">
        <w:rPr>
          <w:rFonts w:asciiTheme="minorHAnsi" w:hAnsiTheme="minorHAnsi" w:cstheme="minorHAnsi"/>
          <w:sz w:val="20"/>
          <w:szCs w:val="20"/>
        </w:rPr>
        <w:t xml:space="preserve">Podle současné teorie je menší pozornostní úsilí při vnímání přírodního prostředí dáno jeho fraktální kompozicí. </w:t>
      </w:r>
      <w:r w:rsidRPr="00C560E3">
        <w:rPr>
          <w:rFonts w:asciiTheme="minorHAnsi" w:hAnsiTheme="minorHAnsi" w:cstheme="minorHAnsi"/>
          <w:sz w:val="20"/>
          <w:szCs w:val="20"/>
        </w:rPr>
        <w:t>Byl proveden experiment, v kterém se srovnávaly oční pohyby při vnímání fasád městských domů a izolovaných stromů buď ve vegetačním obdob</w:t>
      </w:r>
      <w:r w:rsidR="00B2596E" w:rsidRPr="00C560E3">
        <w:rPr>
          <w:rFonts w:asciiTheme="minorHAnsi" w:hAnsiTheme="minorHAnsi" w:cstheme="minorHAnsi"/>
          <w:sz w:val="20"/>
          <w:szCs w:val="20"/>
        </w:rPr>
        <w:t>í</w:t>
      </w:r>
      <w:r w:rsidR="00164ADF" w:rsidRPr="00C560E3">
        <w:rPr>
          <w:rFonts w:asciiTheme="minorHAnsi" w:hAnsiTheme="minorHAnsi" w:cstheme="minorHAnsi"/>
          <w:sz w:val="20"/>
          <w:szCs w:val="20"/>
        </w:rPr>
        <w:t>,</w:t>
      </w:r>
      <w:r w:rsidR="00641F42" w:rsidRPr="00C560E3">
        <w:rPr>
          <w:rFonts w:asciiTheme="minorHAnsi" w:hAnsiTheme="minorHAnsi" w:cstheme="minorHAnsi"/>
          <w:sz w:val="20"/>
          <w:szCs w:val="20"/>
        </w:rPr>
        <w:t xml:space="preserve"> nebo mimo vegetační období s opadanými listy. </w:t>
      </w:r>
      <w:r w:rsidR="00F43E85" w:rsidRPr="00C560E3">
        <w:rPr>
          <w:rFonts w:asciiTheme="minorHAnsi" w:hAnsiTheme="minorHAnsi" w:cstheme="minorHAnsi"/>
          <w:sz w:val="20"/>
          <w:szCs w:val="20"/>
        </w:rPr>
        <w:t>Výsledky</w:t>
      </w:r>
      <w:r w:rsidR="00941270"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D66EFA" w:rsidRPr="00C560E3">
        <w:rPr>
          <w:rFonts w:asciiTheme="minorHAnsi" w:hAnsiTheme="minorHAnsi" w:cstheme="minorHAnsi"/>
          <w:sz w:val="20"/>
          <w:szCs w:val="20"/>
        </w:rPr>
        <w:t xml:space="preserve">analýzy očních pohybů </w:t>
      </w:r>
      <w:r w:rsidR="00641F42" w:rsidRPr="00C560E3">
        <w:rPr>
          <w:rFonts w:asciiTheme="minorHAnsi" w:hAnsiTheme="minorHAnsi" w:cstheme="minorHAnsi"/>
          <w:sz w:val="20"/>
          <w:szCs w:val="20"/>
        </w:rPr>
        <w:t>potvrdily</w:t>
      </w:r>
      <w:r w:rsidR="00F43E85" w:rsidRPr="00C560E3">
        <w:rPr>
          <w:rFonts w:asciiTheme="minorHAnsi" w:hAnsiTheme="minorHAnsi" w:cstheme="minorHAnsi"/>
          <w:sz w:val="20"/>
          <w:szCs w:val="20"/>
        </w:rPr>
        <w:t xml:space="preserve">, že </w:t>
      </w:r>
      <w:r w:rsidR="00641F42" w:rsidRPr="00C560E3">
        <w:rPr>
          <w:rFonts w:asciiTheme="minorHAnsi" w:hAnsiTheme="minorHAnsi" w:cstheme="minorHAnsi"/>
          <w:sz w:val="20"/>
          <w:szCs w:val="20"/>
        </w:rPr>
        <w:t>scény s městskými fasádami</w:t>
      </w:r>
      <w:r w:rsidR="00F43E85" w:rsidRPr="00C560E3">
        <w:rPr>
          <w:rFonts w:asciiTheme="minorHAnsi" w:hAnsiTheme="minorHAnsi" w:cstheme="minorHAnsi"/>
          <w:sz w:val="20"/>
          <w:szCs w:val="20"/>
        </w:rPr>
        <w:t xml:space="preserve"> je kognitivně obtížnější</w:t>
      </w:r>
      <w:r w:rsidR="00D66EFA" w:rsidRPr="00C560E3">
        <w:rPr>
          <w:rFonts w:asciiTheme="minorHAnsi" w:hAnsiTheme="minorHAnsi" w:cstheme="minorHAnsi"/>
          <w:sz w:val="20"/>
          <w:szCs w:val="20"/>
        </w:rPr>
        <w:t xml:space="preserve"> než vnímání vegetace. Analýzy však neukázaly </w:t>
      </w:r>
      <w:r w:rsidR="00164ADF" w:rsidRPr="00C560E3">
        <w:rPr>
          <w:rFonts w:asciiTheme="minorHAnsi" w:hAnsiTheme="minorHAnsi" w:cstheme="minorHAnsi"/>
          <w:sz w:val="20"/>
          <w:szCs w:val="20"/>
        </w:rPr>
        <w:t xml:space="preserve">statisticky signifikantní </w:t>
      </w:r>
      <w:r w:rsidR="00D66EFA" w:rsidRPr="00C560E3">
        <w:rPr>
          <w:rFonts w:asciiTheme="minorHAnsi" w:hAnsiTheme="minorHAnsi" w:cstheme="minorHAnsi"/>
          <w:sz w:val="20"/>
          <w:szCs w:val="20"/>
        </w:rPr>
        <w:t>rozdíly v očních pohybech (délka a počet fixací) mezi vnímání vegetace s</w:t>
      </w:r>
      <w:r w:rsidR="00787A7D" w:rsidRPr="00C560E3">
        <w:rPr>
          <w:rFonts w:asciiTheme="minorHAnsi" w:hAnsiTheme="minorHAnsi" w:cstheme="minorHAnsi"/>
          <w:sz w:val="20"/>
          <w:szCs w:val="20"/>
        </w:rPr>
        <w:t> </w:t>
      </w:r>
      <w:r w:rsidR="00D66EFA" w:rsidRPr="00C560E3">
        <w:rPr>
          <w:rFonts w:asciiTheme="minorHAnsi" w:hAnsiTheme="minorHAnsi" w:cstheme="minorHAnsi"/>
          <w:sz w:val="20"/>
          <w:szCs w:val="20"/>
        </w:rPr>
        <w:t>listím</w:t>
      </w:r>
      <w:r w:rsidR="00787A7D"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D66EFA" w:rsidRPr="00C560E3">
        <w:rPr>
          <w:rFonts w:asciiTheme="minorHAnsi" w:hAnsiTheme="minorHAnsi" w:cstheme="minorHAnsi"/>
          <w:sz w:val="20"/>
          <w:szCs w:val="20"/>
        </w:rPr>
        <w:t>a bez listí</w:t>
      </w:r>
      <w:r w:rsidR="00787A7D" w:rsidRPr="00C560E3">
        <w:rPr>
          <w:rFonts w:asciiTheme="minorHAnsi" w:hAnsiTheme="minorHAnsi" w:cstheme="minorHAnsi"/>
          <w:sz w:val="20"/>
          <w:szCs w:val="20"/>
        </w:rPr>
        <w:t xml:space="preserve">, čímž </w:t>
      </w:r>
      <w:r w:rsidR="00641F42" w:rsidRPr="00C560E3">
        <w:rPr>
          <w:rFonts w:asciiTheme="minorHAnsi" w:hAnsiTheme="minorHAnsi" w:cstheme="minorHAnsi"/>
          <w:sz w:val="20"/>
          <w:szCs w:val="20"/>
        </w:rPr>
        <w:t>plně nepotvrdily</w:t>
      </w:r>
      <w:r w:rsidR="00787A7D" w:rsidRPr="00C560E3">
        <w:rPr>
          <w:rFonts w:asciiTheme="minorHAnsi" w:hAnsiTheme="minorHAnsi" w:cstheme="minorHAnsi"/>
          <w:sz w:val="20"/>
          <w:szCs w:val="20"/>
        </w:rPr>
        <w:t xml:space="preserve"> dosavadní vysvětlení využívající teorii fraktálů, podle které je kognitivně jednodušší vnímání vegetace dáno tím, že toto prostředí je složeno </w:t>
      </w:r>
      <w:r w:rsidR="00941270" w:rsidRPr="00C560E3">
        <w:rPr>
          <w:rFonts w:asciiTheme="minorHAnsi" w:hAnsiTheme="minorHAnsi" w:cstheme="minorHAnsi"/>
          <w:sz w:val="20"/>
          <w:szCs w:val="20"/>
        </w:rPr>
        <w:t>z</w:t>
      </w:r>
      <w:r w:rsidR="00787A7D" w:rsidRPr="00C560E3">
        <w:rPr>
          <w:rFonts w:asciiTheme="minorHAnsi" w:hAnsiTheme="minorHAnsi" w:cstheme="minorHAnsi"/>
          <w:sz w:val="20"/>
          <w:szCs w:val="20"/>
        </w:rPr>
        <w:t xml:space="preserve"> mnohokrát se opakujícího komplexního vizuálního vzorce na různých úrovních. </w:t>
      </w:r>
    </w:p>
    <w:p w:rsidR="0053228A" w:rsidRPr="00C560E3" w:rsidRDefault="0053228A" w:rsidP="00D1428E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D1428E" w:rsidRPr="00C560E3" w:rsidRDefault="00787A7D" w:rsidP="00D1428E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 xml:space="preserve">Další část výzkumů se týkala vnímání webových stránek. </w:t>
      </w:r>
      <w:r w:rsidR="00CF7CC0" w:rsidRPr="00C560E3">
        <w:rPr>
          <w:rFonts w:asciiTheme="minorHAnsi" w:hAnsiTheme="minorHAnsi" w:cstheme="minorHAnsi"/>
          <w:sz w:val="20"/>
          <w:szCs w:val="20"/>
        </w:rPr>
        <w:t xml:space="preserve">První z provedených výzkumů se týkal analýzy reklamních bannerů. Bylo sledováno, zda osoba </w:t>
      </w:r>
      <w:r w:rsidR="00941270" w:rsidRPr="00C560E3">
        <w:rPr>
          <w:rFonts w:asciiTheme="minorHAnsi" w:hAnsiTheme="minorHAnsi" w:cstheme="minorHAnsi"/>
          <w:sz w:val="20"/>
          <w:szCs w:val="20"/>
        </w:rPr>
        <w:t xml:space="preserve">na reklamním banneru </w:t>
      </w:r>
      <w:r w:rsidR="00CF7CC0" w:rsidRPr="00C560E3">
        <w:rPr>
          <w:rFonts w:asciiTheme="minorHAnsi" w:hAnsiTheme="minorHAnsi" w:cstheme="minorHAnsi"/>
          <w:sz w:val="20"/>
          <w:szCs w:val="20"/>
        </w:rPr>
        <w:t xml:space="preserve">a směr jejího pohledu ovlivňuje délku sledování banneru a oblasti zájmu. Výsledky ukázaly důležitost směru pohledu osoby na banneru i </w:t>
      </w:r>
      <w:r w:rsidR="00941270" w:rsidRPr="00C560E3">
        <w:rPr>
          <w:rFonts w:asciiTheme="minorHAnsi" w:hAnsiTheme="minorHAnsi" w:cstheme="minorHAnsi"/>
          <w:sz w:val="20"/>
          <w:szCs w:val="20"/>
        </w:rPr>
        <w:t xml:space="preserve">určité </w:t>
      </w:r>
      <w:r w:rsidR="00DE4C96" w:rsidRPr="00C560E3">
        <w:rPr>
          <w:rFonts w:asciiTheme="minorHAnsi" w:hAnsiTheme="minorHAnsi" w:cstheme="minorHAnsi"/>
          <w:sz w:val="20"/>
          <w:szCs w:val="20"/>
        </w:rPr>
        <w:t xml:space="preserve">generové rozdíly. Pokud je například na reklamním banneru zobrazena atraktivní žena, věnují ji muži větší pozornost než propagovanému produktu. 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Z výsledků tohoto experimentů je připravován text studie. </w:t>
      </w:r>
    </w:p>
    <w:p w:rsidR="00BD3126" w:rsidRPr="00C560E3" w:rsidRDefault="00BD3126" w:rsidP="00D1428E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BD3126" w:rsidRPr="00C560E3" w:rsidRDefault="00BD3126" w:rsidP="00BD3126">
      <w:pPr>
        <w:pStyle w:val="Bezmezer"/>
        <w:ind w:firstLine="720"/>
        <w:jc w:val="both"/>
        <w:rPr>
          <w:rFonts w:eastAsia="Times New Roman" w:cstheme="minorHAnsi"/>
          <w:sz w:val="20"/>
          <w:szCs w:val="20"/>
          <w:lang w:eastAsia="cs-CZ"/>
        </w:rPr>
      </w:pPr>
      <w:r w:rsidRPr="00C560E3">
        <w:rPr>
          <w:rFonts w:cstheme="minorHAnsi"/>
          <w:sz w:val="20"/>
          <w:szCs w:val="20"/>
        </w:rPr>
        <w:t xml:space="preserve">Druhá oblast výzkumů se týkala chování uživatelů webových stránek. </w:t>
      </w:r>
      <w:r w:rsidRPr="00C560E3">
        <w:rPr>
          <w:rFonts w:eastAsia="Times New Roman" w:cstheme="minorHAnsi"/>
          <w:sz w:val="20"/>
          <w:szCs w:val="20"/>
          <w:lang w:eastAsia="cs-CZ"/>
        </w:rPr>
        <w:t xml:space="preserve">Výzkum experimentálně </w:t>
      </w:r>
      <w:r w:rsidR="009525BF" w:rsidRPr="00C560E3">
        <w:rPr>
          <w:rFonts w:eastAsia="Times New Roman" w:cstheme="minorHAnsi"/>
          <w:sz w:val="20"/>
          <w:szCs w:val="20"/>
          <w:lang w:eastAsia="cs-CZ"/>
        </w:rPr>
        <w:t>pomocí metody eye-tracking ř</w:t>
      </w:r>
      <w:r w:rsidRPr="00C560E3">
        <w:rPr>
          <w:rFonts w:eastAsia="Times New Roman" w:cstheme="minorHAnsi"/>
          <w:sz w:val="20"/>
          <w:szCs w:val="20"/>
          <w:lang w:eastAsia="cs-CZ"/>
        </w:rPr>
        <w:t>eš</w:t>
      </w:r>
      <w:r w:rsidR="009525BF" w:rsidRPr="00C560E3">
        <w:rPr>
          <w:rFonts w:eastAsia="Times New Roman" w:cstheme="minorHAnsi"/>
          <w:sz w:val="20"/>
          <w:szCs w:val="20"/>
          <w:lang w:eastAsia="cs-CZ"/>
        </w:rPr>
        <w:t>il</w:t>
      </w:r>
      <w:r w:rsidRPr="00C560E3">
        <w:rPr>
          <w:rFonts w:eastAsia="Times New Roman" w:cstheme="minorHAnsi"/>
          <w:sz w:val="20"/>
          <w:szCs w:val="20"/>
          <w:lang w:eastAsia="cs-CZ"/>
        </w:rPr>
        <w:t xml:space="preserve"> otázku vztahu atraktivity a estetičnosti designu stránek s její použitelností a zásadou efektivní navigace. </w:t>
      </w:r>
      <w:r w:rsidR="009525BF" w:rsidRPr="00C560E3">
        <w:rPr>
          <w:rFonts w:eastAsia="Times New Roman" w:cstheme="minorHAnsi"/>
          <w:sz w:val="20"/>
          <w:szCs w:val="20"/>
          <w:lang w:eastAsia="cs-CZ"/>
        </w:rPr>
        <w:t>Výzkum stále probíhá, získaná data jsou průběžně analyzována.</w:t>
      </w:r>
    </w:p>
    <w:p w:rsidR="009525BF" w:rsidRPr="00C560E3" w:rsidRDefault="009525BF" w:rsidP="00941F99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590523" w:rsidRPr="00C560E3" w:rsidRDefault="00941F99" w:rsidP="00941F99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>Třetí část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 výzkumu </w:t>
      </w:r>
      <w:r w:rsidRPr="00C560E3">
        <w:rPr>
          <w:rFonts w:asciiTheme="minorHAnsi" w:hAnsiTheme="minorHAnsi" w:cstheme="minorHAnsi"/>
          <w:sz w:val="20"/>
          <w:szCs w:val="20"/>
        </w:rPr>
        <w:t>v oblasti eye-tracking s</w:t>
      </w:r>
      <w:r w:rsidR="00D1428E" w:rsidRPr="00C560E3">
        <w:rPr>
          <w:rFonts w:asciiTheme="minorHAnsi" w:hAnsiTheme="minorHAnsi" w:cstheme="minorHAnsi"/>
          <w:sz w:val="20"/>
          <w:szCs w:val="20"/>
        </w:rPr>
        <w:t>e týkala</w:t>
      </w:r>
      <w:r w:rsidRPr="00C560E3">
        <w:rPr>
          <w:rFonts w:asciiTheme="minorHAnsi" w:hAnsiTheme="minorHAnsi" w:cstheme="minorHAnsi"/>
          <w:sz w:val="20"/>
          <w:szCs w:val="20"/>
        </w:rPr>
        <w:t xml:space="preserve"> analýzy vnímání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 webových stránek </w:t>
      </w:r>
      <w:r w:rsidR="00D1428E" w:rsidRPr="00C560E3">
        <w:rPr>
          <w:rFonts w:asciiTheme="minorHAnsi" w:hAnsiTheme="minorHAnsi" w:cstheme="minorHAnsi"/>
          <w:bCs/>
          <w:i/>
          <w:sz w:val="20"/>
          <w:szCs w:val="20"/>
        </w:rPr>
        <w:t>www.skoda-kariera.cz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 zaměřených na získávání nových zaměstnanců. </w:t>
      </w:r>
      <w:r w:rsidRPr="00C560E3">
        <w:rPr>
          <w:rFonts w:asciiTheme="minorHAnsi" w:hAnsiTheme="minorHAnsi" w:cstheme="minorHAnsi"/>
          <w:sz w:val="20"/>
          <w:szCs w:val="20"/>
        </w:rPr>
        <w:t xml:space="preserve">Byla dále analyzována data z výzkumu prováděného v roce 2018. 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Cílem </w:t>
      </w:r>
      <w:r w:rsidRPr="00C560E3">
        <w:rPr>
          <w:rFonts w:asciiTheme="minorHAnsi" w:hAnsiTheme="minorHAnsi" w:cstheme="minorHAnsi"/>
          <w:sz w:val="20"/>
          <w:szCs w:val="20"/>
        </w:rPr>
        <w:t xml:space="preserve">tohoto výzkum 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bylo navrhnout optimální podobu těchto stránek na základě </w:t>
      </w:r>
      <w:r w:rsidR="00941270" w:rsidRPr="00C560E3">
        <w:rPr>
          <w:rFonts w:asciiTheme="minorHAnsi" w:hAnsiTheme="minorHAnsi" w:cstheme="minorHAnsi"/>
          <w:sz w:val="20"/>
          <w:szCs w:val="20"/>
        </w:rPr>
        <w:t>analýz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 doby setrvání pohledu na jednotlivé prvky a směr</w:t>
      </w:r>
      <w:r w:rsidR="00941270" w:rsidRPr="00C560E3">
        <w:rPr>
          <w:rFonts w:asciiTheme="minorHAnsi" w:hAnsiTheme="minorHAnsi" w:cstheme="minorHAnsi"/>
          <w:sz w:val="20"/>
          <w:szCs w:val="20"/>
        </w:rPr>
        <w:t>ů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 přesunu pozornosti mezi jednotlivými prvky. Výsledkem tohoto aplikovaného výzkumu </w:t>
      </w:r>
      <w:r w:rsidRPr="00C560E3">
        <w:rPr>
          <w:rFonts w:asciiTheme="minorHAnsi" w:hAnsiTheme="minorHAnsi" w:cstheme="minorHAnsi"/>
          <w:sz w:val="20"/>
          <w:szCs w:val="20"/>
        </w:rPr>
        <w:t xml:space="preserve">byly </w:t>
      </w:r>
      <w:r w:rsidR="00D1428E" w:rsidRPr="00C560E3">
        <w:rPr>
          <w:rFonts w:asciiTheme="minorHAnsi" w:hAnsiTheme="minorHAnsi" w:cstheme="minorHAnsi"/>
          <w:sz w:val="20"/>
          <w:szCs w:val="20"/>
        </w:rPr>
        <w:t>diplomové práce D. Hejduka, a</w:t>
      </w:r>
      <w:r w:rsidR="004269D5" w:rsidRPr="00C560E3">
        <w:rPr>
          <w:rFonts w:asciiTheme="minorHAnsi" w:hAnsiTheme="minorHAnsi" w:cstheme="minorHAnsi"/>
          <w:sz w:val="20"/>
          <w:szCs w:val="20"/>
        </w:rPr>
        <w:t xml:space="preserve"> J</w:t>
      </w:r>
      <w:r w:rsidR="00D1428E" w:rsidRPr="00C560E3">
        <w:rPr>
          <w:rFonts w:asciiTheme="minorHAnsi" w:hAnsiTheme="minorHAnsi" w:cstheme="minorHAnsi"/>
          <w:sz w:val="20"/>
          <w:szCs w:val="20"/>
        </w:rPr>
        <w:t xml:space="preserve">. </w:t>
      </w:r>
      <w:r w:rsidRPr="00C560E3">
        <w:rPr>
          <w:rFonts w:asciiTheme="minorHAnsi" w:hAnsiTheme="minorHAnsi" w:cstheme="minorHAnsi"/>
          <w:sz w:val="20"/>
          <w:szCs w:val="20"/>
        </w:rPr>
        <w:t>Meliše</w:t>
      </w:r>
      <w:r w:rsidR="00D1428E" w:rsidRPr="00C560E3">
        <w:rPr>
          <w:rFonts w:asciiTheme="minorHAnsi" w:hAnsiTheme="minorHAnsi" w:cstheme="minorHAnsi"/>
          <w:sz w:val="20"/>
          <w:szCs w:val="20"/>
        </w:rPr>
        <w:t>.</w:t>
      </w:r>
    </w:p>
    <w:p w:rsidR="0053228A" w:rsidRPr="00C560E3" w:rsidRDefault="0053228A" w:rsidP="004269D5">
      <w:pPr>
        <w:pStyle w:val="Odstavecseseznamem"/>
        <w:ind w:left="0" w:firstLine="720"/>
        <w:jc w:val="both"/>
        <w:rPr>
          <w:rFonts w:cstheme="minorHAnsi"/>
        </w:rPr>
      </w:pPr>
    </w:p>
    <w:p w:rsidR="00F74F6E" w:rsidRPr="00C560E3" w:rsidRDefault="002A075C" w:rsidP="00F74F6E">
      <w:pPr>
        <w:pStyle w:val="Odstavecseseznamem"/>
        <w:ind w:left="0" w:firstLine="72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560E3">
        <w:rPr>
          <w:rFonts w:cstheme="minorHAnsi"/>
          <w:sz w:val="20"/>
          <w:szCs w:val="20"/>
        </w:rPr>
        <w:t xml:space="preserve">Na základě provedených výzkumů byl </w:t>
      </w:r>
      <w:r w:rsidR="009C6F3F" w:rsidRPr="00C560E3">
        <w:rPr>
          <w:rFonts w:cstheme="minorHAnsi"/>
          <w:sz w:val="20"/>
          <w:szCs w:val="20"/>
        </w:rPr>
        <w:t>publikován článek v </w:t>
      </w:r>
      <w:r w:rsidR="00EB0705" w:rsidRPr="00C560E3">
        <w:rPr>
          <w:rFonts w:cstheme="minorHAnsi"/>
          <w:sz w:val="20"/>
          <w:szCs w:val="20"/>
        </w:rPr>
        <w:t>časopis</w:t>
      </w:r>
      <w:r w:rsidR="009C6F3F" w:rsidRPr="00C560E3">
        <w:rPr>
          <w:rFonts w:cstheme="minorHAnsi"/>
          <w:sz w:val="20"/>
          <w:szCs w:val="20"/>
        </w:rPr>
        <w:t xml:space="preserve">e </w:t>
      </w:r>
      <w:r w:rsidR="009C6F3F" w:rsidRPr="00C560E3">
        <w:rPr>
          <w:rFonts w:cstheme="minorHAnsi"/>
          <w:i/>
          <w:sz w:val="20"/>
          <w:szCs w:val="20"/>
        </w:rPr>
        <w:t>Urban Forestry &amp; Urban Greening</w:t>
      </w:r>
      <w:r w:rsidRPr="00C560E3">
        <w:rPr>
          <w:rFonts w:cstheme="minorHAnsi"/>
          <w:sz w:val="20"/>
          <w:szCs w:val="20"/>
        </w:rPr>
        <w:t xml:space="preserve"> (</w:t>
      </w:r>
      <w:r w:rsidR="00EB0705" w:rsidRPr="00C560E3">
        <w:rPr>
          <w:rFonts w:cstheme="minorHAnsi"/>
          <w:sz w:val="20"/>
          <w:szCs w:val="20"/>
        </w:rPr>
        <w:t xml:space="preserve">IF = </w:t>
      </w:r>
      <w:r w:rsidR="009C6F3F" w:rsidRPr="00C560E3">
        <w:rPr>
          <w:rFonts w:cstheme="minorHAnsi"/>
          <w:sz w:val="20"/>
          <w:szCs w:val="20"/>
        </w:rPr>
        <w:t>3</w:t>
      </w:r>
      <w:r w:rsidR="00EB0705" w:rsidRPr="00C560E3">
        <w:rPr>
          <w:rFonts w:cstheme="minorHAnsi"/>
          <w:sz w:val="20"/>
          <w:szCs w:val="20"/>
        </w:rPr>
        <w:t>.</w:t>
      </w:r>
      <w:r w:rsidR="009C6F3F" w:rsidRPr="00C560E3">
        <w:rPr>
          <w:rFonts w:cstheme="minorHAnsi"/>
          <w:sz w:val="20"/>
          <w:szCs w:val="20"/>
        </w:rPr>
        <w:t>043</w:t>
      </w:r>
      <w:r w:rsidR="00EB0705" w:rsidRPr="00C560E3">
        <w:rPr>
          <w:rFonts w:cstheme="minorHAnsi"/>
          <w:sz w:val="20"/>
          <w:szCs w:val="20"/>
        </w:rPr>
        <w:t>;  Q</w:t>
      </w:r>
      <w:r w:rsidR="009C6F3F" w:rsidRPr="00C560E3">
        <w:rPr>
          <w:rFonts w:cstheme="minorHAnsi"/>
          <w:sz w:val="20"/>
          <w:szCs w:val="20"/>
        </w:rPr>
        <w:t>1</w:t>
      </w:r>
      <w:r w:rsidRPr="00C560E3">
        <w:rPr>
          <w:rFonts w:cstheme="minorHAnsi"/>
          <w:sz w:val="20"/>
          <w:szCs w:val="20"/>
        </w:rPr>
        <w:t>)</w:t>
      </w:r>
      <w:r w:rsidR="00EB0705" w:rsidRPr="00C560E3">
        <w:rPr>
          <w:rFonts w:cstheme="minorHAnsi"/>
          <w:sz w:val="20"/>
          <w:szCs w:val="20"/>
        </w:rPr>
        <w:t xml:space="preserve">. </w:t>
      </w:r>
      <w:r w:rsidRPr="00C560E3">
        <w:rPr>
          <w:rFonts w:cstheme="minorHAnsi"/>
          <w:sz w:val="20"/>
          <w:szCs w:val="20"/>
        </w:rPr>
        <w:t>Výsledky byly rovněž prezentovány na mezinárodních konferencích</w:t>
      </w:r>
      <w:r w:rsidR="00EB0705" w:rsidRPr="00C560E3">
        <w:rPr>
          <w:rFonts w:cstheme="minorHAnsi"/>
          <w:sz w:val="20"/>
          <w:szCs w:val="20"/>
        </w:rPr>
        <w:t>, na</w:t>
      </w:r>
      <w:r w:rsidR="00E6701E" w:rsidRPr="00C560E3">
        <w:rPr>
          <w:rFonts w:cstheme="minorHAnsi"/>
          <w:sz w:val="20"/>
          <w:szCs w:val="20"/>
        </w:rPr>
        <w:t xml:space="preserve"> </w:t>
      </w:r>
      <w:r w:rsidR="00EB0705" w:rsidRPr="00C560E3">
        <w:rPr>
          <w:rFonts w:cstheme="minorHAnsi"/>
          <w:sz w:val="20"/>
          <w:szCs w:val="20"/>
        </w:rPr>
        <w:t>konferenc</w:t>
      </w:r>
      <w:r w:rsidR="00E6701E" w:rsidRPr="00C560E3">
        <w:rPr>
          <w:rFonts w:cstheme="minorHAnsi"/>
          <w:sz w:val="20"/>
          <w:szCs w:val="20"/>
        </w:rPr>
        <w:t>i</w:t>
      </w:r>
      <w:r w:rsidR="00EB0705" w:rsidRPr="00C560E3">
        <w:rPr>
          <w:rFonts w:cstheme="minorHAnsi"/>
          <w:sz w:val="20"/>
          <w:szCs w:val="20"/>
        </w:rPr>
        <w:t xml:space="preserve"> </w:t>
      </w:r>
      <w:r w:rsidR="00EC4D2B" w:rsidRPr="00C560E3">
        <w:rPr>
          <w:rFonts w:cstheme="minorHAnsi"/>
          <w:i/>
          <w:sz w:val="20"/>
          <w:szCs w:val="20"/>
          <w:lang w:val="en-US"/>
        </w:rPr>
        <w:t>ICEP 2019</w:t>
      </w:r>
      <w:r w:rsidR="00F74F6E" w:rsidRPr="00C560E3">
        <w:rPr>
          <w:rFonts w:cstheme="minorHAnsi"/>
          <w:i/>
          <w:sz w:val="20"/>
          <w:szCs w:val="20"/>
          <w:lang w:val="en-US"/>
        </w:rPr>
        <w:t xml:space="preserve"> </w:t>
      </w:r>
      <w:r w:rsidR="00EC4D2B" w:rsidRPr="00C560E3">
        <w:rPr>
          <w:rFonts w:cstheme="minorHAnsi"/>
          <w:i/>
          <w:sz w:val="20"/>
          <w:szCs w:val="20"/>
          <w:lang w:val="en-US"/>
        </w:rPr>
        <w:t xml:space="preserve">- </w:t>
      </w:r>
      <w:r w:rsidR="00EC4D2B" w:rsidRPr="00C560E3">
        <w:rPr>
          <w:rFonts w:cstheme="minorHAnsi"/>
          <w:i/>
          <w:sz w:val="20"/>
          <w:szCs w:val="20"/>
        </w:rPr>
        <w:t xml:space="preserve">International Conference of Environmental Psychology </w:t>
      </w:r>
      <w:r w:rsidR="00EC4D2B" w:rsidRPr="00C560E3">
        <w:rPr>
          <w:rFonts w:cstheme="minorHAnsi"/>
          <w:sz w:val="20"/>
          <w:szCs w:val="20"/>
        </w:rPr>
        <w:t xml:space="preserve">v Plymouthu a na konferenci </w:t>
      </w:r>
      <w:r w:rsidR="00EC4D2B" w:rsidRPr="00C560E3">
        <w:rPr>
          <w:rFonts w:cstheme="minorHAnsi"/>
          <w:i/>
          <w:sz w:val="20"/>
          <w:szCs w:val="20"/>
          <w:lang w:val="en-US"/>
        </w:rPr>
        <w:t>ECEM 2019. 20</w:t>
      </w:r>
      <w:r w:rsidR="00EC4D2B" w:rsidRPr="00C560E3">
        <w:rPr>
          <w:rFonts w:cstheme="minorHAnsi"/>
          <w:i/>
          <w:sz w:val="20"/>
          <w:szCs w:val="20"/>
          <w:vertAlign w:val="superscript"/>
          <w:lang w:val="en-US"/>
        </w:rPr>
        <w:t>th</w:t>
      </w:r>
      <w:r w:rsidR="00EC4D2B" w:rsidRPr="00C560E3">
        <w:rPr>
          <w:rFonts w:cstheme="minorHAnsi"/>
          <w:i/>
          <w:sz w:val="20"/>
          <w:szCs w:val="20"/>
          <w:lang w:val="en-US"/>
        </w:rPr>
        <w:t xml:space="preserve"> European Conference on Eye Movements</w:t>
      </w:r>
      <w:r w:rsidR="00EC4D2B" w:rsidRPr="00C560E3">
        <w:rPr>
          <w:rFonts w:cstheme="minorHAnsi"/>
          <w:sz w:val="20"/>
          <w:szCs w:val="20"/>
          <w:lang w:val="en-US"/>
        </w:rPr>
        <w:t xml:space="preserve"> v Alicante (Španělsko).</w:t>
      </w:r>
      <w:r w:rsidR="00EC4D2B" w:rsidRPr="00C560E3">
        <w:rPr>
          <w:rFonts w:cstheme="minorHAnsi"/>
          <w:sz w:val="20"/>
          <w:szCs w:val="20"/>
        </w:rPr>
        <w:t xml:space="preserve"> </w:t>
      </w:r>
      <w:r w:rsidR="00EB0705" w:rsidRPr="00C560E3">
        <w:rPr>
          <w:rFonts w:cstheme="minorHAnsi"/>
          <w:sz w:val="20"/>
          <w:szCs w:val="20"/>
        </w:rPr>
        <w:t xml:space="preserve">Konference </w:t>
      </w:r>
      <w:r w:rsidR="00EC4D2B" w:rsidRPr="00C560E3">
        <w:rPr>
          <w:rFonts w:cstheme="minorHAnsi"/>
          <w:sz w:val="20"/>
          <w:szCs w:val="20"/>
        </w:rPr>
        <w:t xml:space="preserve">nevydávají </w:t>
      </w:r>
      <w:r w:rsidR="00EB0705" w:rsidRPr="00C560E3">
        <w:rPr>
          <w:rFonts w:cstheme="minorHAnsi"/>
          <w:sz w:val="20"/>
          <w:szCs w:val="20"/>
        </w:rPr>
        <w:t>sborníky</w:t>
      </w:r>
      <w:r w:rsidR="00EC4D2B" w:rsidRPr="00C560E3">
        <w:rPr>
          <w:rFonts w:cstheme="minorHAnsi"/>
          <w:sz w:val="20"/>
          <w:szCs w:val="20"/>
        </w:rPr>
        <w:t>, pouze souhrny abstraktů</w:t>
      </w:r>
      <w:r w:rsidR="00EB0705" w:rsidRPr="00C560E3">
        <w:rPr>
          <w:rFonts w:cstheme="minorHAnsi"/>
          <w:sz w:val="20"/>
          <w:szCs w:val="20"/>
        </w:rPr>
        <w:t>.</w:t>
      </w:r>
      <w:r w:rsidR="00F74F6E" w:rsidRPr="00C560E3">
        <w:rPr>
          <w:rFonts w:cstheme="minorHAnsi"/>
          <w:sz w:val="20"/>
          <w:szCs w:val="20"/>
        </w:rPr>
        <w:t xml:space="preserve"> Další výsledky byly prezentovány na</w:t>
      </w:r>
      <w:r w:rsidR="00DE104A" w:rsidRPr="00C560E3">
        <w:rPr>
          <w:rFonts w:cstheme="minorHAnsi"/>
          <w:sz w:val="20"/>
          <w:szCs w:val="20"/>
        </w:rPr>
        <w:t xml:space="preserve"> konferenci</w:t>
      </w:r>
      <w:r w:rsidR="00F74F6E" w:rsidRPr="00C560E3">
        <w:rPr>
          <w:rFonts w:cstheme="minorHAnsi"/>
          <w:sz w:val="20"/>
          <w:szCs w:val="20"/>
        </w:rPr>
        <w:t xml:space="preserve"> </w:t>
      </w:r>
      <w:r w:rsidR="00F74F6E" w:rsidRPr="00C560E3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 xml:space="preserve">INTED 2019 - </w:t>
      </w:r>
      <w:r w:rsidR="00F74F6E" w:rsidRPr="00C56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13th </w:t>
      </w:r>
      <w:r w:rsidR="00F74F6E" w:rsidRPr="00C560E3">
        <w:rPr>
          <w:rFonts w:eastAsia="Times New Roman" w:cstheme="minorHAnsi"/>
          <w:i/>
          <w:color w:val="000000"/>
          <w:sz w:val="20"/>
          <w:szCs w:val="20"/>
          <w:lang w:eastAsia="cs-CZ"/>
        </w:rPr>
        <w:t>Annual International Technology, Education and Development Conference</w:t>
      </w:r>
      <w:r w:rsidR="00F74F6E" w:rsidRPr="00C560E3">
        <w:rPr>
          <w:rFonts w:eastAsia="Times New Roman" w:cstheme="minorHAnsi"/>
          <w:color w:val="000000"/>
          <w:sz w:val="20"/>
          <w:szCs w:val="20"/>
          <w:lang w:eastAsia="cs-CZ"/>
        </w:rPr>
        <w:t>. Sborník z konference byl již publikován</w:t>
      </w:r>
      <w:r w:rsidR="00DE104A" w:rsidRPr="00C560E3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F74F6E" w:rsidRPr="00C56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 současné době ještě není indexován.</w:t>
      </w:r>
    </w:p>
    <w:p w:rsidR="00F74F6E" w:rsidRPr="00C560E3" w:rsidRDefault="00F74F6E" w:rsidP="00EC4D2B">
      <w:pPr>
        <w:pStyle w:val="Odstavecseseznamem"/>
        <w:ind w:left="0" w:firstLine="720"/>
        <w:jc w:val="both"/>
        <w:rPr>
          <w:rFonts w:cstheme="minorHAnsi"/>
        </w:rPr>
      </w:pPr>
    </w:p>
    <w:p w:rsidR="008F3ABC" w:rsidRPr="00C560E3" w:rsidRDefault="008F3ABC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8F3ABC" w:rsidRPr="00C560E3" w:rsidRDefault="008F3ABC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451ADF" w:rsidRPr="00C560E3" w:rsidRDefault="00703801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>Kontrolovatelné výsledky</w:t>
      </w:r>
      <w:r w:rsidR="009E1714" w:rsidRPr="00C560E3">
        <w:rPr>
          <w:rFonts w:ascii="Comenia Serif" w:hAnsi="Comenia Serif"/>
          <w:b/>
          <w:bCs/>
          <w:sz w:val="20"/>
          <w:szCs w:val="20"/>
        </w:rPr>
        <w:t xml:space="preserve"> </w:t>
      </w:r>
      <w:r w:rsidRPr="00C560E3">
        <w:rPr>
          <w:rFonts w:ascii="Comenia Serif" w:hAnsi="Comenia Serif"/>
          <w:b/>
          <w:bCs/>
          <w:sz w:val="20"/>
          <w:szCs w:val="20"/>
        </w:rPr>
        <w:t xml:space="preserve">řešení </w:t>
      </w:r>
    </w:p>
    <w:p w:rsidR="00451ADF" w:rsidRPr="00C560E3" w:rsidRDefault="00451ADF" w:rsidP="00451ADF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b/>
          <w:sz w:val="20"/>
          <w:szCs w:val="20"/>
        </w:rPr>
      </w:pPr>
      <w:r w:rsidRPr="00C560E3">
        <w:rPr>
          <w:rFonts w:ascii="Comenia Serif" w:hAnsi="Comenia Serif"/>
          <w:b/>
          <w:sz w:val="20"/>
          <w:szCs w:val="20"/>
        </w:rPr>
        <w:t>Výsledky publikační činnosti v</w:t>
      </w:r>
      <w:r w:rsidR="00451ADF" w:rsidRPr="00C560E3">
        <w:rPr>
          <w:b/>
          <w:sz w:val="20"/>
          <w:szCs w:val="20"/>
        </w:rPr>
        <w:t> </w:t>
      </w:r>
      <w:r w:rsidRPr="00C560E3">
        <w:rPr>
          <w:rFonts w:ascii="Comenia Serif" w:hAnsi="Comenia Serif"/>
          <w:b/>
          <w:sz w:val="20"/>
          <w:szCs w:val="20"/>
        </w:rPr>
        <w:t>OBD</w:t>
      </w:r>
    </w:p>
    <w:p w:rsidR="00451ADF" w:rsidRPr="00C560E3" w:rsidRDefault="00451ADF" w:rsidP="00703801">
      <w:pPr>
        <w:pStyle w:val="Default"/>
        <w:rPr>
          <w:rFonts w:ascii="Comenia Serif" w:hAnsi="Comenia Serif"/>
          <w:b/>
          <w:sz w:val="20"/>
          <w:szCs w:val="20"/>
        </w:rPr>
      </w:pPr>
    </w:p>
    <w:p w:rsidR="00703801" w:rsidRPr="00C560E3" w:rsidRDefault="00703801" w:rsidP="000F4B72">
      <w:pPr>
        <w:pStyle w:val="Default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</w:p>
    <w:p w:rsidR="00DF6C98" w:rsidRPr="00C560E3" w:rsidRDefault="00DF6C98" w:rsidP="00DF6C98">
      <w:pPr>
        <w:pStyle w:val="Default"/>
        <w:jc w:val="both"/>
        <w:rPr>
          <w:rFonts w:ascii="Comenia Serif" w:hAnsi="Comenia Serif"/>
          <w:sz w:val="20"/>
          <w:szCs w:val="20"/>
        </w:rPr>
      </w:pPr>
    </w:p>
    <w:p w:rsidR="009E1CB4" w:rsidRPr="00C560E3" w:rsidRDefault="009E1CB4" w:rsidP="00DF6C98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 xml:space="preserve">Franěk, M., Režný, L. Šefara, D., Cabal, J. (2019): </w:t>
      </w:r>
      <w:r w:rsidRPr="00C560E3">
        <w:rPr>
          <w:rFonts w:asciiTheme="minorHAnsi" w:hAnsiTheme="minorHAnsi" w:cstheme="minorHAnsi"/>
          <w:sz w:val="20"/>
          <w:szCs w:val="20"/>
          <w:lang w:val="en-US"/>
        </w:rPr>
        <w:t xml:space="preserve">Eye movements in viewing urban images and natural images in diverse vegetation periods. </w:t>
      </w:r>
      <w:r w:rsidRPr="00C560E3">
        <w:rPr>
          <w:rFonts w:asciiTheme="minorHAnsi" w:hAnsiTheme="minorHAnsi" w:cstheme="minorHAnsi"/>
          <w:i/>
          <w:sz w:val="20"/>
          <w:szCs w:val="20"/>
        </w:rPr>
        <w:t>Urban Forestry &amp; Urban Greening</w:t>
      </w:r>
      <w:r w:rsidRPr="00C560E3">
        <w:rPr>
          <w:rFonts w:asciiTheme="minorHAnsi" w:hAnsiTheme="minorHAnsi" w:cstheme="minorHAnsi"/>
          <w:sz w:val="20"/>
          <w:szCs w:val="20"/>
        </w:rPr>
        <w:t xml:space="preserve">, 46, 126477, </w:t>
      </w:r>
      <w:r w:rsidR="009C6F3F" w:rsidRPr="00C560E3">
        <w:rPr>
          <w:rFonts w:asciiTheme="minorHAnsi" w:hAnsiTheme="minorHAnsi" w:cstheme="minorHAnsi"/>
          <w:sz w:val="20"/>
          <w:szCs w:val="20"/>
        </w:rPr>
        <w:t>https://doi.org/10.1016/j.ufug.2019.126477 (článek byl zatím vydán v elektronické podobě, není definitivní stránková</w:t>
      </w:r>
      <w:r w:rsidR="0083534D" w:rsidRPr="00C560E3">
        <w:rPr>
          <w:rFonts w:asciiTheme="minorHAnsi" w:hAnsiTheme="minorHAnsi" w:cstheme="minorHAnsi"/>
          <w:sz w:val="20"/>
          <w:szCs w:val="20"/>
        </w:rPr>
        <w:t>ní</w:t>
      </w:r>
      <w:r w:rsidR="009C6F3F" w:rsidRPr="00C560E3">
        <w:rPr>
          <w:rFonts w:asciiTheme="minorHAnsi" w:hAnsiTheme="minorHAnsi" w:cstheme="minorHAnsi"/>
          <w:sz w:val="20"/>
          <w:szCs w:val="20"/>
        </w:rPr>
        <w:t>)</w:t>
      </w:r>
    </w:p>
    <w:p w:rsidR="00536D63" w:rsidRPr="00C560E3" w:rsidRDefault="00536D63" w:rsidP="00536D63">
      <w:pPr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 xml:space="preserve">IF = </w:t>
      </w:r>
      <w:r w:rsidR="009E1CB4" w:rsidRPr="00C560E3">
        <w:rPr>
          <w:rFonts w:asciiTheme="minorHAnsi" w:hAnsiTheme="minorHAnsi" w:cstheme="minorHAnsi"/>
          <w:sz w:val="20"/>
          <w:szCs w:val="20"/>
        </w:rPr>
        <w:t>3</w:t>
      </w:r>
      <w:r w:rsidRPr="00C560E3">
        <w:rPr>
          <w:rFonts w:asciiTheme="minorHAnsi" w:hAnsiTheme="minorHAnsi" w:cstheme="minorHAnsi"/>
          <w:sz w:val="20"/>
          <w:szCs w:val="20"/>
        </w:rPr>
        <w:t>.</w:t>
      </w:r>
      <w:r w:rsidR="009E1CB4" w:rsidRPr="00C560E3">
        <w:rPr>
          <w:rFonts w:asciiTheme="minorHAnsi" w:hAnsiTheme="minorHAnsi" w:cstheme="minorHAnsi"/>
          <w:sz w:val="20"/>
          <w:szCs w:val="20"/>
        </w:rPr>
        <w:t>043</w:t>
      </w:r>
      <w:r w:rsidR="00D50642" w:rsidRPr="00C560E3">
        <w:rPr>
          <w:rFonts w:asciiTheme="minorHAnsi" w:hAnsiTheme="minorHAnsi" w:cstheme="minorHAnsi"/>
          <w:sz w:val="20"/>
          <w:szCs w:val="20"/>
        </w:rPr>
        <w:t>;</w:t>
      </w:r>
      <w:r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D50642"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Pr="00C560E3">
        <w:rPr>
          <w:rFonts w:asciiTheme="minorHAnsi" w:hAnsiTheme="minorHAnsi" w:cstheme="minorHAnsi"/>
          <w:sz w:val="20"/>
          <w:szCs w:val="20"/>
        </w:rPr>
        <w:t>Q</w:t>
      </w:r>
      <w:r w:rsidR="009E1CB4" w:rsidRPr="00C560E3">
        <w:rPr>
          <w:rFonts w:asciiTheme="minorHAnsi" w:hAnsiTheme="minorHAnsi" w:cstheme="minorHAnsi"/>
          <w:sz w:val="20"/>
          <w:szCs w:val="20"/>
        </w:rPr>
        <w:t>1</w:t>
      </w:r>
      <w:r w:rsidR="00D50642" w:rsidRPr="00C560E3">
        <w:rPr>
          <w:rFonts w:asciiTheme="minorHAnsi" w:hAnsiTheme="minorHAnsi" w:cstheme="minorHAnsi"/>
          <w:sz w:val="20"/>
          <w:szCs w:val="20"/>
        </w:rPr>
        <w:t>;</w:t>
      </w:r>
      <w:r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D50642"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Pr="00C560E3">
        <w:rPr>
          <w:rFonts w:asciiTheme="minorHAnsi" w:hAnsiTheme="minorHAnsi" w:cstheme="minorHAnsi"/>
          <w:sz w:val="20"/>
          <w:szCs w:val="20"/>
        </w:rPr>
        <w:t>RIV</w:t>
      </w:r>
      <w:r w:rsidR="009E1CB4"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183C0A" w:rsidRPr="00C560E3">
        <w:rPr>
          <w:rFonts w:asciiTheme="minorHAnsi" w:hAnsiTheme="minorHAnsi" w:cstheme="minorHAnsi"/>
          <w:sz w:val="20"/>
          <w:szCs w:val="20"/>
        </w:rPr>
        <w:t xml:space="preserve">2018 </w:t>
      </w:r>
      <w:r w:rsidR="009E1CB4" w:rsidRPr="00C560E3">
        <w:rPr>
          <w:rFonts w:asciiTheme="minorHAnsi" w:hAnsiTheme="minorHAnsi" w:cstheme="minorHAnsi"/>
          <w:sz w:val="20"/>
          <w:szCs w:val="20"/>
        </w:rPr>
        <w:t>102</w:t>
      </w:r>
      <w:r w:rsidR="00183C0A" w:rsidRPr="00C560E3">
        <w:rPr>
          <w:rFonts w:asciiTheme="minorHAnsi" w:hAnsiTheme="minorHAnsi" w:cstheme="minorHAnsi"/>
          <w:sz w:val="20"/>
          <w:szCs w:val="20"/>
        </w:rPr>
        <w:t xml:space="preserve"> bodů</w:t>
      </w:r>
      <w:r w:rsidR="00D50642" w:rsidRPr="00C560E3">
        <w:rPr>
          <w:rFonts w:asciiTheme="minorHAnsi" w:hAnsiTheme="minorHAnsi" w:cstheme="minorHAnsi"/>
          <w:sz w:val="20"/>
          <w:szCs w:val="20"/>
        </w:rPr>
        <w:t>;</w:t>
      </w:r>
      <w:r w:rsidR="00FC0C83"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D50642" w:rsidRPr="00C560E3">
        <w:rPr>
          <w:rFonts w:asciiTheme="minorHAnsi" w:hAnsiTheme="minorHAnsi" w:cstheme="minorHAnsi"/>
          <w:sz w:val="20"/>
          <w:szCs w:val="20"/>
        </w:rPr>
        <w:t xml:space="preserve"> </w:t>
      </w:r>
      <w:r w:rsidR="009C6F3F" w:rsidRPr="00C560E3">
        <w:rPr>
          <w:rFonts w:asciiTheme="minorHAnsi" w:hAnsiTheme="minorHAnsi" w:cstheme="minorHAnsi"/>
          <w:sz w:val="20"/>
          <w:szCs w:val="20"/>
        </w:rPr>
        <w:t xml:space="preserve">232 FIM </w:t>
      </w:r>
      <w:r w:rsidR="00FC0C83" w:rsidRPr="00C560E3">
        <w:rPr>
          <w:rFonts w:asciiTheme="minorHAnsi" w:hAnsiTheme="minorHAnsi" w:cstheme="minorHAnsi"/>
          <w:sz w:val="20"/>
          <w:szCs w:val="20"/>
        </w:rPr>
        <w:t>bodů</w:t>
      </w:r>
      <w:r w:rsidR="00721DC6" w:rsidRPr="00C560E3">
        <w:rPr>
          <w:rFonts w:asciiTheme="minorHAnsi" w:hAnsiTheme="minorHAnsi" w:cstheme="minorHAnsi"/>
          <w:sz w:val="20"/>
          <w:szCs w:val="20"/>
        </w:rPr>
        <w:t>;</w:t>
      </w:r>
      <w:r w:rsidR="00721DC6" w:rsidRPr="00C560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1DC6" w:rsidRPr="00C560E3">
        <w:rPr>
          <w:rFonts w:asciiTheme="minorHAnsi" w:hAnsiTheme="minorHAnsi" w:cstheme="minorHAnsi"/>
          <w:sz w:val="20"/>
          <w:szCs w:val="20"/>
        </w:rPr>
        <w:t>100% podíl FIM.</w:t>
      </w:r>
    </w:p>
    <w:p w:rsidR="00353BA0" w:rsidRPr="00C560E3" w:rsidRDefault="00353BA0" w:rsidP="00536D63">
      <w:pPr>
        <w:rPr>
          <w:rFonts w:asciiTheme="minorHAnsi" w:hAnsiTheme="minorHAnsi" w:cstheme="minorHAnsi"/>
          <w:sz w:val="20"/>
          <w:szCs w:val="20"/>
        </w:rPr>
      </w:pPr>
    </w:p>
    <w:p w:rsidR="00C92802" w:rsidRPr="00C560E3" w:rsidRDefault="00C92802" w:rsidP="00705840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:rsidR="00C92802" w:rsidRPr="00C560E3" w:rsidRDefault="00C92802" w:rsidP="00705840">
      <w:pPr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  <w:r w:rsidRPr="00C560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  <w:t>Strnadová</w:t>
      </w:r>
      <w:r w:rsidRPr="00C560E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, </w:t>
      </w:r>
      <w:r w:rsidRPr="00C560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  <w:t>V</w:t>
      </w:r>
      <w:r w:rsidRPr="00C560E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., </w:t>
      </w:r>
      <w:r w:rsidRPr="00C560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  <w:t>Voborník</w:t>
      </w:r>
      <w:r w:rsidRPr="00C560E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, </w:t>
      </w:r>
      <w:r w:rsidRPr="00C560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  <w:t>P</w:t>
      </w:r>
      <w:r w:rsidRPr="00C560E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. Research of psychological and social factors focused on university students of information fields. </w:t>
      </w:r>
      <w:r w:rsidRPr="00C560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cs-CZ"/>
        </w:rPr>
        <w:t>International technology, education and development conference (INTED 2019)</w:t>
      </w:r>
      <w:r w:rsidRPr="00C560E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. Valencia : IATED, 2019. 10s. ISBN: 978-84-09-08619-1</w:t>
      </w:r>
    </w:p>
    <w:p w:rsidR="00C92802" w:rsidRPr="00C560E3" w:rsidRDefault="00C92802" w:rsidP="00705840">
      <w:pPr>
        <w:adjustRightInd w:val="0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Sborník dosud není indexován</w:t>
      </w:r>
      <w:r w:rsidRPr="00C560E3">
        <w:rPr>
          <w:rFonts w:asciiTheme="minorHAnsi" w:hAnsiTheme="minorHAnsi" w:cstheme="minorHAnsi"/>
          <w:sz w:val="20"/>
          <w:szCs w:val="20"/>
        </w:rPr>
        <w:t>;</w:t>
      </w:r>
      <w:r w:rsidRPr="00C560E3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50% podíl FIM</w:t>
      </w:r>
    </w:p>
    <w:p w:rsidR="006053C6" w:rsidRPr="00C560E3" w:rsidRDefault="006053C6" w:rsidP="00DF6C9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053C6" w:rsidRPr="00C560E3" w:rsidRDefault="00EB0705" w:rsidP="008F3AB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 xml:space="preserve">Diplomové práce vzniklé s podporou projektu: </w:t>
      </w:r>
    </w:p>
    <w:p w:rsidR="006053C6" w:rsidRPr="00C560E3" w:rsidRDefault="006053C6" w:rsidP="008F3ABC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>Daniel Hejduk: Eye tracking v marketingu (obh</w:t>
      </w:r>
      <w:r w:rsidR="009E1CB4" w:rsidRPr="00C560E3">
        <w:rPr>
          <w:rFonts w:asciiTheme="minorHAnsi" w:hAnsiTheme="minorHAnsi" w:cstheme="minorHAnsi"/>
          <w:sz w:val="20"/>
          <w:szCs w:val="20"/>
        </w:rPr>
        <w:t>ájena</w:t>
      </w:r>
      <w:r w:rsidRPr="00C560E3">
        <w:rPr>
          <w:rFonts w:asciiTheme="minorHAnsi" w:hAnsiTheme="minorHAnsi" w:cstheme="minorHAnsi"/>
          <w:sz w:val="20"/>
          <w:szCs w:val="20"/>
        </w:rPr>
        <w:t xml:space="preserve"> v květnu 2019)</w:t>
      </w:r>
    </w:p>
    <w:p w:rsidR="009E1CB4" w:rsidRPr="00C560E3" w:rsidRDefault="009E1CB4" w:rsidP="009E1CB4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>Jan Meliš: Eye tracking v marketingu (obhájena v květnu 2019)</w:t>
      </w:r>
    </w:p>
    <w:p w:rsidR="006053C6" w:rsidRPr="00C560E3" w:rsidRDefault="009E1CB4" w:rsidP="008F3ABC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560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7ACA" w:rsidRPr="00C560E3" w:rsidRDefault="00A07ACA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703801" w:rsidRPr="00C560E3" w:rsidRDefault="00703801" w:rsidP="00703801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560E3">
        <w:rPr>
          <w:rFonts w:ascii="Comenia Serif" w:hAnsi="Comenia Serif"/>
          <w:b/>
          <w:bCs/>
          <w:sz w:val="20"/>
          <w:szCs w:val="20"/>
        </w:rPr>
        <w:t xml:space="preserve">Ke zprávě </w:t>
      </w:r>
      <w:r w:rsidR="00CB409C" w:rsidRPr="00C560E3">
        <w:rPr>
          <w:rFonts w:ascii="Comenia Serif" w:hAnsi="Comenia Serif"/>
          <w:b/>
          <w:bCs/>
          <w:sz w:val="20"/>
          <w:szCs w:val="20"/>
        </w:rPr>
        <w:t xml:space="preserve">je </w:t>
      </w:r>
      <w:r w:rsidRPr="00C560E3">
        <w:rPr>
          <w:rFonts w:ascii="Comenia Serif" w:hAnsi="Comenia Serif"/>
          <w:b/>
          <w:bCs/>
          <w:sz w:val="20"/>
          <w:szCs w:val="20"/>
        </w:rPr>
        <w:t>přilož</w:t>
      </w:r>
      <w:r w:rsidR="00CB409C" w:rsidRPr="00C560E3">
        <w:rPr>
          <w:rFonts w:ascii="Comenia Serif" w:hAnsi="Comenia Serif"/>
          <w:b/>
          <w:bCs/>
          <w:sz w:val="20"/>
          <w:szCs w:val="20"/>
        </w:rPr>
        <w:t>eno</w:t>
      </w:r>
      <w:r w:rsidRPr="00C560E3">
        <w:rPr>
          <w:rFonts w:ascii="Comenia Serif" w:hAnsi="Comenia Serif"/>
          <w:b/>
          <w:bCs/>
          <w:sz w:val="20"/>
          <w:szCs w:val="20"/>
        </w:rPr>
        <w:t xml:space="preserve">: </w:t>
      </w:r>
    </w:p>
    <w:p w:rsidR="00451ADF" w:rsidRPr="00C560E3" w:rsidRDefault="00451ADF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703801" w:rsidRPr="00C560E3" w:rsidRDefault="00703801" w:rsidP="00862D2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Výpis z OBD – výsledky publikační činnosti podpořené projektem</w:t>
      </w:r>
      <w:r w:rsidR="00451ADF" w:rsidRPr="00C560E3">
        <w:rPr>
          <w:rFonts w:ascii="Comenia Serif" w:hAnsi="Comenia Serif"/>
          <w:sz w:val="20"/>
          <w:szCs w:val="20"/>
        </w:rPr>
        <w:t>.</w:t>
      </w:r>
      <w:r w:rsidRPr="00C560E3">
        <w:rPr>
          <w:rFonts w:ascii="Comenia Serif" w:hAnsi="Comenia Serif"/>
          <w:sz w:val="20"/>
          <w:szCs w:val="20"/>
        </w:rPr>
        <w:t xml:space="preserve"> </w:t>
      </w:r>
    </w:p>
    <w:p w:rsidR="00703801" w:rsidRPr="00C560E3" w:rsidRDefault="00703801" w:rsidP="00862D2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„</w:t>
      </w:r>
      <w:r w:rsidR="00CB409C" w:rsidRPr="00C560E3">
        <w:rPr>
          <w:rFonts w:ascii="Comenia Serif" w:hAnsi="Comenia Serif"/>
          <w:sz w:val="20"/>
          <w:szCs w:val="20"/>
        </w:rPr>
        <w:t>Výsledovka</w:t>
      </w:r>
      <w:r w:rsidRPr="00C560E3">
        <w:rPr>
          <w:rFonts w:ascii="Comenia Serif" w:hAnsi="Comenia Serif"/>
          <w:sz w:val="20"/>
          <w:szCs w:val="20"/>
        </w:rPr>
        <w:t>“ z ekonomického informačního systému Magion – vyúčtování dotace</w:t>
      </w:r>
      <w:r w:rsidR="00451ADF" w:rsidRPr="00C560E3">
        <w:rPr>
          <w:rFonts w:ascii="Comenia Serif" w:hAnsi="Comenia Serif"/>
          <w:sz w:val="20"/>
          <w:szCs w:val="20"/>
        </w:rPr>
        <w:t>.</w:t>
      </w:r>
      <w:r w:rsidRPr="00C560E3">
        <w:rPr>
          <w:rFonts w:ascii="Comenia Serif" w:hAnsi="Comenia Serif"/>
          <w:sz w:val="20"/>
          <w:szCs w:val="20"/>
        </w:rPr>
        <w:t xml:space="preserve"> </w:t>
      </w:r>
    </w:p>
    <w:p w:rsidR="00F245C4" w:rsidRPr="00C560E3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:rsidR="00F245C4" w:rsidRPr="00C560E3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:rsidR="00F245C4" w:rsidRPr="00C560E3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:rsidR="00F245C4" w:rsidRPr="00C560E3" w:rsidRDefault="00F245C4" w:rsidP="00862D26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:rsidR="00F519AE" w:rsidRPr="00C560E3" w:rsidRDefault="00F519AE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F519AE" w:rsidRPr="00C560E3" w:rsidRDefault="00F519AE" w:rsidP="00703801">
      <w:pPr>
        <w:pStyle w:val="Default"/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pStyle w:val="Default"/>
        <w:rPr>
          <w:rFonts w:ascii="Comenia Serif" w:hAnsi="Comenia Serif"/>
          <w:sz w:val="20"/>
          <w:szCs w:val="20"/>
        </w:rPr>
      </w:pPr>
      <w:r w:rsidRPr="00C560E3">
        <w:rPr>
          <w:rFonts w:ascii="Comenia Serif" w:hAnsi="Comenia Serif"/>
          <w:sz w:val="20"/>
          <w:szCs w:val="20"/>
        </w:rPr>
        <w:t>V</w:t>
      </w:r>
      <w:r w:rsidRPr="00C560E3">
        <w:rPr>
          <w:sz w:val="20"/>
          <w:szCs w:val="20"/>
        </w:rPr>
        <w:t> </w:t>
      </w:r>
      <w:r w:rsidR="00DD2B46" w:rsidRPr="00C560E3">
        <w:rPr>
          <w:rFonts w:ascii="Comenia Serif" w:hAnsi="Comenia Serif"/>
          <w:sz w:val="20"/>
          <w:szCs w:val="20"/>
        </w:rPr>
        <w:t>Hradci Králové, dne</w:t>
      </w:r>
      <w:r w:rsidR="008F3ABC" w:rsidRPr="00C560E3">
        <w:rPr>
          <w:rFonts w:ascii="Comenia Serif" w:hAnsi="Comenia Serif"/>
          <w:sz w:val="20"/>
          <w:szCs w:val="20"/>
        </w:rPr>
        <w:t xml:space="preserve"> 8. ledna 20</w:t>
      </w:r>
      <w:r w:rsidR="009C6F3F" w:rsidRPr="00C560E3">
        <w:rPr>
          <w:rFonts w:ascii="Comenia Serif" w:hAnsi="Comenia Serif"/>
          <w:sz w:val="20"/>
          <w:szCs w:val="20"/>
        </w:rPr>
        <w:t>20</w:t>
      </w:r>
      <w:r w:rsidR="00DD2B46" w:rsidRPr="00C560E3">
        <w:rPr>
          <w:rFonts w:ascii="Comenia Serif" w:hAnsi="Comenia Serif"/>
          <w:sz w:val="20"/>
          <w:szCs w:val="20"/>
        </w:rPr>
        <w:tab/>
      </w:r>
      <w:r w:rsidR="00DD2B46" w:rsidRPr="00C560E3">
        <w:rPr>
          <w:rFonts w:ascii="Comenia Serif" w:hAnsi="Comenia Serif"/>
          <w:sz w:val="20"/>
          <w:szCs w:val="20"/>
        </w:rPr>
        <w:tab/>
      </w:r>
      <w:r w:rsidR="00DD2B46" w:rsidRPr="00C560E3">
        <w:rPr>
          <w:rFonts w:ascii="Comenia Serif" w:hAnsi="Comenia Serif"/>
          <w:sz w:val="20"/>
          <w:szCs w:val="20"/>
        </w:rPr>
        <w:tab/>
      </w:r>
      <w:r w:rsidR="00DD2B46" w:rsidRPr="00C560E3">
        <w:rPr>
          <w:rFonts w:ascii="Comenia Serif" w:hAnsi="Comenia Serif"/>
          <w:sz w:val="20"/>
          <w:szCs w:val="20"/>
        </w:rPr>
        <w:tab/>
      </w:r>
      <w:r w:rsidR="00DD2B46" w:rsidRPr="00C560E3">
        <w:rPr>
          <w:rFonts w:ascii="Comenia Serif" w:hAnsi="Comenia Serif"/>
          <w:sz w:val="20"/>
          <w:szCs w:val="20"/>
        </w:rPr>
        <w:tab/>
      </w:r>
      <w:r w:rsidRPr="00C560E3">
        <w:rPr>
          <w:rFonts w:ascii="Comenia Serif" w:hAnsi="Comenia Serif"/>
          <w:sz w:val="20"/>
          <w:szCs w:val="20"/>
        </w:rPr>
        <w:t>Podpis odpovědného řešitele</w:t>
      </w:r>
    </w:p>
    <w:sectPr w:rsidR="00703801" w:rsidRPr="00703801" w:rsidSect="00DD2B46">
      <w:headerReference w:type="first" r:id="rId8"/>
      <w:footerReference w:type="first" r:id="rId9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A4" w:rsidRDefault="00D605A4" w:rsidP="00F50543">
      <w:r>
        <w:separator/>
      </w:r>
    </w:p>
  </w:endnote>
  <w:endnote w:type="continuationSeparator" w:id="0">
    <w:p w:rsidR="00D605A4" w:rsidRDefault="00D605A4" w:rsidP="00F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50" w:rsidRDefault="00D605A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EA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C6rCEArAIAAKkFAAAOAAAA&#10;AAAAAAAAAAAAAC4CAABkcnMvZTJvRG9jLnhtbFBLAQItABQABgAIAAAAIQA20GtB4QAAAA4BAAAP&#10;AAAAAAAAAAAAAAAAAAYFAABkcnMvZG93bnJldi54bWxQSwUGAAAAAAQABADzAAAAFAYAAAAA&#10;" filled="f" stroked="f">
          <v:textbox inset="0,0,0,0">
            <w:txbxContent>
              <w:p w:rsidR="000F0950" w:rsidRPr="008E033C" w:rsidRDefault="000F0950" w:rsidP="000F0950"/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A4" w:rsidRDefault="00D605A4" w:rsidP="00F50543">
      <w:r>
        <w:separator/>
      </w:r>
    </w:p>
  </w:footnote>
  <w:footnote w:type="continuationSeparator" w:id="0">
    <w:p w:rsidR="00D605A4" w:rsidRDefault="00D605A4" w:rsidP="00F5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50" w:rsidRDefault="000F0950">
    <w:pPr>
      <w:pStyle w:val="Zhlav"/>
    </w:pPr>
    <w:r w:rsidRPr="000F095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2946400" cy="609600"/>
          <wp:effectExtent l="19050" t="0" r="6350" b="0"/>
          <wp:wrapNone/>
          <wp:docPr id="1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99"/>
    <w:multiLevelType w:val="hybridMultilevel"/>
    <w:tmpl w:val="737E2740"/>
    <w:lvl w:ilvl="0" w:tplc="1BF0448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74484D1C"/>
    <w:lvl w:ilvl="0" w:tplc="880E2B18">
      <w:start w:val="1"/>
      <w:numFmt w:val="decimal"/>
      <w:lvlText w:val="%1."/>
      <w:lvlJc w:val="left"/>
      <w:pPr>
        <w:ind w:left="1287" w:hanging="360"/>
      </w:pPr>
      <w:rPr>
        <w:rFonts w:ascii="Comenia Serif" w:eastAsia="Cambria" w:hAnsi="Comenia Serif" w:cs="Times New Roman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D1586"/>
    <w:multiLevelType w:val="hybridMultilevel"/>
    <w:tmpl w:val="949A7462"/>
    <w:lvl w:ilvl="0" w:tplc="AF2EFD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560420C"/>
    <w:multiLevelType w:val="hybridMultilevel"/>
    <w:tmpl w:val="D89EB592"/>
    <w:lvl w:ilvl="0" w:tplc="CAF6D67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5632C36"/>
    <w:multiLevelType w:val="hybridMultilevel"/>
    <w:tmpl w:val="019614FE"/>
    <w:lvl w:ilvl="0" w:tplc="AFE678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54AD4"/>
    <w:multiLevelType w:val="hybridMultilevel"/>
    <w:tmpl w:val="C2A81936"/>
    <w:lvl w:ilvl="0" w:tplc="6AA26B1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7E240F07"/>
    <w:multiLevelType w:val="hybridMultilevel"/>
    <w:tmpl w:val="D9006E36"/>
    <w:lvl w:ilvl="0" w:tplc="425631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04"/>
    <w:rsid w:val="00033808"/>
    <w:rsid w:val="00075153"/>
    <w:rsid w:val="00086E2C"/>
    <w:rsid w:val="00090157"/>
    <w:rsid w:val="000971D1"/>
    <w:rsid w:val="000D2AD5"/>
    <w:rsid w:val="000D4662"/>
    <w:rsid w:val="000E332A"/>
    <w:rsid w:val="000E3E35"/>
    <w:rsid w:val="000F0950"/>
    <w:rsid w:val="000F4B72"/>
    <w:rsid w:val="000F57F5"/>
    <w:rsid w:val="000F6653"/>
    <w:rsid w:val="001133CF"/>
    <w:rsid w:val="0011439F"/>
    <w:rsid w:val="00126B57"/>
    <w:rsid w:val="0013064C"/>
    <w:rsid w:val="00130BFD"/>
    <w:rsid w:val="00133C38"/>
    <w:rsid w:val="00140B13"/>
    <w:rsid w:val="001424EA"/>
    <w:rsid w:val="001629A1"/>
    <w:rsid w:val="00164ADF"/>
    <w:rsid w:val="0016508E"/>
    <w:rsid w:val="00183C0A"/>
    <w:rsid w:val="001A5BB4"/>
    <w:rsid w:val="001B0531"/>
    <w:rsid w:val="001B1C0F"/>
    <w:rsid w:val="001D3012"/>
    <w:rsid w:val="001E33C7"/>
    <w:rsid w:val="002273CB"/>
    <w:rsid w:val="00236315"/>
    <w:rsid w:val="00237BA8"/>
    <w:rsid w:val="00241338"/>
    <w:rsid w:val="00254F28"/>
    <w:rsid w:val="00271B08"/>
    <w:rsid w:val="00276075"/>
    <w:rsid w:val="00285871"/>
    <w:rsid w:val="00287521"/>
    <w:rsid w:val="002A074A"/>
    <w:rsid w:val="002A075C"/>
    <w:rsid w:val="002A59A8"/>
    <w:rsid w:val="002B71F9"/>
    <w:rsid w:val="002C194D"/>
    <w:rsid w:val="002E1840"/>
    <w:rsid w:val="002E2EE0"/>
    <w:rsid w:val="002E3553"/>
    <w:rsid w:val="003053C9"/>
    <w:rsid w:val="00307F05"/>
    <w:rsid w:val="00311F14"/>
    <w:rsid w:val="00322D0B"/>
    <w:rsid w:val="00340EA0"/>
    <w:rsid w:val="00344BD1"/>
    <w:rsid w:val="00347350"/>
    <w:rsid w:val="00353BA0"/>
    <w:rsid w:val="00357443"/>
    <w:rsid w:val="00363529"/>
    <w:rsid w:val="00370426"/>
    <w:rsid w:val="003713DC"/>
    <w:rsid w:val="00384BC7"/>
    <w:rsid w:val="003946F2"/>
    <w:rsid w:val="003A7DBA"/>
    <w:rsid w:val="003B5C20"/>
    <w:rsid w:val="003C07D5"/>
    <w:rsid w:val="003C68C1"/>
    <w:rsid w:val="003D3956"/>
    <w:rsid w:val="003E2EDA"/>
    <w:rsid w:val="003F4FE8"/>
    <w:rsid w:val="00425CE8"/>
    <w:rsid w:val="004269D5"/>
    <w:rsid w:val="00430274"/>
    <w:rsid w:val="00432711"/>
    <w:rsid w:val="004337EF"/>
    <w:rsid w:val="00446B22"/>
    <w:rsid w:val="00447843"/>
    <w:rsid w:val="00447914"/>
    <w:rsid w:val="00451ADF"/>
    <w:rsid w:val="004642DA"/>
    <w:rsid w:val="004716BB"/>
    <w:rsid w:val="00491727"/>
    <w:rsid w:val="00491F50"/>
    <w:rsid w:val="004B0974"/>
    <w:rsid w:val="004B202D"/>
    <w:rsid w:val="004B4C2B"/>
    <w:rsid w:val="004D243E"/>
    <w:rsid w:val="004D72D0"/>
    <w:rsid w:val="004E5BE6"/>
    <w:rsid w:val="004F1C91"/>
    <w:rsid w:val="00500C51"/>
    <w:rsid w:val="005079B7"/>
    <w:rsid w:val="00523E04"/>
    <w:rsid w:val="005258CE"/>
    <w:rsid w:val="0053048E"/>
    <w:rsid w:val="00530FEE"/>
    <w:rsid w:val="0053228A"/>
    <w:rsid w:val="005338A8"/>
    <w:rsid w:val="00535EBD"/>
    <w:rsid w:val="00536D63"/>
    <w:rsid w:val="005374B5"/>
    <w:rsid w:val="00541B2D"/>
    <w:rsid w:val="005615AF"/>
    <w:rsid w:val="00562B25"/>
    <w:rsid w:val="00580E55"/>
    <w:rsid w:val="00590523"/>
    <w:rsid w:val="00595991"/>
    <w:rsid w:val="005B14A4"/>
    <w:rsid w:val="005E487C"/>
    <w:rsid w:val="005F71EB"/>
    <w:rsid w:val="0060338C"/>
    <w:rsid w:val="006053C6"/>
    <w:rsid w:val="00607E3B"/>
    <w:rsid w:val="006251EF"/>
    <w:rsid w:val="00633606"/>
    <w:rsid w:val="00641F42"/>
    <w:rsid w:val="0064464F"/>
    <w:rsid w:val="006555C4"/>
    <w:rsid w:val="006562D9"/>
    <w:rsid w:val="00681C33"/>
    <w:rsid w:val="0069321F"/>
    <w:rsid w:val="006A3FFC"/>
    <w:rsid w:val="006A74EC"/>
    <w:rsid w:val="006A79AF"/>
    <w:rsid w:val="006B64FD"/>
    <w:rsid w:val="006B69B7"/>
    <w:rsid w:val="006C22E4"/>
    <w:rsid w:val="006D281C"/>
    <w:rsid w:val="006D60AF"/>
    <w:rsid w:val="00703801"/>
    <w:rsid w:val="00705840"/>
    <w:rsid w:val="00706FAB"/>
    <w:rsid w:val="00713DAB"/>
    <w:rsid w:val="00716CE1"/>
    <w:rsid w:val="00721DC6"/>
    <w:rsid w:val="00725E25"/>
    <w:rsid w:val="0072639D"/>
    <w:rsid w:val="00726838"/>
    <w:rsid w:val="0076210E"/>
    <w:rsid w:val="00766E3B"/>
    <w:rsid w:val="00772410"/>
    <w:rsid w:val="00786F92"/>
    <w:rsid w:val="00787A7D"/>
    <w:rsid w:val="00794607"/>
    <w:rsid w:val="007A015E"/>
    <w:rsid w:val="007A165C"/>
    <w:rsid w:val="007A3324"/>
    <w:rsid w:val="007C0124"/>
    <w:rsid w:val="007C5140"/>
    <w:rsid w:val="007C7559"/>
    <w:rsid w:val="007E207E"/>
    <w:rsid w:val="007E3F7A"/>
    <w:rsid w:val="007E7D02"/>
    <w:rsid w:val="007F0B2E"/>
    <w:rsid w:val="007F1D57"/>
    <w:rsid w:val="007F402B"/>
    <w:rsid w:val="007F589E"/>
    <w:rsid w:val="00833912"/>
    <w:rsid w:val="00833E87"/>
    <w:rsid w:val="0083534D"/>
    <w:rsid w:val="008407EB"/>
    <w:rsid w:val="0084709A"/>
    <w:rsid w:val="00854865"/>
    <w:rsid w:val="00860711"/>
    <w:rsid w:val="00862D26"/>
    <w:rsid w:val="00867B26"/>
    <w:rsid w:val="00872CA0"/>
    <w:rsid w:val="0087583E"/>
    <w:rsid w:val="00893D51"/>
    <w:rsid w:val="008A149D"/>
    <w:rsid w:val="008A6A8E"/>
    <w:rsid w:val="008D0D72"/>
    <w:rsid w:val="008D6C97"/>
    <w:rsid w:val="008D6DFA"/>
    <w:rsid w:val="008E033C"/>
    <w:rsid w:val="008F3ABC"/>
    <w:rsid w:val="00913CFF"/>
    <w:rsid w:val="00921A14"/>
    <w:rsid w:val="0092528D"/>
    <w:rsid w:val="00935E72"/>
    <w:rsid w:val="00941270"/>
    <w:rsid w:val="00941F99"/>
    <w:rsid w:val="00947A1E"/>
    <w:rsid w:val="009525BF"/>
    <w:rsid w:val="00952DF6"/>
    <w:rsid w:val="00956A45"/>
    <w:rsid w:val="0096780D"/>
    <w:rsid w:val="00976162"/>
    <w:rsid w:val="009834AA"/>
    <w:rsid w:val="0098456D"/>
    <w:rsid w:val="00995B44"/>
    <w:rsid w:val="009A4E33"/>
    <w:rsid w:val="009A5B57"/>
    <w:rsid w:val="009A6D7A"/>
    <w:rsid w:val="009C3EA3"/>
    <w:rsid w:val="009C6F3F"/>
    <w:rsid w:val="009E0FE7"/>
    <w:rsid w:val="009E1714"/>
    <w:rsid w:val="009E1CB4"/>
    <w:rsid w:val="009E63EC"/>
    <w:rsid w:val="009E7E55"/>
    <w:rsid w:val="009F113F"/>
    <w:rsid w:val="00A05016"/>
    <w:rsid w:val="00A07ACA"/>
    <w:rsid w:val="00A10B58"/>
    <w:rsid w:val="00A2628F"/>
    <w:rsid w:val="00A27DE5"/>
    <w:rsid w:val="00A31C9F"/>
    <w:rsid w:val="00A53C34"/>
    <w:rsid w:val="00A57BBF"/>
    <w:rsid w:val="00A61DB7"/>
    <w:rsid w:val="00A65E85"/>
    <w:rsid w:val="00A70916"/>
    <w:rsid w:val="00A85B35"/>
    <w:rsid w:val="00A86367"/>
    <w:rsid w:val="00A90BBA"/>
    <w:rsid w:val="00A90F33"/>
    <w:rsid w:val="00A9352D"/>
    <w:rsid w:val="00AC1724"/>
    <w:rsid w:val="00AF6844"/>
    <w:rsid w:val="00B04475"/>
    <w:rsid w:val="00B07A11"/>
    <w:rsid w:val="00B21B4E"/>
    <w:rsid w:val="00B2596E"/>
    <w:rsid w:val="00B270D4"/>
    <w:rsid w:val="00B37544"/>
    <w:rsid w:val="00B44850"/>
    <w:rsid w:val="00B450A9"/>
    <w:rsid w:val="00B454D3"/>
    <w:rsid w:val="00B47444"/>
    <w:rsid w:val="00B63DD5"/>
    <w:rsid w:val="00B65995"/>
    <w:rsid w:val="00B67FC9"/>
    <w:rsid w:val="00B7050E"/>
    <w:rsid w:val="00B75B22"/>
    <w:rsid w:val="00B83233"/>
    <w:rsid w:val="00B8484F"/>
    <w:rsid w:val="00B86018"/>
    <w:rsid w:val="00B90399"/>
    <w:rsid w:val="00BA68AB"/>
    <w:rsid w:val="00BC29A5"/>
    <w:rsid w:val="00BC4963"/>
    <w:rsid w:val="00BC6E5A"/>
    <w:rsid w:val="00BD229E"/>
    <w:rsid w:val="00BD3126"/>
    <w:rsid w:val="00BD67A5"/>
    <w:rsid w:val="00BF7B76"/>
    <w:rsid w:val="00C15C09"/>
    <w:rsid w:val="00C177FF"/>
    <w:rsid w:val="00C33A13"/>
    <w:rsid w:val="00C35316"/>
    <w:rsid w:val="00C356E3"/>
    <w:rsid w:val="00C448A9"/>
    <w:rsid w:val="00C53630"/>
    <w:rsid w:val="00C560E3"/>
    <w:rsid w:val="00C62A7D"/>
    <w:rsid w:val="00C64772"/>
    <w:rsid w:val="00C76DEA"/>
    <w:rsid w:val="00C77554"/>
    <w:rsid w:val="00C84CBA"/>
    <w:rsid w:val="00C85303"/>
    <w:rsid w:val="00C92802"/>
    <w:rsid w:val="00C96851"/>
    <w:rsid w:val="00CA4231"/>
    <w:rsid w:val="00CA6B3B"/>
    <w:rsid w:val="00CB1101"/>
    <w:rsid w:val="00CB409C"/>
    <w:rsid w:val="00CC0846"/>
    <w:rsid w:val="00CC2F68"/>
    <w:rsid w:val="00CD0F84"/>
    <w:rsid w:val="00CD5A92"/>
    <w:rsid w:val="00CD708F"/>
    <w:rsid w:val="00CE3E88"/>
    <w:rsid w:val="00CF7CC0"/>
    <w:rsid w:val="00D04509"/>
    <w:rsid w:val="00D1428E"/>
    <w:rsid w:val="00D15ED6"/>
    <w:rsid w:val="00D22972"/>
    <w:rsid w:val="00D27E0A"/>
    <w:rsid w:val="00D37C21"/>
    <w:rsid w:val="00D50642"/>
    <w:rsid w:val="00D605A4"/>
    <w:rsid w:val="00D633D1"/>
    <w:rsid w:val="00D66EFA"/>
    <w:rsid w:val="00D92875"/>
    <w:rsid w:val="00DB05C2"/>
    <w:rsid w:val="00DB4F79"/>
    <w:rsid w:val="00DB79E5"/>
    <w:rsid w:val="00DC6C6F"/>
    <w:rsid w:val="00DC6D19"/>
    <w:rsid w:val="00DD2B46"/>
    <w:rsid w:val="00DD4BDE"/>
    <w:rsid w:val="00DD5E8E"/>
    <w:rsid w:val="00DD6BAA"/>
    <w:rsid w:val="00DE104A"/>
    <w:rsid w:val="00DE30BA"/>
    <w:rsid w:val="00DE4C96"/>
    <w:rsid w:val="00DF6C98"/>
    <w:rsid w:val="00E025B1"/>
    <w:rsid w:val="00E12389"/>
    <w:rsid w:val="00E2172F"/>
    <w:rsid w:val="00E47BEB"/>
    <w:rsid w:val="00E628B3"/>
    <w:rsid w:val="00E6701E"/>
    <w:rsid w:val="00E82A0C"/>
    <w:rsid w:val="00E93B7C"/>
    <w:rsid w:val="00E951ED"/>
    <w:rsid w:val="00EA0458"/>
    <w:rsid w:val="00EB0705"/>
    <w:rsid w:val="00EB2980"/>
    <w:rsid w:val="00EB341D"/>
    <w:rsid w:val="00EB4C27"/>
    <w:rsid w:val="00EB7265"/>
    <w:rsid w:val="00EC4D2B"/>
    <w:rsid w:val="00ED14BA"/>
    <w:rsid w:val="00ED51C4"/>
    <w:rsid w:val="00F1166E"/>
    <w:rsid w:val="00F122DC"/>
    <w:rsid w:val="00F245C4"/>
    <w:rsid w:val="00F407A8"/>
    <w:rsid w:val="00F43359"/>
    <w:rsid w:val="00F43E85"/>
    <w:rsid w:val="00F519AE"/>
    <w:rsid w:val="00F74F6E"/>
    <w:rsid w:val="00F75093"/>
    <w:rsid w:val="00F83D1E"/>
    <w:rsid w:val="00F83FC0"/>
    <w:rsid w:val="00F840DE"/>
    <w:rsid w:val="00F842C4"/>
    <w:rsid w:val="00F92CD0"/>
    <w:rsid w:val="00FA066C"/>
    <w:rsid w:val="00FB2198"/>
    <w:rsid w:val="00FC0C83"/>
    <w:rsid w:val="00FD2D7B"/>
    <w:rsid w:val="00FD2D93"/>
    <w:rsid w:val="00FD5D04"/>
    <w:rsid w:val="00FD60FF"/>
    <w:rsid w:val="00FD7F29"/>
    <w:rsid w:val="00FE4BCC"/>
    <w:rsid w:val="00FE5BB0"/>
    <w:rsid w:val="00FE72B9"/>
    <w:rsid w:val="00FF072F"/>
    <w:rsid w:val="00FF4D34"/>
    <w:rsid w:val="00FF5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1397063C"/>
  <w15:docId w15:val="{13A5F0C9-519B-4010-B9AC-C2213A96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5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FD2D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2D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D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2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2D7B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9A6D7A"/>
    <w:rPr>
      <w:rFonts w:ascii="Times New Roman" w:eastAsiaTheme="minorHAnsi" w:hAnsi="Times New Roman"/>
      <w:lang w:eastAsia="cs-CZ"/>
    </w:rPr>
  </w:style>
  <w:style w:type="character" w:customStyle="1" w:styleId="cmsbreadcrumbscurrentitem">
    <w:name w:val="cmsbreadcrumbscurrentitem"/>
    <w:basedOn w:val="Standardnpsmoodstavce"/>
    <w:rsid w:val="009A6D7A"/>
  </w:style>
  <w:style w:type="character" w:customStyle="1" w:styleId="Nadpis3Char">
    <w:name w:val="Nadpis 3 Char"/>
    <w:basedOn w:val="Standardnpsmoodstavce"/>
    <w:link w:val="Nadpis3"/>
    <w:semiHidden/>
    <w:rsid w:val="00935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-group-item">
    <w:name w:val="list-group-item"/>
    <w:basedOn w:val="Standardnpsmoodstavce"/>
    <w:rsid w:val="00DF6C98"/>
  </w:style>
  <w:style w:type="character" w:customStyle="1" w:styleId="anchortext">
    <w:name w:val="anchortext"/>
    <w:basedOn w:val="Standardnpsmoodstavce"/>
    <w:rsid w:val="00DF6C98"/>
  </w:style>
  <w:style w:type="paragraph" w:styleId="Bezmezer">
    <w:name w:val="No Spacing"/>
    <w:uiPriority w:val="1"/>
    <w:qFormat/>
    <w:rsid w:val="00DF6C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BB63-BBEC-43B5-A239-538FA562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21</TotalTime>
  <Pages>4</Pages>
  <Words>1105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7610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Nekvindová Jitka</cp:lastModifiedBy>
  <cp:revision>7</cp:revision>
  <cp:lastPrinted>2016-12-13T07:07:00Z</cp:lastPrinted>
  <dcterms:created xsi:type="dcterms:W3CDTF">2020-01-07T13:31:00Z</dcterms:created>
  <dcterms:modified xsi:type="dcterms:W3CDTF">2020-01-08T07:18:00Z</dcterms:modified>
</cp:coreProperties>
</file>