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B205" w14:textId="41665FB3" w:rsidR="00101D43" w:rsidRPr="006C1ADE" w:rsidRDefault="00550CF9" w:rsidP="009F7957">
      <w:pPr>
        <w:pStyle w:val="MDPI12title"/>
        <w:spacing w:line="240" w:lineRule="atLeast"/>
        <w:rPr>
          <w:lang w:val="en-GB"/>
        </w:rPr>
      </w:pPr>
      <w:r w:rsidRPr="006C1ADE">
        <w:rPr>
          <w:lang w:val="en-GB"/>
        </w:rPr>
        <w:t xml:space="preserve">A Decade of </w:t>
      </w:r>
      <w:r w:rsidR="002270B9" w:rsidRPr="006C1ADE">
        <w:rPr>
          <w:lang w:val="en-GB"/>
        </w:rPr>
        <w:t>System Dynamics Modelling for Tourism: S</w:t>
      </w:r>
      <w:r w:rsidR="00277F5D" w:rsidRPr="006C1ADE">
        <w:rPr>
          <w:lang w:val="en-GB"/>
        </w:rPr>
        <w:t xml:space="preserve">ystematic </w:t>
      </w:r>
      <w:r w:rsidR="002270B9" w:rsidRPr="006C1ADE">
        <w:rPr>
          <w:lang w:val="en-GB"/>
        </w:rPr>
        <w:t>R</w:t>
      </w:r>
      <w:r w:rsidR="00277F5D" w:rsidRPr="006C1ADE">
        <w:rPr>
          <w:lang w:val="en-GB"/>
        </w:rPr>
        <w:t>eview</w:t>
      </w:r>
    </w:p>
    <w:p w14:paraId="15F52B4E" w14:textId="3D7446E9" w:rsidR="00101D43" w:rsidRPr="006C1ADE" w:rsidRDefault="0058517A" w:rsidP="009F7957">
      <w:pPr>
        <w:pStyle w:val="MDPI13authornames"/>
        <w:rPr>
          <w:lang w:val="en-GB"/>
        </w:rPr>
      </w:pPr>
      <w:r w:rsidRPr="006C1ADE">
        <w:rPr>
          <w:lang w:val="en-GB"/>
        </w:rPr>
        <w:t>Marek ZANKER</w:t>
      </w:r>
      <w:r w:rsidR="00101D43" w:rsidRPr="006C1ADE">
        <w:rPr>
          <w:vertAlign w:val="superscript"/>
          <w:lang w:val="en-GB"/>
        </w:rPr>
        <w:t>1</w:t>
      </w:r>
      <w:r w:rsidRPr="006C1ADE">
        <w:rPr>
          <w:lang w:val="en-GB"/>
        </w:rPr>
        <w:t xml:space="preserve">* </w:t>
      </w:r>
      <w:r w:rsidR="00101D43" w:rsidRPr="006C1ADE">
        <w:rPr>
          <w:lang w:val="en-GB"/>
        </w:rPr>
        <w:t xml:space="preserve">and </w:t>
      </w:r>
      <w:r w:rsidRPr="006C1ADE">
        <w:rPr>
          <w:lang w:val="en-GB"/>
        </w:rPr>
        <w:t>Kamila ŠTEKEROVÁ</w:t>
      </w:r>
      <w:r w:rsidR="000D6F6F" w:rsidRPr="006C1ADE">
        <w:rPr>
          <w:vertAlign w:val="superscript"/>
          <w:lang w:val="en-GB"/>
        </w:rPr>
        <w:t>2</w:t>
      </w:r>
      <w:r w:rsidR="003D5152" w:rsidRPr="006C1ADE">
        <w:rPr>
          <w:lang w:val="en-GB"/>
        </w:rPr>
        <w:t xml:space="preserve"> </w:t>
      </w:r>
    </w:p>
    <w:p w14:paraId="3163E9C6" w14:textId="29C36566" w:rsidR="000D6F6F" w:rsidRPr="006C1ADE" w:rsidRDefault="00101D43" w:rsidP="000D6F6F">
      <w:pPr>
        <w:pStyle w:val="MDPI14affiliation"/>
        <w:rPr>
          <w:lang w:val="en-GB"/>
        </w:rPr>
      </w:pPr>
      <w:r w:rsidRPr="006C1ADE">
        <w:rPr>
          <w:vertAlign w:val="superscript"/>
          <w:lang w:val="en-GB"/>
        </w:rPr>
        <w:t>1</w:t>
      </w:r>
      <w:r w:rsidRPr="006C1ADE">
        <w:rPr>
          <w:lang w:val="en-GB"/>
        </w:rPr>
        <w:tab/>
      </w:r>
      <w:r w:rsidR="000D6F6F" w:rsidRPr="006C1ADE">
        <w:rPr>
          <w:szCs w:val="20"/>
          <w:lang w:val="en-GB"/>
        </w:rPr>
        <w:t>University of Hradec Králové, Hradec Králové, Czech Republic; Marek.Zanker@uhk.cz</w:t>
      </w:r>
    </w:p>
    <w:p w14:paraId="30D11B7B" w14:textId="42308A65" w:rsidR="000D6F6F" w:rsidRPr="006C1ADE" w:rsidRDefault="00101D43" w:rsidP="000D6F6F">
      <w:pPr>
        <w:pStyle w:val="MDPI14affiliation"/>
        <w:rPr>
          <w:lang w:val="en-GB"/>
        </w:rPr>
      </w:pPr>
      <w:r w:rsidRPr="006C1ADE">
        <w:rPr>
          <w:szCs w:val="20"/>
          <w:vertAlign w:val="superscript"/>
          <w:lang w:val="en-GB"/>
        </w:rPr>
        <w:t>2</w:t>
      </w:r>
      <w:r w:rsidR="000D6F6F" w:rsidRPr="006C1ADE">
        <w:rPr>
          <w:szCs w:val="20"/>
          <w:lang w:val="en-GB"/>
        </w:rPr>
        <w:tab/>
        <w:t>University of Hradec Králové, Hradec Králové, Czech Republic; Kamila.Stekerova@uhk.cz</w:t>
      </w:r>
    </w:p>
    <w:p w14:paraId="5468FBFB" w14:textId="5BDFA2DE" w:rsidR="00101D43" w:rsidRPr="006C1ADE" w:rsidRDefault="00101D43" w:rsidP="009F7957">
      <w:pPr>
        <w:pStyle w:val="MDPI15correspondence"/>
        <w:spacing w:before="0"/>
        <w:ind w:left="311" w:hanging="198"/>
        <w:rPr>
          <w:lang w:val="en-GB"/>
        </w:rPr>
      </w:pPr>
      <w:r w:rsidRPr="006C1ADE">
        <w:rPr>
          <w:b/>
          <w:lang w:val="en-GB"/>
        </w:rPr>
        <w:t>*</w:t>
      </w:r>
      <w:r w:rsidRPr="006C1ADE">
        <w:rPr>
          <w:lang w:val="en-GB"/>
        </w:rPr>
        <w:tab/>
      </w:r>
      <w:r w:rsidR="00191217" w:rsidRPr="006C1ADE">
        <w:rPr>
          <w:lang w:val="en-GB"/>
        </w:rPr>
        <w:t>Correspondence: Marek.Zanker@uhk.cz</w:t>
      </w:r>
    </w:p>
    <w:p w14:paraId="5A97B7EE" w14:textId="5EFFB7E4" w:rsidR="00101D43" w:rsidRPr="006C1ADE" w:rsidRDefault="00101D43" w:rsidP="00A52F19">
      <w:pPr>
        <w:pStyle w:val="MDPI16abstract"/>
        <w:rPr>
          <w:lang w:val="en-GB"/>
        </w:rPr>
      </w:pPr>
      <w:r w:rsidRPr="006C1ADE">
        <w:rPr>
          <w:b/>
          <w:lang w:val="en-GB"/>
        </w:rPr>
        <w:t>Abstract:</w:t>
      </w:r>
      <w:r w:rsidRPr="006C1ADE">
        <w:rPr>
          <w:lang w:val="en-GB"/>
        </w:rPr>
        <w:t xml:space="preserve"> </w:t>
      </w:r>
    </w:p>
    <w:p w14:paraId="67AFD5A8" w14:textId="18C02DC5" w:rsidR="00766B46" w:rsidRPr="006C1ADE" w:rsidRDefault="0011352E" w:rsidP="00B301B7">
      <w:pPr>
        <w:pStyle w:val="MDPI16abstract"/>
        <w:rPr>
          <w:highlight w:val="yellow"/>
          <w:lang w:val="en-GB"/>
        </w:rPr>
      </w:pPr>
      <w:r w:rsidRPr="006C1ADE">
        <w:rPr>
          <w:lang w:val="en-GB"/>
        </w:rPr>
        <w:t>BACKGROUND:</w:t>
      </w:r>
      <w:r w:rsidR="00B301B7" w:rsidRPr="006C1ADE">
        <w:rPr>
          <w:lang w:val="en-GB"/>
        </w:rPr>
        <w:t xml:space="preserve"> </w:t>
      </w:r>
      <w:r w:rsidR="00F15DDA" w:rsidRPr="006C1ADE">
        <w:rPr>
          <w:lang w:val="en-GB"/>
        </w:rPr>
        <w:t>Global rapid growth of tourism requires innovative methods of exploration</w:t>
      </w:r>
      <w:r w:rsidR="00766B46" w:rsidRPr="006C1ADE">
        <w:rPr>
          <w:lang w:val="en-GB"/>
        </w:rPr>
        <w:t xml:space="preserve"> of its complexity</w:t>
      </w:r>
      <w:r w:rsidR="00F15DDA" w:rsidRPr="006C1ADE">
        <w:rPr>
          <w:lang w:val="en-GB"/>
        </w:rPr>
        <w:t xml:space="preserve">. </w:t>
      </w:r>
      <w:r w:rsidR="00B301B7" w:rsidRPr="006C1ADE">
        <w:rPr>
          <w:lang w:val="en-GB"/>
        </w:rPr>
        <w:t>Researchers and stakeholders</w:t>
      </w:r>
      <w:r w:rsidR="00AD5DE0" w:rsidRPr="006C1ADE">
        <w:rPr>
          <w:lang w:val="en-GB"/>
        </w:rPr>
        <w:t xml:space="preserve"> </w:t>
      </w:r>
      <w:r w:rsidR="00F15DDA" w:rsidRPr="006C1ADE">
        <w:rPr>
          <w:lang w:val="en-GB"/>
        </w:rPr>
        <w:t xml:space="preserve">can benefit from computational modelling approaches, including system dynamics models. </w:t>
      </w:r>
      <w:r w:rsidRPr="006C1ADE">
        <w:rPr>
          <w:lang w:val="en-GB"/>
        </w:rPr>
        <w:t>OBJECTIVE:</w:t>
      </w:r>
      <w:r w:rsidR="00EB5BCB" w:rsidRPr="006C1ADE">
        <w:rPr>
          <w:lang w:val="en-GB"/>
        </w:rPr>
        <w:t xml:space="preserve"> </w:t>
      </w:r>
      <w:r w:rsidR="000D6F6F" w:rsidRPr="006C1ADE">
        <w:rPr>
          <w:lang w:val="en-GB"/>
        </w:rPr>
        <w:t xml:space="preserve">A </w:t>
      </w:r>
      <w:r w:rsidR="00EB5BCB" w:rsidRPr="006C1ADE">
        <w:rPr>
          <w:lang w:val="en-GB"/>
        </w:rPr>
        <w:t>systematic review of system dynamics</w:t>
      </w:r>
      <w:r w:rsidR="00A43B7A" w:rsidRPr="006C1ADE">
        <w:rPr>
          <w:lang w:val="en-GB"/>
        </w:rPr>
        <w:t xml:space="preserve"> models</w:t>
      </w:r>
      <w:r w:rsidR="00EB5BCB" w:rsidRPr="006C1ADE">
        <w:rPr>
          <w:lang w:val="en-GB"/>
        </w:rPr>
        <w:t xml:space="preserve"> </w:t>
      </w:r>
      <w:r w:rsidR="00A43B7A" w:rsidRPr="006C1ADE">
        <w:rPr>
          <w:lang w:val="en-GB"/>
        </w:rPr>
        <w:t>i</w:t>
      </w:r>
      <w:r w:rsidR="00EB5BCB" w:rsidRPr="006C1ADE">
        <w:rPr>
          <w:lang w:val="en-GB"/>
        </w:rPr>
        <w:t>n tourism</w:t>
      </w:r>
      <w:r w:rsidR="000D6F6F" w:rsidRPr="006C1ADE">
        <w:rPr>
          <w:lang w:val="en-GB"/>
        </w:rPr>
        <w:t xml:space="preserve"> </w:t>
      </w:r>
      <w:r w:rsidR="00A43B7A" w:rsidRPr="006C1ADE">
        <w:rPr>
          <w:lang w:val="en-GB"/>
        </w:rPr>
        <w:t xml:space="preserve">following </w:t>
      </w:r>
      <w:r w:rsidR="00D54E2E" w:rsidRPr="006C1ADE">
        <w:rPr>
          <w:lang w:val="en-GB"/>
        </w:rPr>
        <w:t xml:space="preserve">the </w:t>
      </w:r>
      <w:r w:rsidR="00A43B7A" w:rsidRPr="006C1ADE">
        <w:rPr>
          <w:lang w:val="en-GB"/>
        </w:rPr>
        <w:t xml:space="preserve">PRISMA guideline </w:t>
      </w:r>
      <w:r w:rsidR="000D6F6F" w:rsidRPr="006C1ADE">
        <w:rPr>
          <w:lang w:val="en-GB"/>
        </w:rPr>
        <w:t>was undertaken</w:t>
      </w:r>
      <w:r w:rsidR="00EB5BCB" w:rsidRPr="006C1ADE">
        <w:rPr>
          <w:lang w:val="en-GB"/>
        </w:rPr>
        <w:t>.</w:t>
      </w:r>
      <w:r w:rsidR="00447111" w:rsidRPr="006C1ADE">
        <w:rPr>
          <w:lang w:val="en-GB"/>
        </w:rPr>
        <w:t xml:space="preserve"> The </w:t>
      </w:r>
      <w:r w:rsidR="00A43B7A" w:rsidRPr="006C1ADE">
        <w:rPr>
          <w:lang w:val="en-GB"/>
        </w:rPr>
        <w:t>review was</w:t>
      </w:r>
      <w:r w:rsidR="00447111" w:rsidRPr="006C1ADE">
        <w:rPr>
          <w:lang w:val="en-GB"/>
        </w:rPr>
        <w:t xml:space="preserve"> focus</w:t>
      </w:r>
      <w:r w:rsidR="00A43B7A" w:rsidRPr="006C1ADE">
        <w:rPr>
          <w:lang w:val="en-GB"/>
        </w:rPr>
        <w:t xml:space="preserve">ed </w:t>
      </w:r>
      <w:r w:rsidR="00447111" w:rsidRPr="006C1ADE">
        <w:rPr>
          <w:lang w:val="en-GB"/>
        </w:rPr>
        <w:t xml:space="preserve">on </w:t>
      </w:r>
      <w:r w:rsidR="00A43B7A" w:rsidRPr="006C1ADE">
        <w:rPr>
          <w:lang w:val="en-GB"/>
        </w:rPr>
        <w:t xml:space="preserve">(1) </w:t>
      </w:r>
      <w:r w:rsidR="00447111" w:rsidRPr="006C1ADE">
        <w:rPr>
          <w:lang w:val="en-GB"/>
        </w:rPr>
        <w:t>which tourism</w:t>
      </w:r>
      <w:r w:rsidR="00A43B7A" w:rsidRPr="006C1ADE">
        <w:rPr>
          <w:lang w:val="en-GB"/>
        </w:rPr>
        <w:t xml:space="preserve">-related topics </w:t>
      </w:r>
      <w:r w:rsidR="00447111" w:rsidRPr="006C1ADE">
        <w:rPr>
          <w:lang w:val="en-GB"/>
        </w:rPr>
        <w:t xml:space="preserve">were </w:t>
      </w:r>
      <w:r w:rsidR="00A43B7A" w:rsidRPr="006C1ADE">
        <w:rPr>
          <w:lang w:val="en-GB"/>
        </w:rPr>
        <w:t>studied</w:t>
      </w:r>
      <w:r w:rsidR="00447111" w:rsidRPr="006C1ADE">
        <w:rPr>
          <w:lang w:val="en-GB"/>
        </w:rPr>
        <w:t xml:space="preserve">, </w:t>
      </w:r>
      <w:r w:rsidR="00A43B7A" w:rsidRPr="006C1ADE">
        <w:rPr>
          <w:lang w:val="en-GB"/>
        </w:rPr>
        <w:t xml:space="preserve">(2) </w:t>
      </w:r>
      <w:r w:rsidR="00145A3F" w:rsidRPr="006C1ADE">
        <w:rPr>
          <w:lang w:val="en-GB"/>
        </w:rPr>
        <w:t>what were the purpose and the temporal scale of models, (3</w:t>
      </w:r>
      <w:r w:rsidR="00A43B7A" w:rsidRPr="006C1ADE">
        <w:rPr>
          <w:lang w:val="en-GB"/>
        </w:rPr>
        <w:t xml:space="preserve">) what </w:t>
      </w:r>
      <w:r w:rsidR="00447111" w:rsidRPr="006C1ADE">
        <w:rPr>
          <w:lang w:val="en-GB"/>
        </w:rPr>
        <w:t>main variables</w:t>
      </w:r>
      <w:r w:rsidR="00A43B7A" w:rsidRPr="006C1ADE">
        <w:rPr>
          <w:lang w:val="en-GB"/>
        </w:rPr>
        <w:t xml:space="preserve"> </w:t>
      </w:r>
      <w:r w:rsidR="00145A3F" w:rsidRPr="006C1ADE">
        <w:rPr>
          <w:lang w:val="en-GB"/>
        </w:rPr>
        <w:t xml:space="preserve">and diagrams </w:t>
      </w:r>
      <w:r w:rsidR="00A43B7A" w:rsidRPr="006C1ADE">
        <w:rPr>
          <w:lang w:val="en-GB"/>
        </w:rPr>
        <w:t>were used</w:t>
      </w:r>
      <w:r w:rsidR="00447111" w:rsidRPr="006C1ADE">
        <w:rPr>
          <w:lang w:val="en-GB"/>
        </w:rPr>
        <w:t>.</w:t>
      </w:r>
      <w:r w:rsidR="00044AFB" w:rsidRPr="006C1ADE">
        <w:rPr>
          <w:lang w:val="en-GB"/>
        </w:rPr>
        <w:t xml:space="preserve"> </w:t>
      </w:r>
      <w:r w:rsidR="00000CFE" w:rsidRPr="006C1ADE">
        <w:rPr>
          <w:lang w:val="en-GB"/>
        </w:rPr>
        <w:t>METHOD</w:t>
      </w:r>
      <w:r w:rsidRPr="006C1ADE">
        <w:rPr>
          <w:lang w:val="en-GB"/>
        </w:rPr>
        <w:t>:</w:t>
      </w:r>
      <w:r w:rsidR="00447111" w:rsidRPr="006C1ADE">
        <w:rPr>
          <w:lang w:val="en-GB"/>
        </w:rPr>
        <w:t xml:space="preserve"> </w:t>
      </w:r>
      <w:r w:rsidR="00C67A52" w:rsidRPr="006C1ADE">
        <w:rPr>
          <w:lang w:val="en-GB"/>
        </w:rPr>
        <w:t xml:space="preserve">Scientific </w:t>
      </w:r>
      <w:r w:rsidR="00447111" w:rsidRPr="006C1ADE">
        <w:rPr>
          <w:lang w:val="en-GB"/>
        </w:rPr>
        <w:t>databases</w:t>
      </w:r>
      <w:r w:rsidR="00C67A52" w:rsidRPr="006C1ADE">
        <w:rPr>
          <w:lang w:val="en-GB"/>
        </w:rPr>
        <w:t xml:space="preserve"> </w:t>
      </w:r>
      <w:r w:rsidR="00447111" w:rsidRPr="006C1ADE">
        <w:rPr>
          <w:lang w:val="en-GB"/>
        </w:rPr>
        <w:t xml:space="preserve">were </w:t>
      </w:r>
      <w:r w:rsidR="00A43B7A" w:rsidRPr="006C1ADE">
        <w:rPr>
          <w:lang w:val="en-GB"/>
        </w:rPr>
        <w:t>searched</w:t>
      </w:r>
      <w:r w:rsidR="00447111" w:rsidRPr="006C1ADE">
        <w:rPr>
          <w:lang w:val="en-GB"/>
        </w:rPr>
        <w:t xml:space="preserve"> </w:t>
      </w:r>
      <w:r w:rsidR="00AF5DD4" w:rsidRPr="006C1ADE">
        <w:rPr>
          <w:lang w:val="en-GB"/>
        </w:rPr>
        <w:t xml:space="preserve">to identify </w:t>
      </w:r>
      <w:r w:rsidR="00766B46" w:rsidRPr="006C1ADE">
        <w:rPr>
          <w:lang w:val="en-GB"/>
        </w:rPr>
        <w:t xml:space="preserve">contributions from </w:t>
      </w:r>
      <w:r w:rsidR="008404F7" w:rsidRPr="006C1ADE">
        <w:rPr>
          <w:lang w:val="en-GB"/>
        </w:rPr>
        <w:t>20</w:t>
      </w:r>
      <w:r w:rsidR="00D241A2" w:rsidRPr="006C1ADE">
        <w:rPr>
          <w:lang w:val="en-GB"/>
        </w:rPr>
        <w:t>1</w:t>
      </w:r>
      <w:r w:rsidR="004B3288" w:rsidRPr="006C1ADE">
        <w:rPr>
          <w:lang w:val="en-GB"/>
        </w:rPr>
        <w:t>0</w:t>
      </w:r>
      <w:r w:rsidR="008404F7" w:rsidRPr="006C1ADE">
        <w:rPr>
          <w:lang w:val="en-GB"/>
        </w:rPr>
        <w:t>-2019</w:t>
      </w:r>
      <w:r w:rsidR="00D54E2E" w:rsidRPr="006C1ADE">
        <w:rPr>
          <w:lang w:val="en-GB"/>
        </w:rPr>
        <w:t>;</w:t>
      </w:r>
      <w:r w:rsidR="00145A3F" w:rsidRPr="006C1ADE">
        <w:rPr>
          <w:lang w:val="en-GB"/>
        </w:rPr>
        <w:t xml:space="preserve"> finally</w:t>
      </w:r>
      <w:r w:rsidR="00D54E2E" w:rsidRPr="006C1ADE">
        <w:rPr>
          <w:lang w:val="en-GB"/>
        </w:rPr>
        <w:t>,</w:t>
      </w:r>
      <w:r w:rsidR="00145A3F" w:rsidRPr="006C1ADE">
        <w:rPr>
          <w:lang w:val="en-GB"/>
        </w:rPr>
        <w:t xml:space="preserve"> </w:t>
      </w:r>
      <w:r w:rsidR="00AF5DD4" w:rsidRPr="006C1ADE">
        <w:rPr>
          <w:lang w:val="en-GB"/>
        </w:rPr>
        <w:t>4</w:t>
      </w:r>
      <w:r w:rsidR="00D241A2" w:rsidRPr="006C1ADE">
        <w:rPr>
          <w:lang w:val="en-GB"/>
        </w:rPr>
        <w:t>6</w:t>
      </w:r>
      <w:r w:rsidR="00AF5DD4" w:rsidRPr="006C1ADE">
        <w:rPr>
          <w:lang w:val="en-GB"/>
        </w:rPr>
        <w:t xml:space="preserve"> publications</w:t>
      </w:r>
      <w:r w:rsidR="00A43B7A" w:rsidRPr="006C1ADE">
        <w:rPr>
          <w:lang w:val="en-GB"/>
        </w:rPr>
        <w:t xml:space="preserve"> </w:t>
      </w:r>
      <w:r w:rsidR="00145A3F" w:rsidRPr="006C1ADE">
        <w:rPr>
          <w:lang w:val="en-GB"/>
        </w:rPr>
        <w:t xml:space="preserve">were selected </w:t>
      </w:r>
      <w:r w:rsidR="00A43B7A" w:rsidRPr="006C1ADE">
        <w:rPr>
          <w:lang w:val="en-GB"/>
        </w:rPr>
        <w:t>as relevant</w:t>
      </w:r>
      <w:r w:rsidR="00AF5DD4" w:rsidRPr="006C1ADE">
        <w:rPr>
          <w:lang w:val="en-GB"/>
        </w:rPr>
        <w:t>.</w:t>
      </w:r>
      <w:r w:rsidR="00766B46" w:rsidRPr="006C1ADE">
        <w:rPr>
          <w:lang w:val="en-GB"/>
        </w:rPr>
        <w:t xml:space="preserve"> </w:t>
      </w:r>
      <w:r w:rsidRPr="006C1ADE">
        <w:rPr>
          <w:lang w:val="en-GB"/>
        </w:rPr>
        <w:t>RESULTS:</w:t>
      </w:r>
      <w:r w:rsidR="00AF5DD4" w:rsidRPr="006C1ADE">
        <w:rPr>
          <w:lang w:val="en-GB"/>
        </w:rPr>
        <w:t xml:space="preserve"> The</w:t>
      </w:r>
      <w:r w:rsidR="00A43B7A" w:rsidRPr="006C1ADE">
        <w:rPr>
          <w:lang w:val="en-GB"/>
        </w:rPr>
        <w:t xml:space="preserve">matically, the papers focused </w:t>
      </w:r>
      <w:r w:rsidR="00766B46" w:rsidRPr="006C1ADE">
        <w:rPr>
          <w:lang w:val="en-GB"/>
        </w:rPr>
        <w:t xml:space="preserve">on </w:t>
      </w:r>
      <w:r w:rsidR="004F705E" w:rsidRPr="00E807E6">
        <w:rPr>
          <w:lang w:val="en-GB"/>
        </w:rPr>
        <w:t>marine tourism,</w:t>
      </w:r>
      <w:r w:rsidR="004F705E" w:rsidRPr="006C1ADE">
        <w:rPr>
          <w:lang w:val="en-GB"/>
        </w:rPr>
        <w:t xml:space="preserve"> negative impacts of tourism, sustainable tourism, low-carbon economies, </w:t>
      </w:r>
      <w:r w:rsidR="00A43B7A" w:rsidRPr="006C1ADE">
        <w:rPr>
          <w:lang w:val="en-GB"/>
        </w:rPr>
        <w:t>decision making</w:t>
      </w:r>
      <w:r w:rsidR="00D54E2E" w:rsidRPr="006C1ADE">
        <w:rPr>
          <w:lang w:val="en-GB"/>
        </w:rPr>
        <w:t>,</w:t>
      </w:r>
      <w:r w:rsidR="00A43B7A" w:rsidRPr="006C1ADE">
        <w:rPr>
          <w:lang w:val="en-GB"/>
        </w:rPr>
        <w:t xml:space="preserve"> </w:t>
      </w:r>
      <w:r w:rsidR="00766B46" w:rsidRPr="006C1ADE">
        <w:rPr>
          <w:lang w:val="en-GB"/>
        </w:rPr>
        <w:t xml:space="preserve">and policy making, </w:t>
      </w:r>
      <w:r w:rsidR="00A43B7A" w:rsidRPr="006C1ADE">
        <w:rPr>
          <w:lang w:val="en-GB"/>
        </w:rPr>
        <w:t xml:space="preserve">and planning for tourism in </w:t>
      </w:r>
      <w:r w:rsidR="002F66DD" w:rsidRPr="006C1ADE">
        <w:rPr>
          <w:lang w:val="en-GB"/>
        </w:rPr>
        <w:t xml:space="preserve">a </w:t>
      </w:r>
      <w:r w:rsidR="00A43B7A" w:rsidRPr="006C1ADE">
        <w:rPr>
          <w:lang w:val="en-GB"/>
        </w:rPr>
        <w:t xml:space="preserve">broad sense. From the modelling perspective, </w:t>
      </w:r>
      <w:r w:rsidR="004F705E" w:rsidRPr="006C1ADE">
        <w:rPr>
          <w:lang w:val="en-GB"/>
        </w:rPr>
        <w:t>stock and flow diagram</w:t>
      </w:r>
      <w:r w:rsidR="00A43B7A" w:rsidRPr="006C1ADE">
        <w:rPr>
          <w:lang w:val="en-GB"/>
        </w:rPr>
        <w:t xml:space="preserve"> and cau</w:t>
      </w:r>
      <w:r w:rsidR="00B33596" w:rsidRPr="006C1ADE">
        <w:rPr>
          <w:lang w:val="en-GB"/>
        </w:rPr>
        <w:t>s</w:t>
      </w:r>
      <w:r w:rsidR="00A43B7A" w:rsidRPr="006C1ADE">
        <w:rPr>
          <w:lang w:val="en-GB"/>
        </w:rPr>
        <w:t xml:space="preserve">al loop diagrams were </w:t>
      </w:r>
      <w:r w:rsidR="00766B46" w:rsidRPr="006C1ADE">
        <w:rPr>
          <w:lang w:val="en-GB"/>
        </w:rPr>
        <w:t xml:space="preserve">presented </w:t>
      </w:r>
      <w:r w:rsidR="00A43B7A" w:rsidRPr="006C1ADE">
        <w:rPr>
          <w:lang w:val="en-GB"/>
        </w:rPr>
        <w:t xml:space="preserve">in </w:t>
      </w:r>
      <w:r w:rsidR="00766B46" w:rsidRPr="006C1ADE">
        <w:rPr>
          <w:lang w:val="en-GB"/>
        </w:rPr>
        <w:t>most of</w:t>
      </w:r>
      <w:r w:rsidR="00D54E2E" w:rsidRPr="006C1ADE">
        <w:rPr>
          <w:lang w:val="en-GB"/>
        </w:rPr>
        <w:t xml:space="preserve"> the</w:t>
      </w:r>
      <w:r w:rsidR="00766B46" w:rsidRPr="006C1ADE">
        <w:rPr>
          <w:lang w:val="en-GB"/>
        </w:rPr>
        <w:t xml:space="preserve"> papers, while </w:t>
      </w:r>
      <w:r w:rsidR="004F705E" w:rsidRPr="006C1ADE">
        <w:rPr>
          <w:lang w:val="en-GB"/>
        </w:rPr>
        <w:t>system</w:t>
      </w:r>
      <w:r w:rsidR="00BC2131" w:rsidRPr="006C1ADE">
        <w:rPr>
          <w:lang w:val="en-GB"/>
        </w:rPr>
        <w:t>s</w:t>
      </w:r>
      <w:r w:rsidR="004F705E" w:rsidRPr="006C1ADE">
        <w:rPr>
          <w:lang w:val="en-GB"/>
        </w:rPr>
        <w:t xml:space="preserve"> archetypes</w:t>
      </w:r>
      <w:r w:rsidR="00766B46" w:rsidRPr="006C1ADE">
        <w:rPr>
          <w:lang w:val="en-GB"/>
        </w:rPr>
        <w:t xml:space="preserve"> were rarely used.</w:t>
      </w:r>
      <w:r w:rsidR="00044AFB" w:rsidRPr="006C1ADE">
        <w:rPr>
          <w:lang w:val="en-GB"/>
        </w:rPr>
        <w:t xml:space="preserve"> </w:t>
      </w:r>
      <w:r w:rsidRPr="006C1ADE">
        <w:rPr>
          <w:lang w:val="en-GB"/>
        </w:rPr>
        <w:t>CONCLUSIONS:</w:t>
      </w:r>
      <w:r w:rsidR="00FC5FC6" w:rsidRPr="006C1ADE">
        <w:rPr>
          <w:lang w:val="en-GB"/>
        </w:rPr>
        <w:t xml:space="preserve"> System dynamics</w:t>
      </w:r>
      <w:r w:rsidR="00766B46" w:rsidRPr="006C1ADE">
        <w:rPr>
          <w:lang w:val="en-GB"/>
        </w:rPr>
        <w:t xml:space="preserve"> models</w:t>
      </w:r>
      <w:r w:rsidR="00FC5FC6" w:rsidRPr="006C1ADE">
        <w:rPr>
          <w:lang w:val="en-GB"/>
        </w:rPr>
        <w:t xml:space="preserve"> </w:t>
      </w:r>
      <w:r w:rsidR="00FC5FC6" w:rsidRPr="00E807E6">
        <w:rPr>
          <w:lang w:val="en-GB"/>
        </w:rPr>
        <w:t>have</w:t>
      </w:r>
      <w:r w:rsidR="00D54E2E" w:rsidRPr="00E807E6">
        <w:rPr>
          <w:lang w:val="en-GB"/>
        </w:rPr>
        <w:t xml:space="preserve"> the</w:t>
      </w:r>
      <w:r w:rsidR="00FC5FC6" w:rsidRPr="00E807E6">
        <w:rPr>
          <w:lang w:val="en-GB"/>
        </w:rPr>
        <w:t xml:space="preserve"> potential to support research in the field of tourism</w:t>
      </w:r>
      <w:r w:rsidR="00766B46" w:rsidRPr="00E807E6">
        <w:rPr>
          <w:lang w:val="en-GB"/>
        </w:rPr>
        <w:t>.</w:t>
      </w:r>
      <w:r w:rsidR="00D54E2E" w:rsidRPr="00E807E6">
        <w:rPr>
          <w:lang w:val="en-GB"/>
        </w:rPr>
        <w:t xml:space="preserve"> The</w:t>
      </w:r>
      <w:r w:rsidR="007B1042" w:rsidRPr="00E807E6">
        <w:rPr>
          <w:lang w:val="en-GB"/>
        </w:rPr>
        <w:t xml:space="preserve"> </w:t>
      </w:r>
      <w:r w:rsidR="00D54E2E" w:rsidRPr="00E807E6">
        <w:rPr>
          <w:lang w:val="en-GB"/>
        </w:rPr>
        <w:t>n</w:t>
      </w:r>
      <w:r w:rsidR="007B1042" w:rsidRPr="00E807E6">
        <w:rPr>
          <w:lang w:val="en-GB"/>
        </w:rPr>
        <w:t xml:space="preserve">umber of papers grows significantly, and the attention of researches moves from case studies to </w:t>
      </w:r>
      <w:r w:rsidR="00F54604" w:rsidRPr="00E807E6">
        <w:rPr>
          <w:lang w:val="en-GB"/>
        </w:rPr>
        <w:t>sustainable tourism, negative impacts of tourism and how to manage them</w:t>
      </w:r>
      <w:r w:rsidR="007B1042" w:rsidRPr="00E807E6">
        <w:rPr>
          <w:lang w:val="en-GB"/>
        </w:rPr>
        <w:t>.</w:t>
      </w:r>
      <w:r w:rsidR="00766B46" w:rsidRPr="006C1ADE">
        <w:rPr>
          <w:lang w:val="en-GB"/>
        </w:rPr>
        <w:t xml:space="preserve"> </w:t>
      </w:r>
    </w:p>
    <w:p w14:paraId="097806F2" w14:textId="1672D7C6" w:rsidR="00101D43" w:rsidRPr="006C1ADE" w:rsidRDefault="00101D43" w:rsidP="009F7957">
      <w:pPr>
        <w:pStyle w:val="MDPI17keywords"/>
        <w:rPr>
          <w:lang w:val="en-GB"/>
        </w:rPr>
      </w:pPr>
      <w:r w:rsidRPr="006C1ADE">
        <w:rPr>
          <w:b/>
          <w:lang w:val="en-GB"/>
        </w:rPr>
        <w:t>Keywords:</w:t>
      </w:r>
      <w:r w:rsidRPr="006C1ADE">
        <w:rPr>
          <w:lang w:val="en-GB"/>
        </w:rPr>
        <w:t xml:space="preserve"> </w:t>
      </w:r>
      <w:r w:rsidR="004F705E" w:rsidRPr="006C1ADE">
        <w:rPr>
          <w:lang w:val="en-GB"/>
        </w:rPr>
        <w:t>Tourism; System dynamics</w:t>
      </w:r>
      <w:r w:rsidR="00541A62" w:rsidRPr="006C1ADE">
        <w:rPr>
          <w:lang w:val="en-GB"/>
        </w:rPr>
        <w:t xml:space="preserve"> model</w:t>
      </w:r>
      <w:r w:rsidR="004F705E" w:rsidRPr="006C1ADE">
        <w:rPr>
          <w:lang w:val="en-GB"/>
        </w:rPr>
        <w:t xml:space="preserve">; </w:t>
      </w:r>
      <w:r w:rsidR="001E3732" w:rsidRPr="006C1ADE">
        <w:rPr>
          <w:lang w:val="en-GB"/>
        </w:rPr>
        <w:t>Systematic review</w:t>
      </w:r>
    </w:p>
    <w:p w14:paraId="5CAF3174" w14:textId="1EC03382" w:rsidR="00101D43" w:rsidRPr="006C1ADE" w:rsidRDefault="00101D43" w:rsidP="009F7957">
      <w:pPr>
        <w:pStyle w:val="MDPI18classification"/>
        <w:rPr>
          <w:lang w:val="en-GB"/>
        </w:rPr>
      </w:pPr>
      <w:r w:rsidRPr="006C1ADE">
        <w:rPr>
          <w:lang w:val="en-GB"/>
        </w:rPr>
        <w:t>JEL Classification:</w:t>
      </w:r>
      <w:r w:rsidRPr="006C1ADE">
        <w:rPr>
          <w:b w:val="0"/>
          <w:lang w:val="en-GB"/>
        </w:rPr>
        <w:t xml:space="preserve"> </w:t>
      </w:r>
      <w:r w:rsidR="004F705E" w:rsidRPr="006C1ADE">
        <w:rPr>
          <w:b w:val="0"/>
          <w:lang w:val="en-GB"/>
        </w:rPr>
        <w:t>Z30</w:t>
      </w:r>
      <w:r w:rsidR="00C409A4" w:rsidRPr="006C1ADE">
        <w:rPr>
          <w:b w:val="0"/>
          <w:lang w:val="en-GB"/>
        </w:rPr>
        <w:t xml:space="preserve">; </w:t>
      </w:r>
      <w:r w:rsidR="008F58CC" w:rsidRPr="006C1ADE">
        <w:rPr>
          <w:b w:val="0"/>
          <w:lang w:val="en-GB"/>
        </w:rPr>
        <w:t>Z32</w:t>
      </w:r>
      <w:r w:rsidR="00C409A4" w:rsidRPr="006C1ADE">
        <w:rPr>
          <w:b w:val="0"/>
          <w:lang w:val="en-GB"/>
        </w:rPr>
        <w:t xml:space="preserve">; </w:t>
      </w:r>
      <w:r w:rsidR="008F58CC" w:rsidRPr="006C1ADE">
        <w:rPr>
          <w:b w:val="0"/>
          <w:lang w:val="en-GB"/>
        </w:rPr>
        <w:t>C39</w:t>
      </w:r>
    </w:p>
    <w:p w14:paraId="48090A2E" w14:textId="77777777" w:rsidR="00101D43" w:rsidRPr="006C1ADE" w:rsidRDefault="00101D43" w:rsidP="009F7957">
      <w:pPr>
        <w:pStyle w:val="MDPI19line"/>
        <w:rPr>
          <w:lang w:val="en-GB"/>
        </w:rPr>
      </w:pPr>
    </w:p>
    <w:p w14:paraId="1DD854CA" w14:textId="2A4CC342" w:rsidR="00101D43" w:rsidRPr="006C1ADE" w:rsidRDefault="00101D43" w:rsidP="00654955">
      <w:pPr>
        <w:pStyle w:val="MDPI21heading1"/>
        <w:numPr>
          <w:ilvl w:val="0"/>
          <w:numId w:val="9"/>
        </w:numPr>
        <w:rPr>
          <w:lang w:val="en-GB"/>
        </w:rPr>
      </w:pPr>
      <w:r w:rsidRPr="006C1ADE">
        <w:rPr>
          <w:lang w:val="en-GB"/>
        </w:rPr>
        <w:t>Introduction</w:t>
      </w:r>
    </w:p>
    <w:p w14:paraId="3D09A3B0" w14:textId="1D35EFA9" w:rsidR="00393E7B" w:rsidRPr="006C1ADE" w:rsidRDefault="00393E7B" w:rsidP="00393E7B">
      <w:pPr>
        <w:pStyle w:val="MDPI31text"/>
        <w:rPr>
          <w:highlight w:val="yellow"/>
          <w:lang w:val="en-GB"/>
        </w:rPr>
      </w:pPr>
      <w:r w:rsidRPr="006C1ADE">
        <w:rPr>
          <w:lang w:val="en-GB"/>
        </w:rPr>
        <w:t>Tourism was defined as the temporary, short-term movement of people to </w:t>
      </w:r>
      <w:hyperlink r:id="rId8" w:tooltip="Tourist destination" w:history="1">
        <w:r w:rsidRPr="006C1ADE">
          <w:rPr>
            <w:lang w:val="en-GB"/>
          </w:rPr>
          <w:t>destinations</w:t>
        </w:r>
      </w:hyperlink>
      <w:r w:rsidRPr="006C1ADE">
        <w:rPr>
          <w:lang w:val="en-GB"/>
        </w:rPr>
        <w:t> outside the places where they normally live and work and their activities during the stay at each destination. It includes movements for all purposes (Beaver, 2002). Nowadays, t</w:t>
      </w:r>
      <w:r w:rsidR="00556DEB" w:rsidRPr="006C1ADE">
        <w:rPr>
          <w:lang w:val="en-GB"/>
        </w:rPr>
        <w:t xml:space="preserve">ourism is </w:t>
      </w:r>
      <w:r w:rsidR="00AD5DE0" w:rsidRPr="006C1ADE">
        <w:rPr>
          <w:lang w:val="en-GB"/>
        </w:rPr>
        <w:t xml:space="preserve">a </w:t>
      </w:r>
      <w:r w:rsidR="005C0BB9" w:rsidRPr="006C1ADE">
        <w:rPr>
          <w:lang w:val="en-GB"/>
        </w:rPr>
        <w:t xml:space="preserve">highly </w:t>
      </w:r>
      <w:r w:rsidRPr="006C1ADE">
        <w:rPr>
          <w:lang w:val="en-GB"/>
        </w:rPr>
        <w:t>important part of</w:t>
      </w:r>
      <w:r w:rsidR="00D54E2E" w:rsidRPr="006C1ADE">
        <w:rPr>
          <w:lang w:val="en-GB"/>
        </w:rPr>
        <w:t xml:space="preserve"> an</w:t>
      </w:r>
      <w:r w:rsidR="00A05CB0" w:rsidRPr="006C1ADE">
        <w:rPr>
          <w:lang w:val="en-GB"/>
        </w:rPr>
        <w:t xml:space="preserve"> </w:t>
      </w:r>
      <w:r w:rsidR="005C0BB9" w:rsidRPr="006C1ADE">
        <w:rPr>
          <w:lang w:val="en-GB"/>
        </w:rPr>
        <w:t>econom</w:t>
      </w:r>
      <w:r w:rsidRPr="006C1ADE">
        <w:rPr>
          <w:lang w:val="en-GB"/>
        </w:rPr>
        <w:t>y</w:t>
      </w:r>
      <w:r w:rsidR="005C0BB9" w:rsidRPr="006C1ADE">
        <w:rPr>
          <w:lang w:val="en-GB"/>
        </w:rPr>
        <w:t xml:space="preserve">. </w:t>
      </w:r>
      <w:r w:rsidR="008C62AC" w:rsidRPr="006C1ADE">
        <w:rPr>
          <w:lang w:val="en-GB"/>
        </w:rPr>
        <w:t>On the other hand</w:t>
      </w:r>
      <w:r w:rsidR="00D62A31" w:rsidRPr="006C1ADE">
        <w:rPr>
          <w:lang w:val="en-GB"/>
        </w:rPr>
        <w:t>,</w:t>
      </w:r>
      <w:r w:rsidR="00646038" w:rsidRPr="006C1ADE">
        <w:rPr>
          <w:lang w:val="en-GB"/>
        </w:rPr>
        <w:t xml:space="preserve"> tourism </w:t>
      </w:r>
      <w:r w:rsidR="00B93927" w:rsidRPr="006C1ADE">
        <w:rPr>
          <w:lang w:val="en-GB"/>
        </w:rPr>
        <w:t>is accompanied with</w:t>
      </w:r>
      <w:r w:rsidR="00646038" w:rsidRPr="006C1ADE">
        <w:rPr>
          <w:lang w:val="en-GB"/>
        </w:rPr>
        <w:t xml:space="preserve"> negative externalities</w:t>
      </w:r>
      <w:r w:rsidR="00A95BDB" w:rsidRPr="006C1ADE">
        <w:rPr>
          <w:lang w:val="en-GB"/>
        </w:rPr>
        <w:t xml:space="preserve"> such as </w:t>
      </w:r>
      <w:r w:rsidR="00027D95" w:rsidRPr="006C1ADE">
        <w:rPr>
          <w:lang w:val="en-GB"/>
        </w:rPr>
        <w:t xml:space="preserve">overcrowding, </w:t>
      </w:r>
      <w:r w:rsidR="00D62A31" w:rsidRPr="006C1ADE">
        <w:rPr>
          <w:lang w:val="en-GB"/>
        </w:rPr>
        <w:t xml:space="preserve">a </w:t>
      </w:r>
      <w:r w:rsidR="00027D95" w:rsidRPr="006C1ADE">
        <w:rPr>
          <w:lang w:val="en-GB"/>
        </w:rPr>
        <w:t>decline of li</w:t>
      </w:r>
      <w:r w:rsidR="00D62A31" w:rsidRPr="006C1ADE">
        <w:rPr>
          <w:lang w:val="en-GB"/>
        </w:rPr>
        <w:t>ving</w:t>
      </w:r>
      <w:r w:rsidR="00027D95" w:rsidRPr="006C1ADE">
        <w:rPr>
          <w:lang w:val="en-GB"/>
        </w:rPr>
        <w:t xml:space="preserve"> standards of locals, high demand for goods and services, pollution</w:t>
      </w:r>
      <w:r w:rsidRPr="006C1ADE">
        <w:rPr>
          <w:lang w:val="en-GB"/>
        </w:rPr>
        <w:t xml:space="preserve"> and devastating of natural resources, and more. Human society and tourism can be understood as </w:t>
      </w:r>
      <w:r w:rsidR="00D54E2E" w:rsidRPr="006C1ADE">
        <w:rPr>
          <w:lang w:val="en-GB"/>
        </w:rPr>
        <w:t xml:space="preserve">a </w:t>
      </w:r>
      <w:r w:rsidRPr="006C1ADE">
        <w:rPr>
          <w:lang w:val="en-GB"/>
        </w:rPr>
        <w:t xml:space="preserve">complex system and the process taking place in it. </w:t>
      </w:r>
      <w:r w:rsidR="00D54E2E" w:rsidRPr="006C1ADE">
        <w:rPr>
          <w:lang w:val="en-GB"/>
        </w:rPr>
        <w:t>T</w:t>
      </w:r>
      <w:r w:rsidRPr="006C1ADE">
        <w:rPr>
          <w:lang w:val="en-GB"/>
        </w:rPr>
        <w:t>herefore</w:t>
      </w:r>
      <w:r w:rsidR="00D54E2E" w:rsidRPr="006C1ADE">
        <w:rPr>
          <w:lang w:val="en-GB"/>
        </w:rPr>
        <w:t>, it is</w:t>
      </w:r>
      <w:r w:rsidRPr="006C1ADE">
        <w:rPr>
          <w:lang w:val="en-GB"/>
        </w:rPr>
        <w:t xml:space="preserve"> possible to apply various computational model</w:t>
      </w:r>
      <w:r w:rsidR="006C1ADE">
        <w:rPr>
          <w:lang w:val="en-GB"/>
        </w:rPr>
        <w:t>l</w:t>
      </w:r>
      <w:r w:rsidRPr="006C1ADE">
        <w:rPr>
          <w:lang w:val="en-GB"/>
        </w:rPr>
        <w:t>ing approaches including models of system dynamics.</w:t>
      </w:r>
    </w:p>
    <w:p w14:paraId="6005509C" w14:textId="7F29246A" w:rsidR="00687C24" w:rsidRPr="006C1ADE" w:rsidRDefault="00277F5D" w:rsidP="00C62E1F">
      <w:pPr>
        <w:pStyle w:val="MDPI31text"/>
        <w:rPr>
          <w:lang w:val="en-GB"/>
        </w:rPr>
      </w:pPr>
      <w:r w:rsidRPr="006C1ADE">
        <w:rPr>
          <w:lang w:val="en-GB"/>
        </w:rPr>
        <w:t>System dynamics (SD) helps us to understand the </w:t>
      </w:r>
      <w:hyperlink r:id="rId9" w:tooltip="Nonlinearity" w:history="1">
        <w:r w:rsidRPr="006C1ADE">
          <w:rPr>
            <w:lang w:val="en-GB"/>
          </w:rPr>
          <w:t>nonlinear</w:t>
        </w:r>
      </w:hyperlink>
      <w:r w:rsidRPr="006C1ADE">
        <w:rPr>
          <w:lang w:val="en-GB"/>
        </w:rPr>
        <w:t> behavi</w:t>
      </w:r>
      <w:r w:rsidR="00B93927" w:rsidRPr="006C1ADE">
        <w:rPr>
          <w:lang w:val="en-GB"/>
        </w:rPr>
        <w:t>o</w:t>
      </w:r>
      <w:r w:rsidR="006C1ADE">
        <w:rPr>
          <w:lang w:val="en-GB"/>
        </w:rPr>
        <w:t>u</w:t>
      </w:r>
      <w:r w:rsidRPr="006C1ADE">
        <w:rPr>
          <w:lang w:val="en-GB"/>
        </w:rPr>
        <w:t>r of </w:t>
      </w:r>
      <w:hyperlink r:id="rId10" w:tooltip="Complex system" w:history="1">
        <w:r w:rsidRPr="006C1ADE">
          <w:rPr>
            <w:lang w:val="en-GB"/>
          </w:rPr>
          <w:t>complex systems</w:t>
        </w:r>
      </w:hyperlink>
      <w:r w:rsidRPr="006C1ADE">
        <w:rPr>
          <w:lang w:val="en-GB"/>
        </w:rPr>
        <w:t> over time (Forrester 1961, 1969)</w:t>
      </w:r>
      <w:hyperlink r:id="rId11" w:anchor="cite_note-sysdyn-2" w:history="1">
        <w:r w:rsidRPr="006C1ADE">
          <w:rPr>
            <w:lang w:val="en-GB"/>
          </w:rPr>
          <w:t>.</w:t>
        </w:r>
      </w:hyperlink>
      <w:r w:rsidRPr="006C1ADE">
        <w:rPr>
          <w:lang w:val="en-GB"/>
        </w:rPr>
        <w:t xml:space="preserve"> To achieve this, models are developed using </w:t>
      </w:r>
      <w:hyperlink r:id="rId12" w:tooltip="Stock and flow" w:history="1">
        <w:r w:rsidRPr="006C1ADE">
          <w:rPr>
            <w:lang w:val="en-GB"/>
          </w:rPr>
          <w:t>stocks, flows</w:t>
        </w:r>
      </w:hyperlink>
      <w:r w:rsidRPr="006C1ADE">
        <w:rPr>
          <w:lang w:val="en-GB"/>
        </w:rPr>
        <w:t>, internal </w:t>
      </w:r>
      <w:hyperlink r:id="rId13" w:tooltip="Feedback loop" w:history="1">
        <w:r w:rsidRPr="006C1ADE">
          <w:rPr>
            <w:lang w:val="en-GB"/>
          </w:rPr>
          <w:t>feedback loops</w:t>
        </w:r>
      </w:hyperlink>
      <w:r w:rsidRPr="006C1ADE">
        <w:rPr>
          <w:lang w:val="en-GB"/>
        </w:rPr>
        <w:t>, table functions</w:t>
      </w:r>
      <w:r w:rsidR="00D54E2E" w:rsidRPr="006C1ADE">
        <w:rPr>
          <w:lang w:val="en-GB"/>
        </w:rPr>
        <w:t>,</w:t>
      </w:r>
      <w:r w:rsidRPr="006C1ADE">
        <w:rPr>
          <w:lang w:val="en-GB"/>
        </w:rPr>
        <w:t xml:space="preserve"> and time delays. These </w:t>
      </w:r>
      <w:r w:rsidR="006C1ADE" w:rsidRPr="006C1ADE">
        <w:rPr>
          <w:lang w:val="en-GB"/>
        </w:rPr>
        <w:t>artefacts</w:t>
      </w:r>
      <w:r w:rsidRPr="006C1ADE">
        <w:rPr>
          <w:lang w:val="en-GB"/>
        </w:rPr>
        <w:t xml:space="preserve"> are composed </w:t>
      </w:r>
      <w:r w:rsidR="00D54E2E" w:rsidRPr="006C1ADE">
        <w:rPr>
          <w:lang w:val="en-GB"/>
        </w:rPr>
        <w:t>of</w:t>
      </w:r>
      <w:r w:rsidRPr="006C1ADE">
        <w:rPr>
          <w:lang w:val="en-GB"/>
        </w:rPr>
        <w:t xml:space="preserve"> </w:t>
      </w:r>
      <w:r w:rsidR="00F27238" w:rsidRPr="006C1ADE">
        <w:rPr>
          <w:lang w:val="en-GB"/>
        </w:rPr>
        <w:t xml:space="preserve">two </w:t>
      </w:r>
      <w:r w:rsidRPr="006C1ADE">
        <w:rPr>
          <w:lang w:val="en-GB"/>
        </w:rPr>
        <w:t xml:space="preserve">main </w:t>
      </w:r>
      <w:r w:rsidR="00F27238" w:rsidRPr="006C1ADE">
        <w:rPr>
          <w:lang w:val="en-GB"/>
        </w:rPr>
        <w:t>types of diagrams</w:t>
      </w:r>
      <w:r w:rsidRPr="006C1ADE">
        <w:rPr>
          <w:lang w:val="en-GB"/>
        </w:rPr>
        <w:t>:</w:t>
      </w:r>
      <w:r w:rsidR="00F27238" w:rsidRPr="006C1ADE">
        <w:rPr>
          <w:lang w:val="en-GB"/>
        </w:rPr>
        <w:t xml:space="preserve"> Stock and Flow Diagram (SFD) and Causal Loop Diagram (CLD). </w:t>
      </w:r>
      <w:r w:rsidR="00A03E90" w:rsidRPr="006C1ADE">
        <w:rPr>
          <w:lang w:val="en-GB"/>
        </w:rPr>
        <w:t>Typically, CLP captures cardinal variables of the system and defines relationships between them.</w:t>
      </w:r>
      <w:r w:rsidR="00F27238" w:rsidRPr="006C1ADE">
        <w:rPr>
          <w:lang w:val="en-GB"/>
        </w:rPr>
        <w:t xml:space="preserve"> </w:t>
      </w:r>
      <w:r w:rsidR="00D62A31" w:rsidRPr="006C1ADE">
        <w:rPr>
          <w:lang w:val="en-GB"/>
        </w:rPr>
        <w:t xml:space="preserve">A </w:t>
      </w:r>
      <w:r w:rsidR="00F27238" w:rsidRPr="006C1ADE">
        <w:rPr>
          <w:lang w:val="en-GB"/>
        </w:rPr>
        <w:t>System</w:t>
      </w:r>
      <w:r w:rsidR="00BC2131" w:rsidRPr="006C1ADE">
        <w:rPr>
          <w:lang w:val="en-GB"/>
        </w:rPr>
        <w:t>s</w:t>
      </w:r>
      <w:r w:rsidR="00F27238" w:rsidRPr="006C1ADE">
        <w:rPr>
          <w:lang w:val="en-GB"/>
        </w:rPr>
        <w:t xml:space="preserve"> Archetypes</w:t>
      </w:r>
      <w:r w:rsidRPr="006C1ADE">
        <w:rPr>
          <w:lang w:val="en-GB"/>
        </w:rPr>
        <w:t xml:space="preserve"> is a </w:t>
      </w:r>
      <w:r w:rsidR="00A03E90" w:rsidRPr="006C1ADE">
        <w:rPr>
          <w:lang w:val="en-GB"/>
        </w:rPr>
        <w:t xml:space="preserve">universal </w:t>
      </w:r>
      <w:r w:rsidRPr="006C1ADE">
        <w:rPr>
          <w:lang w:val="en-GB"/>
        </w:rPr>
        <w:t>type of CLD</w:t>
      </w:r>
      <w:r w:rsidR="00F27238" w:rsidRPr="006C1ADE">
        <w:rPr>
          <w:lang w:val="en-GB"/>
        </w:rPr>
        <w:t>,</w:t>
      </w:r>
      <w:r w:rsidR="00A03E90" w:rsidRPr="006C1ADE">
        <w:rPr>
          <w:lang w:val="en-GB"/>
        </w:rPr>
        <w:t xml:space="preserve"> well</w:t>
      </w:r>
      <w:r w:rsidR="00F27238" w:rsidRPr="006C1ADE">
        <w:rPr>
          <w:lang w:val="en-GB"/>
        </w:rPr>
        <w:t xml:space="preserve"> </w:t>
      </w:r>
      <w:r w:rsidR="00A03E90" w:rsidRPr="006C1ADE">
        <w:rPr>
          <w:lang w:val="en-GB"/>
        </w:rPr>
        <w:t>applicable</w:t>
      </w:r>
      <w:r w:rsidR="00F27238" w:rsidRPr="006C1ADE">
        <w:rPr>
          <w:lang w:val="en-GB"/>
        </w:rPr>
        <w:t xml:space="preserve"> </w:t>
      </w:r>
      <w:r w:rsidR="00A03E90" w:rsidRPr="006C1ADE">
        <w:rPr>
          <w:lang w:val="en-GB"/>
        </w:rPr>
        <w:t>in most</w:t>
      </w:r>
      <w:r w:rsidR="00F27238" w:rsidRPr="006C1ADE">
        <w:rPr>
          <w:lang w:val="en-GB"/>
        </w:rPr>
        <w:t xml:space="preserve"> </w:t>
      </w:r>
      <w:r w:rsidRPr="006C1ADE">
        <w:rPr>
          <w:lang w:val="en-GB"/>
        </w:rPr>
        <w:t>domains.</w:t>
      </w:r>
      <w:r w:rsidR="00F27238" w:rsidRPr="006C1ADE">
        <w:rPr>
          <w:lang w:val="en-GB"/>
        </w:rPr>
        <w:t xml:space="preserve"> </w:t>
      </w:r>
      <w:r w:rsidR="00C62E1F" w:rsidRPr="006C1ADE">
        <w:rPr>
          <w:lang w:val="en-GB"/>
        </w:rPr>
        <w:t xml:space="preserve">SFD capture </w:t>
      </w:r>
      <w:r w:rsidR="00A03E90" w:rsidRPr="006C1ADE">
        <w:rPr>
          <w:lang w:val="en-GB"/>
        </w:rPr>
        <w:t xml:space="preserve">the </w:t>
      </w:r>
      <w:r w:rsidR="00C62E1F" w:rsidRPr="006C1ADE">
        <w:rPr>
          <w:lang w:val="en-GB"/>
        </w:rPr>
        <w:t>dynamics of</w:t>
      </w:r>
      <w:r w:rsidR="00A03E90" w:rsidRPr="006C1ADE">
        <w:rPr>
          <w:lang w:val="en-GB"/>
        </w:rPr>
        <w:t xml:space="preserve"> </w:t>
      </w:r>
      <w:r w:rsidR="00C62E1F" w:rsidRPr="006C1ADE">
        <w:rPr>
          <w:lang w:val="en-GB"/>
        </w:rPr>
        <w:t xml:space="preserve">systems, </w:t>
      </w:r>
      <w:r w:rsidR="00A03E90" w:rsidRPr="006C1ADE">
        <w:rPr>
          <w:lang w:val="en-GB"/>
        </w:rPr>
        <w:t xml:space="preserve">it </w:t>
      </w:r>
      <w:r w:rsidR="00C62E1F" w:rsidRPr="006C1ADE">
        <w:rPr>
          <w:lang w:val="en-GB"/>
        </w:rPr>
        <w:t xml:space="preserve">might </w:t>
      </w:r>
      <w:r w:rsidR="00A03E90" w:rsidRPr="006C1ADE">
        <w:rPr>
          <w:lang w:val="en-GB"/>
        </w:rPr>
        <w:t xml:space="preserve">be used for </w:t>
      </w:r>
      <w:r w:rsidR="00C62E1F" w:rsidRPr="006C1ADE">
        <w:rPr>
          <w:lang w:val="en-GB"/>
        </w:rPr>
        <w:t>predict</w:t>
      </w:r>
      <w:r w:rsidR="00A03E90" w:rsidRPr="006C1ADE">
        <w:rPr>
          <w:lang w:val="en-GB"/>
        </w:rPr>
        <w:t>ing</w:t>
      </w:r>
      <w:r w:rsidR="00D54E2E" w:rsidRPr="006C1ADE">
        <w:rPr>
          <w:lang w:val="en-GB"/>
        </w:rPr>
        <w:t xml:space="preserve"> the</w:t>
      </w:r>
      <w:r w:rsidR="00C62E1F" w:rsidRPr="006C1ADE">
        <w:rPr>
          <w:lang w:val="en-GB"/>
        </w:rPr>
        <w:t xml:space="preserve"> future</w:t>
      </w:r>
      <w:r w:rsidR="00A03E90" w:rsidRPr="006C1ADE">
        <w:rPr>
          <w:lang w:val="en-GB"/>
        </w:rPr>
        <w:t xml:space="preserve"> </w:t>
      </w:r>
      <w:r w:rsidR="006C1ADE" w:rsidRPr="006C1ADE">
        <w:rPr>
          <w:lang w:val="en-GB"/>
        </w:rPr>
        <w:t>behaviour</w:t>
      </w:r>
      <w:r w:rsidR="00A03E90" w:rsidRPr="006C1ADE">
        <w:rPr>
          <w:lang w:val="en-GB"/>
        </w:rPr>
        <w:t xml:space="preserve"> of the system, evaluating</w:t>
      </w:r>
      <w:r w:rsidR="00C62E1F" w:rsidRPr="006C1ADE">
        <w:rPr>
          <w:lang w:val="en-GB"/>
        </w:rPr>
        <w:t xml:space="preserve"> scenarios</w:t>
      </w:r>
      <w:r w:rsidR="00A03E90" w:rsidRPr="006C1ADE">
        <w:rPr>
          <w:lang w:val="en-GB"/>
        </w:rPr>
        <w:t xml:space="preserve">, testing </w:t>
      </w:r>
      <w:r w:rsidR="00C62E1F" w:rsidRPr="006C1ADE">
        <w:rPr>
          <w:lang w:val="en-GB"/>
        </w:rPr>
        <w:t xml:space="preserve">extreme </w:t>
      </w:r>
      <w:r w:rsidR="00A03E90" w:rsidRPr="006C1ADE">
        <w:rPr>
          <w:lang w:val="en-GB"/>
        </w:rPr>
        <w:t xml:space="preserve">settings, boundary testing or </w:t>
      </w:r>
      <w:r w:rsidR="00C62E1F" w:rsidRPr="006C1ADE">
        <w:rPr>
          <w:lang w:val="en-GB"/>
        </w:rPr>
        <w:t>sensitiv</w:t>
      </w:r>
      <w:r w:rsidR="00D54E2E" w:rsidRPr="006C1ADE">
        <w:rPr>
          <w:lang w:val="en-GB"/>
        </w:rPr>
        <w:t>ity</w:t>
      </w:r>
      <w:r w:rsidR="00C62E1F" w:rsidRPr="006C1ADE">
        <w:rPr>
          <w:lang w:val="en-GB"/>
        </w:rPr>
        <w:t xml:space="preserve"> analy</w:t>
      </w:r>
      <w:r w:rsidR="00A03E90" w:rsidRPr="006C1ADE">
        <w:rPr>
          <w:lang w:val="en-GB"/>
        </w:rPr>
        <w:t>sis</w:t>
      </w:r>
      <w:r w:rsidR="00C62E1F" w:rsidRPr="006C1ADE">
        <w:rPr>
          <w:lang w:val="en-GB"/>
        </w:rPr>
        <w:t>.</w:t>
      </w:r>
    </w:p>
    <w:p w14:paraId="0F398734" w14:textId="33402D51" w:rsidR="00101D43" w:rsidRPr="006C1ADE" w:rsidRDefault="00101D43" w:rsidP="009F7957">
      <w:pPr>
        <w:pStyle w:val="MDPI21heading1"/>
        <w:rPr>
          <w:lang w:val="en-GB"/>
        </w:rPr>
      </w:pPr>
      <w:r w:rsidRPr="006C1ADE">
        <w:rPr>
          <w:lang w:val="en-GB" w:eastAsia="zh-CN"/>
        </w:rPr>
        <w:t xml:space="preserve">2. </w:t>
      </w:r>
      <w:r w:rsidRPr="006C1ADE">
        <w:rPr>
          <w:lang w:val="en-GB"/>
        </w:rPr>
        <w:t>Methodology</w:t>
      </w:r>
    </w:p>
    <w:p w14:paraId="4BB5E365" w14:textId="6866F476" w:rsidR="00EB55D8" w:rsidRPr="006C1ADE" w:rsidRDefault="00766B46" w:rsidP="00EB55D8">
      <w:pPr>
        <w:pStyle w:val="MDPI31text"/>
        <w:rPr>
          <w:lang w:val="en-GB"/>
        </w:rPr>
      </w:pPr>
      <w:r w:rsidRPr="006C1ADE">
        <w:rPr>
          <w:lang w:val="en-GB"/>
        </w:rPr>
        <w:lastRenderedPageBreak/>
        <w:t xml:space="preserve">A systematic review </w:t>
      </w:r>
      <w:r w:rsidR="00C67A52" w:rsidRPr="006C1ADE">
        <w:rPr>
          <w:lang w:val="en-GB"/>
        </w:rPr>
        <w:t>following</w:t>
      </w:r>
      <w:r w:rsidR="00D54E2E" w:rsidRPr="006C1ADE">
        <w:rPr>
          <w:lang w:val="en-GB"/>
        </w:rPr>
        <w:t xml:space="preserve"> the</w:t>
      </w:r>
      <w:r w:rsidR="00C67A52" w:rsidRPr="006C1ADE">
        <w:rPr>
          <w:lang w:val="en-GB"/>
        </w:rPr>
        <w:t xml:space="preserve"> PRISMA guideline was </w:t>
      </w:r>
      <w:r w:rsidRPr="006C1ADE">
        <w:rPr>
          <w:lang w:val="en-GB"/>
        </w:rPr>
        <w:t xml:space="preserve">managed in order </w:t>
      </w:r>
      <w:r w:rsidR="00B93927" w:rsidRPr="006C1ADE">
        <w:rPr>
          <w:lang w:val="en-GB"/>
        </w:rPr>
        <w:t xml:space="preserve">(1) </w:t>
      </w:r>
      <w:r w:rsidRPr="006C1ADE">
        <w:rPr>
          <w:lang w:val="en-GB"/>
        </w:rPr>
        <w:t xml:space="preserve">to map </w:t>
      </w:r>
      <w:r w:rsidR="0096025F" w:rsidRPr="006C1ADE">
        <w:rPr>
          <w:lang w:val="en-GB"/>
        </w:rPr>
        <w:t xml:space="preserve">the decade </w:t>
      </w:r>
      <w:r w:rsidR="00393E7B" w:rsidRPr="006C1ADE">
        <w:rPr>
          <w:lang w:val="en-GB"/>
        </w:rPr>
        <w:t xml:space="preserve">of </w:t>
      </w:r>
      <w:r w:rsidR="00EB55D8" w:rsidRPr="006C1ADE">
        <w:rPr>
          <w:lang w:val="en-GB"/>
        </w:rPr>
        <w:t xml:space="preserve">system dynamics </w:t>
      </w:r>
      <w:r w:rsidR="006C1ADE" w:rsidRPr="006C1ADE">
        <w:rPr>
          <w:lang w:val="en-GB"/>
        </w:rPr>
        <w:t>modelling</w:t>
      </w:r>
      <w:r w:rsidR="00EB55D8" w:rsidRPr="006C1ADE">
        <w:rPr>
          <w:lang w:val="en-GB"/>
        </w:rPr>
        <w:t xml:space="preserve"> </w:t>
      </w:r>
      <w:r w:rsidR="00393E7B" w:rsidRPr="006C1ADE">
        <w:rPr>
          <w:lang w:val="en-GB"/>
        </w:rPr>
        <w:t xml:space="preserve">in </w:t>
      </w:r>
      <w:r w:rsidR="00EB55D8" w:rsidRPr="006C1ADE">
        <w:rPr>
          <w:lang w:val="en-GB"/>
        </w:rPr>
        <w:t xml:space="preserve">tourism and </w:t>
      </w:r>
      <w:r w:rsidR="00B93927" w:rsidRPr="006C1ADE">
        <w:rPr>
          <w:lang w:val="en-GB"/>
        </w:rPr>
        <w:t xml:space="preserve">(2) </w:t>
      </w:r>
      <w:r w:rsidR="00EB55D8" w:rsidRPr="006C1ADE">
        <w:rPr>
          <w:lang w:val="en-GB"/>
        </w:rPr>
        <w:t xml:space="preserve">to </w:t>
      </w:r>
      <w:r w:rsidRPr="006C1ADE">
        <w:rPr>
          <w:lang w:val="en-GB"/>
        </w:rPr>
        <w:t xml:space="preserve">identify new </w:t>
      </w:r>
      <w:r w:rsidR="00393E7B" w:rsidRPr="006C1ADE">
        <w:rPr>
          <w:lang w:val="en-GB"/>
        </w:rPr>
        <w:t xml:space="preserve">research </w:t>
      </w:r>
      <w:r w:rsidRPr="006C1ADE">
        <w:rPr>
          <w:lang w:val="en-GB"/>
        </w:rPr>
        <w:t>opportunities.</w:t>
      </w:r>
      <w:r w:rsidR="00541A62" w:rsidRPr="006C1ADE">
        <w:rPr>
          <w:lang w:val="en-GB"/>
        </w:rPr>
        <w:t xml:space="preserve"> </w:t>
      </w:r>
      <w:r w:rsidR="00EB55D8" w:rsidRPr="006C1ADE">
        <w:rPr>
          <w:lang w:val="en-GB"/>
        </w:rPr>
        <w:t>Three</w:t>
      </w:r>
      <w:r w:rsidR="00EB55D8" w:rsidRPr="006C1ADE">
        <w:rPr>
          <w:snapToGrid/>
          <w:lang w:val="en-GB"/>
        </w:rPr>
        <w:t xml:space="preserve"> questions were sought:</w:t>
      </w:r>
    </w:p>
    <w:p w14:paraId="1BE17D33" w14:textId="2D77819A" w:rsidR="00EB55D8" w:rsidRPr="006C1ADE" w:rsidRDefault="00EB55D8" w:rsidP="00B93927">
      <w:pPr>
        <w:pStyle w:val="MDPI32bullet"/>
        <w:numPr>
          <w:ilvl w:val="0"/>
          <w:numId w:val="22"/>
        </w:numPr>
        <w:rPr>
          <w:lang w:val="en-GB"/>
        </w:rPr>
      </w:pPr>
      <w:r w:rsidRPr="006C1ADE">
        <w:rPr>
          <w:lang w:val="en-GB"/>
        </w:rPr>
        <w:t xml:space="preserve">Which tourism-related topics </w:t>
      </w:r>
      <w:r w:rsidR="00393E7B" w:rsidRPr="006C1ADE">
        <w:rPr>
          <w:lang w:val="en-GB"/>
        </w:rPr>
        <w:t>have already been</w:t>
      </w:r>
      <w:r w:rsidRPr="006C1ADE">
        <w:rPr>
          <w:lang w:val="en-GB"/>
        </w:rPr>
        <w:t xml:space="preserve"> studied using</w:t>
      </w:r>
      <w:r w:rsidR="00D54E2E" w:rsidRPr="006C1ADE">
        <w:rPr>
          <w:lang w:val="en-GB"/>
        </w:rPr>
        <w:t xml:space="preserve"> the</w:t>
      </w:r>
      <w:r w:rsidRPr="006C1ADE">
        <w:rPr>
          <w:lang w:val="en-GB"/>
        </w:rPr>
        <w:t xml:space="preserve"> system dynamics modelling approach?</w:t>
      </w:r>
    </w:p>
    <w:p w14:paraId="348CC965" w14:textId="2E6DCF57" w:rsidR="00EB55D8" w:rsidRPr="006C1ADE" w:rsidRDefault="00EB55D8" w:rsidP="00B93927">
      <w:pPr>
        <w:pStyle w:val="MDPI32bullet"/>
        <w:numPr>
          <w:ilvl w:val="0"/>
          <w:numId w:val="22"/>
        </w:numPr>
        <w:rPr>
          <w:lang w:val="en-GB"/>
        </w:rPr>
      </w:pPr>
      <w:r w:rsidRPr="006C1ADE">
        <w:rPr>
          <w:lang w:val="en-GB"/>
        </w:rPr>
        <w:t>What w</w:t>
      </w:r>
      <w:r w:rsidR="00145A3F" w:rsidRPr="006C1ADE">
        <w:rPr>
          <w:lang w:val="en-GB"/>
        </w:rPr>
        <w:t>ere</w:t>
      </w:r>
      <w:r w:rsidRPr="006C1ADE">
        <w:rPr>
          <w:lang w:val="en-GB"/>
        </w:rPr>
        <w:t xml:space="preserve"> the purpose</w:t>
      </w:r>
      <w:r w:rsidR="00145A3F" w:rsidRPr="006C1ADE">
        <w:rPr>
          <w:lang w:val="en-GB"/>
        </w:rPr>
        <w:t xml:space="preserve"> and the temporal scale </w:t>
      </w:r>
      <w:r w:rsidRPr="006C1ADE">
        <w:rPr>
          <w:lang w:val="en-GB"/>
        </w:rPr>
        <w:t>of models</w:t>
      </w:r>
      <w:r w:rsidR="00145A3F" w:rsidRPr="006C1ADE">
        <w:rPr>
          <w:lang w:val="en-GB"/>
        </w:rPr>
        <w:t>?</w:t>
      </w:r>
    </w:p>
    <w:p w14:paraId="1817068E" w14:textId="1E9A5F04" w:rsidR="00EB55D8" w:rsidRPr="006C1ADE" w:rsidRDefault="00EB55D8" w:rsidP="00B93927">
      <w:pPr>
        <w:pStyle w:val="MDPI32bullet"/>
        <w:numPr>
          <w:ilvl w:val="0"/>
          <w:numId w:val="22"/>
        </w:numPr>
        <w:rPr>
          <w:lang w:val="en-GB"/>
        </w:rPr>
      </w:pPr>
      <w:r w:rsidRPr="006C1ADE">
        <w:rPr>
          <w:lang w:val="en-GB"/>
        </w:rPr>
        <w:t>Wh</w:t>
      </w:r>
      <w:r w:rsidR="00B93927" w:rsidRPr="006C1ADE">
        <w:rPr>
          <w:lang w:val="en-GB"/>
        </w:rPr>
        <w:t xml:space="preserve">at </w:t>
      </w:r>
      <w:r w:rsidRPr="006C1ADE">
        <w:rPr>
          <w:lang w:val="en-GB"/>
        </w:rPr>
        <w:t xml:space="preserve">modelling </w:t>
      </w:r>
      <w:r w:rsidR="00145A3F" w:rsidRPr="006C1ADE">
        <w:rPr>
          <w:lang w:val="en-GB"/>
        </w:rPr>
        <w:t xml:space="preserve">platforms and what system dynamics diagrams </w:t>
      </w:r>
      <w:r w:rsidRPr="006C1ADE">
        <w:rPr>
          <w:lang w:val="en-GB"/>
        </w:rPr>
        <w:t>were applied?</w:t>
      </w:r>
    </w:p>
    <w:p w14:paraId="749F3326" w14:textId="2DA37C7C" w:rsidR="00D857F0" w:rsidRPr="006C1ADE" w:rsidRDefault="00EB55D8" w:rsidP="003A432E">
      <w:pPr>
        <w:pStyle w:val="MDPI31text"/>
        <w:rPr>
          <w:lang w:val="en-GB"/>
        </w:rPr>
      </w:pPr>
      <w:r w:rsidRPr="006C1ADE">
        <w:rPr>
          <w:lang w:val="en-GB"/>
        </w:rPr>
        <w:t>T</w:t>
      </w:r>
      <w:r w:rsidR="00541A62" w:rsidRPr="006C1ADE">
        <w:rPr>
          <w:lang w:val="en-GB"/>
        </w:rPr>
        <w:t>he search was undertaken using the</w:t>
      </w:r>
      <w:r w:rsidRPr="006C1ADE">
        <w:rPr>
          <w:lang w:val="en-GB"/>
        </w:rPr>
        <w:t xml:space="preserve"> scientific</w:t>
      </w:r>
      <w:r w:rsidR="00541A62" w:rsidRPr="006C1ADE">
        <w:rPr>
          <w:lang w:val="en-GB"/>
        </w:rPr>
        <w:t xml:space="preserve"> databases (Scopus, Scinapse, Science Direct, Google Scholar, ACM Digital Library, </w:t>
      </w:r>
      <w:r w:rsidR="0080407D" w:rsidRPr="006C1ADE">
        <w:rPr>
          <w:lang w:val="en-GB"/>
        </w:rPr>
        <w:t>LENS</w:t>
      </w:r>
      <w:r w:rsidR="00541A62" w:rsidRPr="006C1ADE">
        <w:rPr>
          <w:lang w:val="en-GB"/>
        </w:rPr>
        <w:t>).</w:t>
      </w:r>
      <w:r w:rsidRPr="006C1ADE">
        <w:rPr>
          <w:lang w:val="en-GB"/>
        </w:rPr>
        <w:t xml:space="preserve"> </w:t>
      </w:r>
      <w:r w:rsidR="003A432E" w:rsidRPr="006C1ADE">
        <w:rPr>
          <w:lang w:val="en-GB"/>
        </w:rPr>
        <w:t>The review include</w:t>
      </w:r>
      <w:r w:rsidR="00B93927" w:rsidRPr="006C1ADE">
        <w:rPr>
          <w:lang w:val="en-GB"/>
        </w:rPr>
        <w:t>s</w:t>
      </w:r>
      <w:r w:rsidR="003A432E" w:rsidRPr="006C1ADE">
        <w:rPr>
          <w:lang w:val="en-GB"/>
        </w:rPr>
        <w:t xml:space="preserve"> </w:t>
      </w:r>
      <w:r w:rsidR="00B93927" w:rsidRPr="006C1ADE">
        <w:rPr>
          <w:lang w:val="en-GB"/>
        </w:rPr>
        <w:t xml:space="preserve">full texts </w:t>
      </w:r>
      <w:r w:rsidR="003A432E" w:rsidRPr="006C1ADE">
        <w:rPr>
          <w:lang w:val="en-GB"/>
        </w:rPr>
        <w:t xml:space="preserve">published in English. The search was conducted in September-December 2019. </w:t>
      </w:r>
      <w:r w:rsidRPr="006C1ADE">
        <w:rPr>
          <w:lang w:val="en-GB"/>
        </w:rPr>
        <w:t xml:space="preserve">We included articles published within </w:t>
      </w:r>
      <w:r w:rsidR="0096025F" w:rsidRPr="006C1ADE">
        <w:rPr>
          <w:lang w:val="en-GB"/>
        </w:rPr>
        <w:t>a decade</w:t>
      </w:r>
      <w:r w:rsidRPr="006C1ADE">
        <w:rPr>
          <w:lang w:val="en-GB"/>
        </w:rPr>
        <w:t xml:space="preserve"> (20</w:t>
      </w:r>
      <w:r w:rsidR="00704D0F" w:rsidRPr="006C1ADE">
        <w:rPr>
          <w:lang w:val="en-GB"/>
        </w:rPr>
        <w:t>1</w:t>
      </w:r>
      <w:r w:rsidRPr="006C1ADE">
        <w:rPr>
          <w:lang w:val="en-GB"/>
        </w:rPr>
        <w:t>0-2</w:t>
      </w:r>
      <w:r w:rsidR="0054553C" w:rsidRPr="006C1ADE">
        <w:rPr>
          <w:lang w:val="en-GB"/>
        </w:rPr>
        <w:t>019</w:t>
      </w:r>
      <w:r w:rsidRPr="006C1ADE">
        <w:rPr>
          <w:lang w:val="en-GB"/>
        </w:rPr>
        <w:t>)</w:t>
      </w:r>
      <w:r w:rsidR="003A432E" w:rsidRPr="006C1ADE">
        <w:rPr>
          <w:lang w:val="en-GB"/>
        </w:rPr>
        <w:t xml:space="preserve">. </w:t>
      </w:r>
      <w:r w:rsidR="00541A62" w:rsidRPr="006C1ADE">
        <w:rPr>
          <w:lang w:val="en-GB"/>
        </w:rPr>
        <w:t>The selection criteria and data collection strategy focus</w:t>
      </w:r>
      <w:r w:rsidR="00393E7B" w:rsidRPr="006C1ADE">
        <w:rPr>
          <w:lang w:val="en-GB"/>
        </w:rPr>
        <w:t>ed</w:t>
      </w:r>
      <w:r w:rsidR="00541A62" w:rsidRPr="006C1ADE">
        <w:rPr>
          <w:lang w:val="en-GB"/>
        </w:rPr>
        <w:t xml:space="preserve"> on </w:t>
      </w:r>
      <w:r w:rsidR="00393E7B" w:rsidRPr="006C1ADE">
        <w:rPr>
          <w:lang w:val="en-GB"/>
        </w:rPr>
        <w:t>two main topics</w:t>
      </w:r>
      <w:r w:rsidR="00541A62" w:rsidRPr="006C1ADE">
        <w:rPr>
          <w:lang w:val="en-GB"/>
        </w:rPr>
        <w:t xml:space="preserve">: </w:t>
      </w:r>
      <w:r w:rsidR="00FA7B2F" w:rsidRPr="006C1ADE">
        <w:rPr>
          <w:i/>
          <w:iCs/>
          <w:lang w:val="en-GB"/>
        </w:rPr>
        <w:t>system dynamics</w:t>
      </w:r>
      <w:r w:rsidR="00FA7B2F" w:rsidRPr="006C1ADE">
        <w:rPr>
          <w:lang w:val="en-GB"/>
        </w:rPr>
        <w:t xml:space="preserve"> </w:t>
      </w:r>
      <w:r w:rsidR="00541A62" w:rsidRPr="006C1ADE">
        <w:rPr>
          <w:lang w:val="en-GB"/>
        </w:rPr>
        <w:t xml:space="preserve">and </w:t>
      </w:r>
      <w:r w:rsidR="00541A62" w:rsidRPr="006C1ADE">
        <w:rPr>
          <w:i/>
          <w:iCs/>
          <w:lang w:val="en-GB"/>
        </w:rPr>
        <w:t>tourism</w:t>
      </w:r>
      <w:r w:rsidR="00C67A52" w:rsidRPr="006C1ADE">
        <w:rPr>
          <w:lang w:val="en-GB"/>
        </w:rPr>
        <w:t>.</w:t>
      </w:r>
      <w:r w:rsidR="00541A62" w:rsidRPr="006C1ADE">
        <w:rPr>
          <w:lang w:val="en-GB"/>
        </w:rPr>
        <w:t xml:space="preserve"> Cross-searching was carried out using search terms</w:t>
      </w:r>
      <w:r w:rsidR="00D857F0" w:rsidRPr="006C1ADE">
        <w:rPr>
          <w:lang w:val="en-GB"/>
        </w:rPr>
        <w:t xml:space="preserve"> </w:t>
      </w:r>
      <w:r w:rsidR="00D857F0" w:rsidRPr="006C1ADE">
        <w:rPr>
          <w:i/>
          <w:iCs/>
          <w:lang w:val="en-GB"/>
        </w:rPr>
        <w:t>tourism, system dynamics model, system dynamics approach, system thinking, stock and flow diagram, causal loop diagram, system archetype</w:t>
      </w:r>
      <w:r w:rsidR="00B93927" w:rsidRPr="006C1ADE">
        <w:rPr>
          <w:lang w:val="en-GB"/>
        </w:rPr>
        <w:t xml:space="preserve"> (few queries are presented in Table 1)</w:t>
      </w:r>
      <w:r w:rsidR="00704D0F" w:rsidRPr="006C1ADE">
        <w:rPr>
          <w:lang w:val="en-GB"/>
        </w:rPr>
        <w:t>.</w:t>
      </w:r>
    </w:p>
    <w:p w14:paraId="7071EAFF" w14:textId="2231A646" w:rsidR="00EC0B74" w:rsidRPr="006C1ADE" w:rsidRDefault="00EC0B74" w:rsidP="00EC0B74">
      <w:pPr>
        <w:pStyle w:val="MDPI41tablecaption"/>
        <w:rPr>
          <w:lang w:val="en-GB"/>
        </w:rPr>
      </w:pPr>
      <w:r w:rsidRPr="006C1ADE">
        <w:rPr>
          <w:b/>
          <w:lang w:val="en-GB"/>
        </w:rPr>
        <w:t>Table 1.</w:t>
      </w:r>
      <w:r w:rsidRPr="006C1ADE">
        <w:rPr>
          <w:lang w:val="en-GB"/>
        </w:rPr>
        <w:t xml:space="preserve"> Search in databases</w:t>
      </w:r>
    </w:p>
    <w:tbl>
      <w:tblPr>
        <w:tblW w:w="0" w:type="auto"/>
        <w:tblBorders>
          <w:top w:val="single" w:sz="8" w:space="0" w:color="auto"/>
          <w:bottom w:val="single" w:sz="8" w:space="0" w:color="auto"/>
          <w:insideH w:val="single" w:sz="4" w:space="0" w:color="auto"/>
        </w:tblBorders>
        <w:tblLook w:val="04A0" w:firstRow="1" w:lastRow="0" w:firstColumn="1" w:lastColumn="0" w:noHBand="0" w:noVBand="1"/>
      </w:tblPr>
      <w:tblGrid>
        <w:gridCol w:w="1560"/>
        <w:gridCol w:w="6505"/>
        <w:gridCol w:w="892"/>
      </w:tblGrid>
      <w:tr w:rsidR="00704D0F" w:rsidRPr="006C1ADE" w14:paraId="29215178" w14:textId="60FB7DA9" w:rsidTr="00B93998">
        <w:tc>
          <w:tcPr>
            <w:tcW w:w="1560" w:type="dxa"/>
          </w:tcPr>
          <w:p w14:paraId="0E498CE3" w14:textId="093FC512" w:rsidR="00704D0F" w:rsidRPr="006C1ADE" w:rsidRDefault="00704D0F" w:rsidP="00B93998">
            <w:pPr>
              <w:pStyle w:val="MDPI42tablebody"/>
              <w:widowControl w:val="0"/>
              <w:spacing w:line="240" w:lineRule="auto"/>
              <w:jc w:val="left"/>
              <w:rPr>
                <w:b/>
                <w:snapToGrid/>
                <w:lang w:val="en-GB"/>
              </w:rPr>
            </w:pPr>
            <w:r w:rsidRPr="006C1ADE">
              <w:rPr>
                <w:b/>
                <w:snapToGrid/>
                <w:lang w:val="en-GB"/>
              </w:rPr>
              <w:t>Database</w:t>
            </w:r>
          </w:p>
        </w:tc>
        <w:tc>
          <w:tcPr>
            <w:tcW w:w="6505" w:type="dxa"/>
          </w:tcPr>
          <w:p w14:paraId="36AE9836" w14:textId="362B5CFF" w:rsidR="00704D0F" w:rsidRPr="006C1ADE" w:rsidRDefault="00704D0F" w:rsidP="00B93998">
            <w:pPr>
              <w:pStyle w:val="MDPI42tablebody"/>
              <w:widowControl w:val="0"/>
              <w:spacing w:line="240" w:lineRule="auto"/>
              <w:jc w:val="left"/>
              <w:rPr>
                <w:b/>
                <w:lang w:val="en-GB"/>
              </w:rPr>
            </w:pPr>
            <w:r w:rsidRPr="006C1ADE">
              <w:rPr>
                <w:b/>
                <w:lang w:val="en-GB"/>
              </w:rPr>
              <w:t>Query</w:t>
            </w:r>
          </w:p>
        </w:tc>
        <w:tc>
          <w:tcPr>
            <w:tcW w:w="0" w:type="auto"/>
          </w:tcPr>
          <w:p w14:paraId="2B10B07F" w14:textId="56E7E6BE" w:rsidR="00704D0F" w:rsidRPr="006C1ADE" w:rsidRDefault="00704D0F" w:rsidP="00B93998">
            <w:pPr>
              <w:pStyle w:val="MDPI42tablebody"/>
              <w:spacing w:line="240" w:lineRule="auto"/>
              <w:rPr>
                <w:b/>
                <w:lang w:val="en-GB"/>
              </w:rPr>
            </w:pPr>
            <w:r w:rsidRPr="006C1ADE">
              <w:rPr>
                <w:b/>
                <w:lang w:val="en-GB"/>
              </w:rPr>
              <w:t>Results</w:t>
            </w:r>
          </w:p>
        </w:tc>
      </w:tr>
      <w:tr w:rsidR="00704D0F" w:rsidRPr="006C1ADE" w14:paraId="3F8854B3" w14:textId="3A4FD01A" w:rsidTr="00B93998">
        <w:tc>
          <w:tcPr>
            <w:tcW w:w="1560" w:type="dxa"/>
          </w:tcPr>
          <w:p w14:paraId="7E3F3072" w14:textId="3FE7E9AF" w:rsidR="00704D0F" w:rsidRPr="006C1ADE" w:rsidRDefault="00704D0F" w:rsidP="00B93998">
            <w:pPr>
              <w:pStyle w:val="MDPI42tablebody"/>
              <w:widowControl w:val="0"/>
              <w:spacing w:line="240" w:lineRule="auto"/>
              <w:jc w:val="left"/>
              <w:rPr>
                <w:rFonts w:cs="Calibri"/>
                <w:lang w:val="en-GB"/>
              </w:rPr>
            </w:pPr>
            <w:r w:rsidRPr="006C1ADE">
              <w:rPr>
                <w:rFonts w:cs="Calibri"/>
                <w:lang w:val="en-GB"/>
              </w:rPr>
              <w:t>Scopus</w:t>
            </w:r>
          </w:p>
        </w:tc>
        <w:tc>
          <w:tcPr>
            <w:tcW w:w="6505" w:type="dxa"/>
          </w:tcPr>
          <w:p w14:paraId="59328D08" w14:textId="171DEC89" w:rsidR="00704D0F" w:rsidRPr="006C1ADE" w:rsidRDefault="00704D0F" w:rsidP="00B93998">
            <w:pPr>
              <w:pStyle w:val="MDPI42tablebody"/>
              <w:widowControl w:val="0"/>
              <w:spacing w:line="240" w:lineRule="auto"/>
              <w:jc w:val="left"/>
              <w:rPr>
                <w:rFonts w:cs="Calibri"/>
                <w:lang w:val="en-GB"/>
              </w:rPr>
            </w:pPr>
            <w:r w:rsidRPr="006C1ADE">
              <w:rPr>
                <w:rFonts w:cs="Calibri"/>
                <w:lang w:val="en-GB"/>
              </w:rPr>
              <w:t>TITLE-ABS-KEY ( "system dynamics"</w:t>
            </w:r>
            <w:r w:rsidR="00B93927" w:rsidRPr="006C1ADE">
              <w:rPr>
                <w:rFonts w:cs="Calibri"/>
                <w:lang w:val="en-GB"/>
              </w:rPr>
              <w:t xml:space="preserve"> </w:t>
            </w:r>
            <w:r w:rsidRPr="006C1ADE">
              <w:rPr>
                <w:rFonts w:cs="Calibri"/>
                <w:lang w:val="en-GB"/>
              </w:rPr>
              <w:t>AND</w:t>
            </w:r>
            <w:r w:rsidR="00B93927" w:rsidRPr="006C1ADE">
              <w:rPr>
                <w:rFonts w:cs="Calibri"/>
                <w:lang w:val="en-GB"/>
              </w:rPr>
              <w:t xml:space="preserve"> </w:t>
            </w:r>
            <w:r w:rsidRPr="006C1ADE">
              <w:rPr>
                <w:rFonts w:cs="Calibri"/>
                <w:lang w:val="en-GB"/>
              </w:rPr>
              <w:t>"tourism" )</w:t>
            </w:r>
            <w:r w:rsidR="00B93927" w:rsidRPr="006C1ADE">
              <w:rPr>
                <w:rFonts w:cs="Calibri"/>
                <w:lang w:val="en-GB"/>
              </w:rPr>
              <w:t xml:space="preserve"> A</w:t>
            </w:r>
            <w:r w:rsidRPr="006C1ADE">
              <w:rPr>
                <w:rFonts w:cs="Calibri"/>
                <w:lang w:val="en-GB"/>
              </w:rPr>
              <w:t>ND</w:t>
            </w:r>
            <w:r w:rsidR="00B93927" w:rsidRPr="006C1ADE">
              <w:rPr>
                <w:rFonts w:cs="Calibri"/>
                <w:lang w:val="en-GB"/>
              </w:rPr>
              <w:t xml:space="preserve"> </w:t>
            </w:r>
            <w:r w:rsidRPr="006C1ADE">
              <w:rPr>
                <w:rFonts w:cs="Calibri"/>
                <w:lang w:val="en-GB"/>
              </w:rPr>
              <w:t>( LIMIT-TO ( DOCTYPE ,  "</w:t>
            </w:r>
            <w:proofErr w:type="spellStart"/>
            <w:r w:rsidRPr="006C1ADE">
              <w:rPr>
                <w:rFonts w:cs="Calibri"/>
                <w:lang w:val="en-GB"/>
              </w:rPr>
              <w:t>ar</w:t>
            </w:r>
            <w:proofErr w:type="spellEnd"/>
            <w:r w:rsidRPr="006C1ADE">
              <w:rPr>
                <w:rFonts w:cs="Calibri"/>
                <w:lang w:val="en-GB"/>
              </w:rPr>
              <w:t>" ) )</w:t>
            </w:r>
            <w:r w:rsidR="00B93927" w:rsidRPr="006C1ADE">
              <w:rPr>
                <w:rFonts w:cs="Calibri"/>
                <w:lang w:val="en-GB"/>
              </w:rPr>
              <w:t xml:space="preserve"> </w:t>
            </w:r>
            <w:r w:rsidRPr="006C1ADE">
              <w:rPr>
                <w:rFonts w:cs="Calibri"/>
                <w:lang w:val="en-GB"/>
              </w:rPr>
              <w:t>AND</w:t>
            </w:r>
            <w:r w:rsidR="00B93927" w:rsidRPr="006C1ADE">
              <w:rPr>
                <w:rFonts w:cs="Calibri"/>
                <w:lang w:val="en-GB"/>
              </w:rPr>
              <w:t xml:space="preserve"> </w:t>
            </w:r>
            <w:r w:rsidRPr="006C1ADE">
              <w:rPr>
                <w:rFonts w:cs="Calibri"/>
                <w:lang w:val="en-GB"/>
              </w:rPr>
              <w:t>( LIMIT-TO ( LANGUAGE ,</w:t>
            </w:r>
            <w:r w:rsidR="00B93927" w:rsidRPr="006C1ADE">
              <w:rPr>
                <w:rFonts w:cs="Calibri"/>
                <w:lang w:val="en-GB"/>
              </w:rPr>
              <w:t xml:space="preserve"> </w:t>
            </w:r>
            <w:r w:rsidRPr="006C1ADE">
              <w:rPr>
                <w:rFonts w:cs="Calibri"/>
                <w:lang w:val="en-GB"/>
              </w:rPr>
              <w:t>"English" ) ) </w:t>
            </w:r>
          </w:p>
        </w:tc>
        <w:tc>
          <w:tcPr>
            <w:tcW w:w="0" w:type="auto"/>
          </w:tcPr>
          <w:p w14:paraId="22EF58BA" w14:textId="7E6FA0DE" w:rsidR="00704D0F" w:rsidRPr="006C1ADE" w:rsidRDefault="00704D0F" w:rsidP="00B93998">
            <w:pPr>
              <w:pStyle w:val="MDPI42tablebody"/>
              <w:spacing w:line="240" w:lineRule="auto"/>
              <w:rPr>
                <w:rFonts w:cs="Calibri"/>
                <w:lang w:val="en-GB"/>
              </w:rPr>
            </w:pPr>
            <w:r w:rsidRPr="006C1ADE">
              <w:rPr>
                <w:rFonts w:cs="Calibri"/>
                <w:lang w:val="en-GB"/>
              </w:rPr>
              <w:t>67</w:t>
            </w:r>
          </w:p>
        </w:tc>
      </w:tr>
      <w:tr w:rsidR="00704D0F" w:rsidRPr="006C1ADE" w14:paraId="24275797" w14:textId="532BA4E5" w:rsidTr="00B93998">
        <w:tc>
          <w:tcPr>
            <w:tcW w:w="1560" w:type="dxa"/>
          </w:tcPr>
          <w:p w14:paraId="6C26215B" w14:textId="41E1BF2C" w:rsidR="00704D0F" w:rsidRPr="006C1ADE" w:rsidRDefault="00704D0F" w:rsidP="00B93998">
            <w:pPr>
              <w:pStyle w:val="MDPI42tablebody"/>
              <w:widowControl w:val="0"/>
              <w:spacing w:line="240" w:lineRule="auto"/>
              <w:jc w:val="left"/>
              <w:rPr>
                <w:rFonts w:cs="Calibri"/>
                <w:lang w:val="en-GB"/>
              </w:rPr>
            </w:pPr>
            <w:r w:rsidRPr="006C1ADE">
              <w:rPr>
                <w:rFonts w:cs="Calibri"/>
                <w:lang w:val="en-GB"/>
              </w:rPr>
              <w:t>Scinapse</w:t>
            </w:r>
          </w:p>
        </w:tc>
        <w:tc>
          <w:tcPr>
            <w:tcW w:w="6505" w:type="dxa"/>
          </w:tcPr>
          <w:p w14:paraId="0DDA8118" w14:textId="47DA066B" w:rsidR="00704D0F" w:rsidRPr="006C1ADE" w:rsidRDefault="00CA53C8" w:rsidP="00B93998">
            <w:pPr>
              <w:widowControl w:val="0"/>
              <w:spacing w:line="240" w:lineRule="auto"/>
              <w:jc w:val="left"/>
              <w:rPr>
                <w:rFonts w:cs="Calibri"/>
                <w:lang w:val="en-GB"/>
              </w:rPr>
            </w:pPr>
            <w:r w:rsidRPr="006C1ADE">
              <w:rPr>
                <w:rFonts w:ascii="Palatino Linotype" w:hAnsi="Palatino Linotype" w:cs="Calibri"/>
                <w:snapToGrid w:val="0"/>
                <w:sz w:val="20"/>
                <w:lang w:val="en-GB" w:bidi="en-US"/>
              </w:rPr>
              <w:t>"system dynamics" and "tourism"</w:t>
            </w:r>
          </w:p>
        </w:tc>
        <w:tc>
          <w:tcPr>
            <w:tcW w:w="0" w:type="auto"/>
          </w:tcPr>
          <w:p w14:paraId="4C61D06A" w14:textId="691EFF93" w:rsidR="00704D0F" w:rsidRPr="006C1ADE" w:rsidRDefault="00704D0F" w:rsidP="00B93998">
            <w:pPr>
              <w:pStyle w:val="MDPI42tablebody"/>
              <w:spacing w:line="240" w:lineRule="auto"/>
              <w:rPr>
                <w:rFonts w:cs="Calibri"/>
                <w:lang w:val="en-GB"/>
              </w:rPr>
            </w:pPr>
            <w:r w:rsidRPr="006C1ADE">
              <w:rPr>
                <w:rFonts w:cs="Calibri"/>
                <w:lang w:val="en-GB"/>
              </w:rPr>
              <w:t>40</w:t>
            </w:r>
          </w:p>
        </w:tc>
      </w:tr>
      <w:tr w:rsidR="00704D0F" w:rsidRPr="006C1ADE" w14:paraId="5DF9D28E" w14:textId="5F854993" w:rsidTr="00B93998">
        <w:tc>
          <w:tcPr>
            <w:tcW w:w="1560" w:type="dxa"/>
          </w:tcPr>
          <w:p w14:paraId="1457FD6C" w14:textId="24D9BC7D" w:rsidR="00704D0F" w:rsidRPr="006C1ADE" w:rsidRDefault="00704D0F" w:rsidP="00B93998">
            <w:pPr>
              <w:pStyle w:val="MDPI42tablebody"/>
              <w:widowControl w:val="0"/>
              <w:spacing w:line="240" w:lineRule="auto"/>
              <w:jc w:val="left"/>
              <w:rPr>
                <w:rFonts w:cs="Calibri"/>
                <w:lang w:val="en-GB"/>
              </w:rPr>
            </w:pPr>
            <w:r w:rsidRPr="006C1ADE">
              <w:rPr>
                <w:rFonts w:cs="Calibri"/>
                <w:lang w:val="en-GB"/>
              </w:rPr>
              <w:t>Google Scholar</w:t>
            </w:r>
          </w:p>
        </w:tc>
        <w:tc>
          <w:tcPr>
            <w:tcW w:w="6505" w:type="dxa"/>
          </w:tcPr>
          <w:p w14:paraId="0EA1C93E" w14:textId="0A1F2728" w:rsidR="00704D0F" w:rsidRPr="006C1ADE" w:rsidRDefault="00704D0F" w:rsidP="00B93998">
            <w:pPr>
              <w:widowControl w:val="0"/>
              <w:spacing w:line="240" w:lineRule="auto"/>
              <w:jc w:val="left"/>
              <w:rPr>
                <w:rFonts w:cs="Calibri"/>
                <w:lang w:val="en-GB"/>
              </w:rPr>
            </w:pPr>
            <w:proofErr w:type="spellStart"/>
            <w:r w:rsidRPr="006C1ADE">
              <w:rPr>
                <w:rFonts w:ascii="Palatino Linotype" w:hAnsi="Palatino Linotype" w:cs="Calibri"/>
                <w:snapToGrid w:val="0"/>
                <w:sz w:val="20"/>
                <w:lang w:val="en-GB" w:bidi="en-US"/>
              </w:rPr>
              <w:t>allintitle</w:t>
            </w:r>
            <w:proofErr w:type="spellEnd"/>
            <w:r w:rsidRPr="006C1ADE">
              <w:rPr>
                <w:rFonts w:ascii="Palatino Linotype" w:hAnsi="Palatino Linotype" w:cs="Calibri"/>
                <w:snapToGrid w:val="0"/>
                <w:sz w:val="20"/>
                <w:lang w:val="en-GB" w:bidi="en-US"/>
              </w:rPr>
              <w:t xml:space="preserve">: tourism "system dynamics" </w:t>
            </w:r>
          </w:p>
        </w:tc>
        <w:tc>
          <w:tcPr>
            <w:tcW w:w="0" w:type="auto"/>
          </w:tcPr>
          <w:p w14:paraId="176468CB" w14:textId="1651BE3D" w:rsidR="00704D0F" w:rsidRPr="006C1ADE" w:rsidRDefault="00704D0F" w:rsidP="00B93998">
            <w:pPr>
              <w:pStyle w:val="MDPI42tablebody"/>
              <w:spacing w:line="240" w:lineRule="auto"/>
              <w:rPr>
                <w:rFonts w:cs="Calibri"/>
                <w:lang w:val="en-GB"/>
              </w:rPr>
            </w:pPr>
            <w:r w:rsidRPr="006C1ADE">
              <w:rPr>
                <w:rFonts w:cs="Calibri"/>
                <w:lang w:val="en-GB"/>
              </w:rPr>
              <w:t>37</w:t>
            </w:r>
          </w:p>
        </w:tc>
      </w:tr>
      <w:tr w:rsidR="00704D0F" w:rsidRPr="006C1ADE" w14:paraId="6080B105" w14:textId="0214E5CD" w:rsidTr="00B93998">
        <w:tc>
          <w:tcPr>
            <w:tcW w:w="1560" w:type="dxa"/>
          </w:tcPr>
          <w:p w14:paraId="540F80DB" w14:textId="3B1A899B" w:rsidR="00704D0F" w:rsidRPr="006C1ADE" w:rsidRDefault="00704D0F" w:rsidP="00B93998">
            <w:pPr>
              <w:pStyle w:val="MDPI42tablebody"/>
              <w:widowControl w:val="0"/>
              <w:spacing w:line="240" w:lineRule="auto"/>
              <w:jc w:val="left"/>
              <w:rPr>
                <w:rFonts w:cs="Calibri"/>
                <w:lang w:val="en-GB"/>
              </w:rPr>
            </w:pPr>
            <w:r w:rsidRPr="006C1ADE">
              <w:rPr>
                <w:rFonts w:cs="Calibri"/>
                <w:lang w:val="en-GB"/>
              </w:rPr>
              <w:t>LENS</w:t>
            </w:r>
          </w:p>
        </w:tc>
        <w:tc>
          <w:tcPr>
            <w:tcW w:w="6505" w:type="dxa"/>
          </w:tcPr>
          <w:p w14:paraId="60C310CC" w14:textId="77777777" w:rsidR="00704D0F" w:rsidRDefault="00704D0F" w:rsidP="00B93998">
            <w:pPr>
              <w:widowControl w:val="0"/>
              <w:spacing w:line="240" w:lineRule="auto"/>
              <w:jc w:val="left"/>
              <w:rPr>
                <w:rFonts w:ascii="Palatino Linotype" w:hAnsi="Palatino Linotype" w:cs="Calibri"/>
                <w:snapToGrid w:val="0"/>
                <w:sz w:val="20"/>
                <w:lang w:val="en-GB" w:bidi="en-US"/>
              </w:rPr>
            </w:pPr>
            <w:r w:rsidRPr="006C1ADE">
              <w:rPr>
                <w:rFonts w:ascii="Palatino Linotype" w:hAnsi="Palatino Linotype" w:cs="Calibri"/>
                <w:snapToGrid w:val="0"/>
                <w:sz w:val="20"/>
                <w:lang w:val="en-GB" w:bidi="en-US"/>
              </w:rPr>
              <w:t> ( Title: ( tourism "system dynamics" ) OR ( Abstract: ( tourism "system dynamics" ) OR ( Keyword: ( tourism "system dynamics" ) OR Field of Study: ( tourism "system dynamics" ) ) ) )</w:t>
            </w:r>
          </w:p>
          <w:p w14:paraId="71CF2148" w14:textId="47132F82" w:rsidR="00E807E6" w:rsidRPr="006C1ADE" w:rsidRDefault="00E807E6" w:rsidP="00B93998">
            <w:pPr>
              <w:widowControl w:val="0"/>
              <w:spacing w:line="240" w:lineRule="auto"/>
              <w:jc w:val="left"/>
              <w:rPr>
                <w:rFonts w:cs="Calibri"/>
                <w:lang w:val="en-GB"/>
              </w:rPr>
            </w:pPr>
            <w:r>
              <w:rPr>
                <w:rFonts w:ascii="Palatino Linotype" w:hAnsi="Palatino Linotype" w:cs="Calibri"/>
                <w:snapToGrid w:val="0"/>
                <w:sz w:val="20"/>
                <w:lang w:val="en-GB" w:bidi="en-US"/>
              </w:rPr>
              <w:t>(</w:t>
            </w:r>
            <w:r w:rsidRPr="00E807E6">
              <w:rPr>
                <w:rFonts w:ascii="Palatino Linotype" w:hAnsi="Palatino Linotype" w:cs="Calibri"/>
                <w:snapToGrid w:val="0"/>
                <w:sz w:val="20"/>
                <w:lang w:val="en-GB" w:bidi="en-US"/>
              </w:rPr>
              <w:t>Filtering: journal arti</w:t>
            </w:r>
            <w:r>
              <w:rPr>
                <w:rFonts w:ascii="Palatino Linotype" w:hAnsi="Palatino Linotype" w:cs="Calibri"/>
                <w:snapToGrid w:val="0"/>
                <w:sz w:val="20"/>
                <w:lang w:val="en-GB" w:bidi="en-US"/>
              </w:rPr>
              <w:t>c</w:t>
            </w:r>
            <w:r w:rsidRPr="00E807E6">
              <w:rPr>
                <w:rFonts w:ascii="Palatino Linotype" w:hAnsi="Palatino Linotype" w:cs="Calibri"/>
                <w:snapToGrid w:val="0"/>
                <w:sz w:val="20"/>
                <w:lang w:val="en-GB" w:bidi="en-US"/>
              </w:rPr>
              <w:t>les</w:t>
            </w:r>
            <w:r>
              <w:rPr>
                <w:rFonts w:ascii="Palatino Linotype" w:hAnsi="Palatino Linotype" w:cs="Calibri"/>
                <w:snapToGrid w:val="0"/>
                <w:sz w:val="20"/>
                <w:lang w:val="en-GB" w:bidi="en-US"/>
              </w:rPr>
              <w:t>)</w:t>
            </w:r>
          </w:p>
        </w:tc>
        <w:tc>
          <w:tcPr>
            <w:tcW w:w="0" w:type="auto"/>
          </w:tcPr>
          <w:p w14:paraId="76C0A9D5" w14:textId="06968A33" w:rsidR="00704D0F" w:rsidRPr="006C1ADE" w:rsidRDefault="00704D0F" w:rsidP="00B93998">
            <w:pPr>
              <w:pStyle w:val="MDPI42tablebody"/>
              <w:spacing w:line="240" w:lineRule="auto"/>
              <w:rPr>
                <w:rFonts w:cs="Calibri"/>
                <w:lang w:val="en-GB"/>
              </w:rPr>
            </w:pPr>
            <w:r w:rsidRPr="006C1ADE">
              <w:rPr>
                <w:rFonts w:cs="Calibri"/>
                <w:lang w:val="en-GB"/>
              </w:rPr>
              <w:t>87</w:t>
            </w:r>
          </w:p>
        </w:tc>
      </w:tr>
    </w:tbl>
    <w:p w14:paraId="5AD5B410" w14:textId="77777777" w:rsidR="00211B68" w:rsidRPr="006C1ADE" w:rsidRDefault="00211B68" w:rsidP="00AE0339">
      <w:pPr>
        <w:pStyle w:val="MDPI32bullet"/>
        <w:numPr>
          <w:ilvl w:val="0"/>
          <w:numId w:val="0"/>
        </w:numPr>
        <w:spacing w:before="0" w:after="0" w:line="240" w:lineRule="auto"/>
        <w:ind w:firstLine="420"/>
        <w:rPr>
          <w:lang w:val="en-GB"/>
        </w:rPr>
      </w:pPr>
    </w:p>
    <w:p w14:paraId="7A043ED6" w14:textId="4AE74915" w:rsidR="00084001" w:rsidRPr="006C1ADE" w:rsidRDefault="00211B68" w:rsidP="00AE0339">
      <w:pPr>
        <w:pStyle w:val="MDPI32bullet"/>
        <w:numPr>
          <w:ilvl w:val="0"/>
          <w:numId w:val="0"/>
        </w:numPr>
        <w:spacing w:before="0" w:after="0" w:line="240" w:lineRule="auto"/>
        <w:ind w:firstLine="420"/>
        <w:rPr>
          <w:highlight w:val="yellow"/>
          <w:lang w:val="en-GB"/>
        </w:rPr>
      </w:pPr>
      <w:r w:rsidRPr="006C1ADE">
        <w:rPr>
          <w:lang w:val="en-GB"/>
        </w:rPr>
        <w:t>A</w:t>
      </w:r>
      <w:r w:rsidR="00005CFD" w:rsidRPr="006C1ADE">
        <w:rPr>
          <w:lang w:val="en-GB"/>
        </w:rPr>
        <w:t>bstract and keywords</w:t>
      </w:r>
      <w:r w:rsidR="00DC5B98" w:rsidRPr="006C1ADE">
        <w:rPr>
          <w:lang w:val="en-GB"/>
        </w:rPr>
        <w:t xml:space="preserve"> of p</w:t>
      </w:r>
      <w:r w:rsidR="00005CFD" w:rsidRPr="006C1ADE">
        <w:rPr>
          <w:lang w:val="en-GB"/>
        </w:rPr>
        <w:t>aper</w:t>
      </w:r>
      <w:r w:rsidR="00DC5B98" w:rsidRPr="006C1ADE">
        <w:rPr>
          <w:lang w:val="en-GB"/>
        </w:rPr>
        <w:t>s</w:t>
      </w:r>
      <w:r w:rsidR="00393E7B" w:rsidRPr="006C1ADE">
        <w:rPr>
          <w:lang w:val="en-GB"/>
        </w:rPr>
        <w:t xml:space="preserve"> </w:t>
      </w:r>
      <w:r w:rsidRPr="006C1ADE">
        <w:rPr>
          <w:lang w:val="en-GB"/>
        </w:rPr>
        <w:t xml:space="preserve">were screened </w:t>
      </w:r>
      <w:r w:rsidR="00393E7B" w:rsidRPr="006C1ADE">
        <w:rPr>
          <w:lang w:val="en-GB"/>
        </w:rPr>
        <w:t>to reject papers we identified as not fulfilling our inclusion criteria</w:t>
      </w:r>
      <w:r w:rsidR="0063483A" w:rsidRPr="006C1ADE">
        <w:rPr>
          <w:lang w:val="en-GB"/>
        </w:rPr>
        <w:t xml:space="preserve">. </w:t>
      </w:r>
      <w:r w:rsidR="00300539" w:rsidRPr="006C1ADE">
        <w:rPr>
          <w:lang w:val="en-GB"/>
        </w:rPr>
        <w:t xml:space="preserve">Full-text papers were </w:t>
      </w:r>
      <w:r w:rsidR="0063483A" w:rsidRPr="006C1ADE">
        <w:rPr>
          <w:lang w:val="en-GB"/>
        </w:rPr>
        <w:t xml:space="preserve">included </w:t>
      </w:r>
      <w:r w:rsidR="00300539" w:rsidRPr="006C1ADE">
        <w:rPr>
          <w:lang w:val="en-GB"/>
        </w:rPr>
        <w:t>if they satisf</w:t>
      </w:r>
      <w:r w:rsidR="0063483A" w:rsidRPr="006C1ADE">
        <w:rPr>
          <w:lang w:val="en-GB"/>
        </w:rPr>
        <w:t>ied</w:t>
      </w:r>
      <w:r w:rsidR="00300539" w:rsidRPr="006C1ADE">
        <w:rPr>
          <w:lang w:val="en-GB"/>
        </w:rPr>
        <w:t xml:space="preserve"> requirements as follow: touris</w:t>
      </w:r>
      <w:r w:rsidR="0063483A" w:rsidRPr="006C1ADE">
        <w:rPr>
          <w:lang w:val="en-GB"/>
        </w:rPr>
        <w:t>m</w:t>
      </w:r>
      <w:r w:rsidR="00D54E2E" w:rsidRPr="006C1ADE">
        <w:rPr>
          <w:lang w:val="en-GB"/>
        </w:rPr>
        <w:t>-</w:t>
      </w:r>
      <w:r w:rsidR="00300539" w:rsidRPr="006C1ADE">
        <w:rPr>
          <w:lang w:val="en-GB"/>
        </w:rPr>
        <w:t>related theme (incl</w:t>
      </w:r>
      <w:r w:rsidR="0063483A" w:rsidRPr="006C1ADE">
        <w:rPr>
          <w:lang w:val="en-GB"/>
        </w:rPr>
        <w:t xml:space="preserve">uding </w:t>
      </w:r>
      <w:r w:rsidR="00300539" w:rsidRPr="006C1ADE">
        <w:rPr>
          <w:lang w:val="en-GB"/>
        </w:rPr>
        <w:t>management of tourism,</w:t>
      </w:r>
      <w:r w:rsidR="0063483A" w:rsidRPr="006C1ADE">
        <w:rPr>
          <w:lang w:val="en-GB"/>
        </w:rPr>
        <w:t xml:space="preserve"> destination management,</w:t>
      </w:r>
      <w:r w:rsidR="00300539" w:rsidRPr="006C1ADE">
        <w:rPr>
          <w:lang w:val="en-GB"/>
        </w:rPr>
        <w:t xml:space="preserve"> development of tourism, negative impact</w:t>
      </w:r>
      <w:r w:rsidR="0063483A" w:rsidRPr="006C1ADE">
        <w:rPr>
          <w:lang w:val="en-GB"/>
        </w:rPr>
        <w:t>s</w:t>
      </w:r>
      <w:r w:rsidR="00300539" w:rsidRPr="006C1ADE">
        <w:rPr>
          <w:lang w:val="en-GB"/>
        </w:rPr>
        <w:t xml:space="preserve"> of tourism,</w:t>
      </w:r>
      <w:r w:rsidR="0063483A" w:rsidRPr="006C1ADE">
        <w:rPr>
          <w:lang w:val="en-GB"/>
        </w:rPr>
        <w:t xml:space="preserve"> </w:t>
      </w:r>
      <w:r w:rsidR="00331D0E" w:rsidRPr="006C1ADE">
        <w:rPr>
          <w:lang w:val="en-GB"/>
        </w:rPr>
        <w:t>and/</w:t>
      </w:r>
      <w:r w:rsidR="00300539" w:rsidRPr="006C1ADE">
        <w:rPr>
          <w:lang w:val="en-GB"/>
        </w:rPr>
        <w:t>or complexity of tourism</w:t>
      </w:r>
      <w:r w:rsidR="0063483A" w:rsidRPr="006C1ADE">
        <w:rPr>
          <w:lang w:val="en-GB"/>
        </w:rPr>
        <w:t>, tourism case studies</w:t>
      </w:r>
      <w:r w:rsidR="00300539" w:rsidRPr="006C1ADE">
        <w:rPr>
          <w:lang w:val="en-GB"/>
        </w:rPr>
        <w:t xml:space="preserve">) and </w:t>
      </w:r>
      <w:r w:rsidR="0063483A" w:rsidRPr="006C1ADE">
        <w:rPr>
          <w:lang w:val="en-GB"/>
        </w:rPr>
        <w:t xml:space="preserve">application of </w:t>
      </w:r>
      <w:r w:rsidR="00300539" w:rsidRPr="006C1ADE">
        <w:rPr>
          <w:lang w:val="en-GB"/>
        </w:rPr>
        <w:t>system dynamics</w:t>
      </w:r>
      <w:r w:rsidR="0063483A" w:rsidRPr="006C1ADE">
        <w:rPr>
          <w:lang w:val="en-GB"/>
        </w:rPr>
        <w:t xml:space="preserve"> modelling</w:t>
      </w:r>
      <w:r w:rsidR="00300539" w:rsidRPr="006C1ADE">
        <w:rPr>
          <w:lang w:val="en-GB"/>
        </w:rPr>
        <w:t xml:space="preserve"> (</w:t>
      </w:r>
      <w:r w:rsidR="0063483A" w:rsidRPr="006C1ADE">
        <w:rPr>
          <w:lang w:val="en-GB"/>
        </w:rPr>
        <w:t>including</w:t>
      </w:r>
      <w:r w:rsidR="00300539" w:rsidRPr="006C1ADE">
        <w:rPr>
          <w:lang w:val="en-GB"/>
        </w:rPr>
        <w:t xml:space="preserve"> </w:t>
      </w:r>
      <w:r w:rsidR="00331D0E" w:rsidRPr="006C1ADE">
        <w:rPr>
          <w:lang w:val="en-GB"/>
        </w:rPr>
        <w:t>system</w:t>
      </w:r>
      <w:r w:rsidR="00BC2131" w:rsidRPr="006C1ADE">
        <w:rPr>
          <w:lang w:val="en-GB"/>
        </w:rPr>
        <w:t>s</w:t>
      </w:r>
      <w:r w:rsidR="00331D0E" w:rsidRPr="006C1ADE">
        <w:rPr>
          <w:lang w:val="en-GB"/>
        </w:rPr>
        <w:t xml:space="preserve"> archetypes, stock and flow diagram, causal loop diagram,</w:t>
      </w:r>
      <w:r w:rsidR="00300539" w:rsidRPr="006C1ADE">
        <w:rPr>
          <w:lang w:val="en-GB"/>
        </w:rPr>
        <w:t xml:space="preserve"> </w:t>
      </w:r>
      <w:r w:rsidR="00331D0E" w:rsidRPr="006C1ADE">
        <w:rPr>
          <w:lang w:val="en-GB"/>
        </w:rPr>
        <w:t>and/or system dynamics equations).</w:t>
      </w:r>
    </w:p>
    <w:p w14:paraId="403570F3" w14:textId="111CFE0C" w:rsidR="00044B6C" w:rsidRPr="006C1ADE" w:rsidRDefault="00044B6C" w:rsidP="00044B6C">
      <w:pPr>
        <w:pStyle w:val="MDPI31text"/>
        <w:rPr>
          <w:highlight w:val="yellow"/>
          <w:lang w:val="en-GB"/>
        </w:rPr>
      </w:pPr>
      <w:r w:rsidRPr="006C1ADE">
        <w:rPr>
          <w:lang w:val="en-GB"/>
        </w:rPr>
        <w:t>We use</w:t>
      </w:r>
      <w:r w:rsidR="008404F7" w:rsidRPr="006C1ADE">
        <w:rPr>
          <w:lang w:val="en-GB"/>
        </w:rPr>
        <w:t>d</w:t>
      </w:r>
      <w:r w:rsidRPr="006C1ADE">
        <w:rPr>
          <w:lang w:val="en-GB"/>
        </w:rPr>
        <w:t xml:space="preserve"> bibliometric networks </w:t>
      </w:r>
      <w:r w:rsidR="0005134A" w:rsidRPr="006C1ADE">
        <w:rPr>
          <w:lang w:val="en-GB"/>
        </w:rPr>
        <w:t>for meta-analy</w:t>
      </w:r>
      <w:r w:rsidR="008404F7" w:rsidRPr="006C1ADE">
        <w:rPr>
          <w:lang w:val="en-GB"/>
        </w:rPr>
        <w:t>s</w:t>
      </w:r>
      <w:r w:rsidR="0063483A" w:rsidRPr="006C1ADE">
        <w:rPr>
          <w:lang w:val="en-GB"/>
        </w:rPr>
        <w:t>e</w:t>
      </w:r>
      <w:r w:rsidR="008404F7" w:rsidRPr="006C1ADE">
        <w:rPr>
          <w:lang w:val="en-GB"/>
        </w:rPr>
        <w:t>s</w:t>
      </w:r>
      <w:r w:rsidR="0005134A" w:rsidRPr="006C1ADE">
        <w:rPr>
          <w:lang w:val="en-GB"/>
        </w:rPr>
        <w:t xml:space="preserve">. We chose VOSviewer </w:t>
      </w:r>
      <w:r w:rsidR="0005134A" w:rsidRPr="006C1ADE">
        <w:rPr>
          <w:lang w:val="en-GB"/>
        </w:rPr>
        <w:fldChar w:fldCharType="begin"/>
      </w:r>
      <w:r w:rsidR="00C470F7" w:rsidRPr="006C1ADE">
        <w:rPr>
          <w:lang w:val="en-GB"/>
        </w:rPr>
        <w:instrText xml:space="preserve"> ADDIN ZOTERO_ITEM CSL_CITATION {"citationID":"eB6uVSnc","properties":{"formattedCitation":"(\\uc0\\u8220{}VOSviewer\\uc0\\u8221{} n.d.)","plainCitation":"(“VOSviewer” n.d.)","noteIndex":0},"citationItems":[{"id":3445,"uris":["http://zotero.org/users/local/GkwCRSuB/items/RU8S9XTZ"],"uri":["http://zotero.org/users/local/GkwCRSuB/items/RU8S9XTZ"],"itemData":{"id":3445,"type":"webpage","title":"VOSviewer","URL":"https://www.vosviewer.com/","accessed":{"date-parts":[["2019",12,14]]}}}],"schema":"https://github.com/citation-style-language/schema/raw/master/csl-citation.json"} </w:instrText>
      </w:r>
      <w:r w:rsidR="0005134A" w:rsidRPr="006C1ADE">
        <w:rPr>
          <w:lang w:val="en-GB"/>
        </w:rPr>
        <w:fldChar w:fldCharType="end"/>
      </w:r>
      <w:r w:rsidR="0005134A" w:rsidRPr="006C1ADE">
        <w:rPr>
          <w:lang w:val="en-GB"/>
        </w:rPr>
        <w:t>as software for quantitative synthesis. We focused</w:t>
      </w:r>
      <w:r w:rsidR="00041344" w:rsidRPr="006C1ADE">
        <w:rPr>
          <w:lang w:val="en-GB"/>
        </w:rPr>
        <w:t xml:space="preserve"> on</w:t>
      </w:r>
      <w:r w:rsidR="0005134A" w:rsidRPr="006C1ADE">
        <w:rPr>
          <w:lang w:val="en-GB"/>
        </w:rPr>
        <w:t xml:space="preserve"> the change of keywords</w:t>
      </w:r>
      <w:r w:rsidR="00041344" w:rsidRPr="006C1ADE">
        <w:rPr>
          <w:lang w:val="en-GB"/>
        </w:rPr>
        <w:t xml:space="preserve"> related to tourism</w:t>
      </w:r>
      <w:r w:rsidR="0005134A" w:rsidRPr="006C1ADE">
        <w:rPr>
          <w:lang w:val="en-GB"/>
        </w:rPr>
        <w:t xml:space="preserve"> </w:t>
      </w:r>
      <w:r w:rsidR="0063483A" w:rsidRPr="006C1ADE">
        <w:rPr>
          <w:lang w:val="en-GB"/>
        </w:rPr>
        <w:t>over</w:t>
      </w:r>
      <w:r w:rsidR="0005134A" w:rsidRPr="006C1ADE">
        <w:rPr>
          <w:lang w:val="en-GB"/>
        </w:rPr>
        <w:t xml:space="preserve"> time</w:t>
      </w:r>
      <w:r w:rsidR="00041344" w:rsidRPr="006C1ADE">
        <w:rPr>
          <w:lang w:val="en-GB"/>
        </w:rPr>
        <w:t>. For that</w:t>
      </w:r>
      <w:r w:rsidR="00D62A31" w:rsidRPr="006C1ADE">
        <w:rPr>
          <w:lang w:val="en-GB"/>
        </w:rPr>
        <w:t>,</w:t>
      </w:r>
      <w:r w:rsidR="00041344" w:rsidRPr="006C1ADE">
        <w:rPr>
          <w:lang w:val="en-GB"/>
        </w:rPr>
        <w:t xml:space="preserve"> the keywords related to system dynamics were ex</w:t>
      </w:r>
      <w:r w:rsidR="0063483A" w:rsidRPr="006C1ADE">
        <w:rPr>
          <w:lang w:val="en-GB"/>
        </w:rPr>
        <w:t>tracted</w:t>
      </w:r>
      <w:r w:rsidR="00041344" w:rsidRPr="006C1ADE">
        <w:rPr>
          <w:lang w:val="en-GB"/>
        </w:rPr>
        <w:t>. VOSviewer allow</w:t>
      </w:r>
      <w:r w:rsidR="0063483A" w:rsidRPr="006C1ADE">
        <w:rPr>
          <w:lang w:val="en-GB"/>
        </w:rPr>
        <w:t xml:space="preserve">ed us to use </w:t>
      </w:r>
      <w:r w:rsidR="00041344" w:rsidRPr="006C1ADE">
        <w:rPr>
          <w:lang w:val="en-GB"/>
        </w:rPr>
        <w:t>overlay visualization, which capture</w:t>
      </w:r>
      <w:r w:rsidR="00D62A31" w:rsidRPr="006C1ADE">
        <w:rPr>
          <w:lang w:val="en-GB"/>
        </w:rPr>
        <w:t>s</w:t>
      </w:r>
      <w:r w:rsidR="00041344" w:rsidRPr="006C1ADE">
        <w:rPr>
          <w:lang w:val="en-GB"/>
        </w:rPr>
        <w:t xml:space="preserve"> </w:t>
      </w:r>
      <w:r w:rsidR="00D62A31" w:rsidRPr="006C1ADE">
        <w:rPr>
          <w:lang w:val="en-GB"/>
        </w:rPr>
        <w:t xml:space="preserve">the </w:t>
      </w:r>
      <w:r w:rsidR="00041344" w:rsidRPr="006C1ADE">
        <w:rPr>
          <w:lang w:val="en-GB"/>
        </w:rPr>
        <w:t>timeline of selected variables.</w:t>
      </w:r>
      <w:r w:rsidRPr="006C1ADE">
        <w:rPr>
          <w:lang w:val="en-GB"/>
        </w:rPr>
        <w:t xml:space="preserve"> </w:t>
      </w:r>
      <w:r w:rsidR="00E807E6">
        <w:rPr>
          <w:lang w:val="en-GB"/>
        </w:rPr>
        <w:t>Items</w:t>
      </w:r>
      <w:r w:rsidR="00041344" w:rsidRPr="006C1ADE">
        <w:rPr>
          <w:lang w:val="en-GB"/>
        </w:rPr>
        <w:t xml:space="preserve"> for meta-analy</w:t>
      </w:r>
      <w:r w:rsidR="0063483A" w:rsidRPr="006C1ADE">
        <w:rPr>
          <w:lang w:val="en-GB"/>
        </w:rPr>
        <w:t>sis</w:t>
      </w:r>
      <w:r w:rsidR="00041344" w:rsidRPr="006C1ADE">
        <w:rPr>
          <w:lang w:val="en-GB"/>
        </w:rPr>
        <w:t xml:space="preserve"> </w:t>
      </w:r>
      <w:r w:rsidR="00E807E6">
        <w:rPr>
          <w:lang w:val="en-GB"/>
        </w:rPr>
        <w:t>were</w:t>
      </w:r>
      <w:r w:rsidR="00041344" w:rsidRPr="006C1ADE">
        <w:rPr>
          <w:lang w:val="en-GB"/>
        </w:rPr>
        <w:t xml:space="preserve"> </w:t>
      </w:r>
      <w:r w:rsidR="0063483A" w:rsidRPr="006C1ADE">
        <w:rPr>
          <w:lang w:val="en-GB"/>
        </w:rPr>
        <w:t xml:space="preserve">extracted from </w:t>
      </w:r>
      <w:r w:rsidR="00224600" w:rsidRPr="006C1ADE">
        <w:rPr>
          <w:lang w:val="en-GB"/>
        </w:rPr>
        <w:t>Scopus</w:t>
      </w:r>
      <w:r w:rsidR="0063483A" w:rsidRPr="006C1ADE">
        <w:rPr>
          <w:lang w:val="en-GB"/>
        </w:rPr>
        <w:t xml:space="preserve"> records</w:t>
      </w:r>
      <w:r w:rsidR="00224600" w:rsidRPr="006C1ADE">
        <w:rPr>
          <w:lang w:val="en-GB"/>
        </w:rPr>
        <w:t>.</w:t>
      </w:r>
    </w:p>
    <w:p w14:paraId="311EAAC2" w14:textId="37B65841" w:rsidR="00927B46" w:rsidRPr="006C1ADE" w:rsidRDefault="00101D43" w:rsidP="00927B46">
      <w:pPr>
        <w:pStyle w:val="MDPI21heading1"/>
        <w:rPr>
          <w:lang w:val="en-GB"/>
        </w:rPr>
      </w:pPr>
      <w:r w:rsidRPr="006C1ADE">
        <w:rPr>
          <w:lang w:val="en-GB"/>
        </w:rPr>
        <w:t>3. Results</w:t>
      </w:r>
      <w:r w:rsidR="00A14308" w:rsidRPr="006C1ADE">
        <w:rPr>
          <w:lang w:val="en-GB"/>
        </w:rPr>
        <w:t xml:space="preserve"> </w:t>
      </w:r>
    </w:p>
    <w:p w14:paraId="696487E2" w14:textId="58EDF08A" w:rsidR="000F29E6" w:rsidRPr="006C1ADE" w:rsidRDefault="000F29E6" w:rsidP="000F29E6">
      <w:pPr>
        <w:pStyle w:val="MDPI22heading2"/>
        <w:rPr>
          <w:lang w:val="en-GB"/>
        </w:rPr>
      </w:pPr>
      <w:r w:rsidRPr="006C1ADE">
        <w:rPr>
          <w:lang w:val="en-GB"/>
        </w:rPr>
        <w:t>Study selection</w:t>
      </w:r>
      <w:r w:rsidR="001C1A1E" w:rsidRPr="006C1ADE">
        <w:rPr>
          <w:lang w:val="en-GB"/>
        </w:rPr>
        <w:t xml:space="preserve"> </w:t>
      </w:r>
    </w:p>
    <w:p w14:paraId="6EFBEB6D" w14:textId="7935DDA0" w:rsidR="000F29E6" w:rsidRPr="006C1ADE" w:rsidRDefault="005B71FB" w:rsidP="00B33596">
      <w:pPr>
        <w:pStyle w:val="MDPI31text"/>
        <w:rPr>
          <w:lang w:val="en-GB"/>
        </w:rPr>
      </w:pPr>
      <w:r w:rsidRPr="006C1ADE">
        <w:rPr>
          <w:lang w:val="en-GB"/>
        </w:rPr>
        <w:t xml:space="preserve">We identified </w:t>
      </w:r>
      <w:r w:rsidR="0096025F" w:rsidRPr="006C1ADE">
        <w:rPr>
          <w:lang w:val="en-GB"/>
        </w:rPr>
        <w:t>231</w:t>
      </w:r>
      <w:r w:rsidRPr="006C1ADE">
        <w:rPr>
          <w:lang w:val="en-GB"/>
        </w:rPr>
        <w:t xml:space="preserve"> results from</w:t>
      </w:r>
      <w:r w:rsidR="00B33596" w:rsidRPr="006C1ADE">
        <w:rPr>
          <w:lang w:val="en-GB"/>
        </w:rPr>
        <w:t xml:space="preserve"> </w:t>
      </w:r>
      <w:r w:rsidR="00E34C74" w:rsidRPr="006C1ADE">
        <w:rPr>
          <w:lang w:val="en-GB"/>
        </w:rPr>
        <w:t xml:space="preserve">scientific </w:t>
      </w:r>
      <w:r w:rsidR="00B33596" w:rsidRPr="006C1ADE">
        <w:rPr>
          <w:lang w:val="en-GB"/>
        </w:rPr>
        <w:t>databases.</w:t>
      </w:r>
      <w:r w:rsidRPr="006C1ADE">
        <w:rPr>
          <w:lang w:val="en-GB"/>
        </w:rPr>
        <w:t xml:space="preserve"> After removing duplicat</w:t>
      </w:r>
      <w:r w:rsidR="00E34C74" w:rsidRPr="006C1ADE">
        <w:rPr>
          <w:lang w:val="en-GB"/>
        </w:rPr>
        <w:t>es</w:t>
      </w:r>
      <w:r w:rsidR="006D269A" w:rsidRPr="006C1ADE">
        <w:rPr>
          <w:lang w:val="en-GB"/>
        </w:rPr>
        <w:t>,</w:t>
      </w:r>
      <w:r w:rsidRPr="006C1ADE">
        <w:rPr>
          <w:lang w:val="en-GB"/>
        </w:rPr>
        <w:t xml:space="preserve"> we get</w:t>
      </w:r>
      <w:r w:rsidR="00E34C74" w:rsidRPr="006C1ADE">
        <w:rPr>
          <w:lang w:val="en-GB"/>
        </w:rPr>
        <w:t xml:space="preserve"> 12</w:t>
      </w:r>
      <w:r w:rsidR="0096025F" w:rsidRPr="006C1ADE">
        <w:rPr>
          <w:lang w:val="en-GB"/>
        </w:rPr>
        <w:t>8</w:t>
      </w:r>
      <w:r w:rsidR="00B33596" w:rsidRPr="006C1ADE">
        <w:rPr>
          <w:lang w:val="en-GB"/>
        </w:rPr>
        <w:t xml:space="preserve"> </w:t>
      </w:r>
      <w:r w:rsidRPr="006C1ADE">
        <w:rPr>
          <w:lang w:val="en-GB"/>
        </w:rPr>
        <w:t>paper</w:t>
      </w:r>
      <w:r w:rsidR="00F20B0B" w:rsidRPr="006C1ADE">
        <w:rPr>
          <w:lang w:val="en-GB"/>
        </w:rPr>
        <w:t>s, from which 61 papers were passed t</w:t>
      </w:r>
      <w:r w:rsidRPr="006C1ADE">
        <w:rPr>
          <w:lang w:val="en-GB"/>
        </w:rPr>
        <w:t>o</w:t>
      </w:r>
      <w:r w:rsidR="00F20B0B" w:rsidRPr="006C1ADE">
        <w:rPr>
          <w:lang w:val="en-GB"/>
        </w:rPr>
        <w:t xml:space="preserve"> the</w:t>
      </w:r>
      <w:r w:rsidRPr="006C1ADE">
        <w:rPr>
          <w:lang w:val="en-GB"/>
        </w:rPr>
        <w:t xml:space="preserve"> stage of full-text </w:t>
      </w:r>
      <w:r w:rsidR="00F20B0B" w:rsidRPr="006C1ADE">
        <w:rPr>
          <w:lang w:val="en-GB"/>
        </w:rPr>
        <w:t>assessment</w:t>
      </w:r>
      <w:r w:rsidRPr="006C1ADE">
        <w:rPr>
          <w:lang w:val="en-GB"/>
        </w:rPr>
        <w:t xml:space="preserve"> for eligibility</w:t>
      </w:r>
      <w:r w:rsidR="00F20B0B" w:rsidRPr="006C1ADE">
        <w:rPr>
          <w:lang w:val="en-GB"/>
        </w:rPr>
        <w:t xml:space="preserve"> (the rest of </w:t>
      </w:r>
      <w:r w:rsidR="00D14E40" w:rsidRPr="006C1ADE">
        <w:rPr>
          <w:lang w:val="en-GB"/>
        </w:rPr>
        <w:t>15</w:t>
      </w:r>
      <w:r w:rsidRPr="006C1ADE">
        <w:rPr>
          <w:lang w:val="en-GB"/>
        </w:rPr>
        <w:t xml:space="preserve"> full-text papers w</w:t>
      </w:r>
      <w:r w:rsidR="006D269A" w:rsidRPr="006C1ADE">
        <w:rPr>
          <w:lang w:val="en-GB"/>
        </w:rPr>
        <w:t>ere</w:t>
      </w:r>
      <w:r w:rsidRPr="006C1ADE">
        <w:rPr>
          <w:lang w:val="en-GB"/>
        </w:rPr>
        <w:t xml:space="preserve"> </w:t>
      </w:r>
      <w:r w:rsidR="0063483A" w:rsidRPr="006C1ADE">
        <w:rPr>
          <w:lang w:val="en-GB"/>
        </w:rPr>
        <w:t>rejected</w:t>
      </w:r>
      <w:r w:rsidR="00F20B0B" w:rsidRPr="006C1ADE">
        <w:rPr>
          <w:lang w:val="en-GB"/>
        </w:rPr>
        <w:t>)</w:t>
      </w:r>
      <w:r w:rsidRPr="006C1ADE">
        <w:rPr>
          <w:lang w:val="en-GB"/>
        </w:rPr>
        <w:t xml:space="preserve">. </w:t>
      </w:r>
      <w:r w:rsidR="0063483A" w:rsidRPr="006C1ADE">
        <w:rPr>
          <w:lang w:val="en-GB"/>
        </w:rPr>
        <w:t xml:space="preserve">Finally, we </w:t>
      </w:r>
      <w:r w:rsidR="00F20B0B" w:rsidRPr="006C1ADE">
        <w:rPr>
          <w:lang w:val="en-GB"/>
        </w:rPr>
        <w:t xml:space="preserve">obtained </w:t>
      </w:r>
      <w:r w:rsidR="0063483A" w:rsidRPr="006C1ADE">
        <w:rPr>
          <w:lang w:val="en-GB"/>
        </w:rPr>
        <w:t>4</w:t>
      </w:r>
      <w:r w:rsidR="00D14E40" w:rsidRPr="006C1ADE">
        <w:rPr>
          <w:lang w:val="en-GB"/>
        </w:rPr>
        <w:t>6</w:t>
      </w:r>
      <w:r w:rsidR="00F20B0B" w:rsidRPr="006C1ADE">
        <w:rPr>
          <w:lang w:val="en-GB"/>
        </w:rPr>
        <w:t xml:space="preserve"> papers suitable</w:t>
      </w:r>
      <w:r w:rsidR="0063483A" w:rsidRPr="006C1ADE">
        <w:rPr>
          <w:lang w:val="en-GB"/>
        </w:rPr>
        <w:t xml:space="preserve"> for</w:t>
      </w:r>
      <w:r w:rsidR="00F20B0B" w:rsidRPr="006C1ADE">
        <w:rPr>
          <w:lang w:val="en-GB"/>
        </w:rPr>
        <w:t xml:space="preserve"> both</w:t>
      </w:r>
      <w:r w:rsidR="0063483A" w:rsidRPr="006C1ADE">
        <w:rPr>
          <w:lang w:val="en-GB"/>
        </w:rPr>
        <w:t xml:space="preserve"> qualitative</w:t>
      </w:r>
      <w:r w:rsidR="00E34C74" w:rsidRPr="006C1ADE">
        <w:rPr>
          <w:lang w:val="en-GB"/>
        </w:rPr>
        <w:t xml:space="preserve"> </w:t>
      </w:r>
      <w:r w:rsidR="00F20B0B" w:rsidRPr="006C1ADE">
        <w:rPr>
          <w:lang w:val="en-GB"/>
        </w:rPr>
        <w:t xml:space="preserve">and quantitative </w:t>
      </w:r>
      <w:r w:rsidR="00D14E40" w:rsidRPr="006C1ADE">
        <w:rPr>
          <w:lang w:val="en-GB"/>
        </w:rPr>
        <w:t>synthesis</w:t>
      </w:r>
      <w:r w:rsidR="00A021D4" w:rsidRPr="006C1ADE">
        <w:rPr>
          <w:lang w:val="en-GB"/>
        </w:rPr>
        <w:t>.</w:t>
      </w:r>
      <w:r w:rsidR="00781559" w:rsidRPr="006C1ADE">
        <w:rPr>
          <w:lang w:val="en-GB"/>
        </w:rPr>
        <w:t xml:space="preserve"> The whole process is </w:t>
      </w:r>
      <w:r w:rsidR="0020757C" w:rsidRPr="006C1ADE">
        <w:rPr>
          <w:lang w:val="en-GB"/>
        </w:rPr>
        <w:t>shown</w:t>
      </w:r>
      <w:r w:rsidR="00781559" w:rsidRPr="006C1ADE">
        <w:rPr>
          <w:lang w:val="en-GB"/>
        </w:rPr>
        <w:t xml:space="preserve"> in </w:t>
      </w:r>
      <w:r w:rsidR="007D22B9" w:rsidRPr="006C1ADE">
        <w:rPr>
          <w:lang w:val="en-GB"/>
        </w:rPr>
        <w:t>F</w:t>
      </w:r>
      <w:r w:rsidR="00781559" w:rsidRPr="006C1ADE">
        <w:rPr>
          <w:lang w:val="en-GB"/>
        </w:rPr>
        <w:t>igure 1.</w:t>
      </w:r>
    </w:p>
    <w:p w14:paraId="21E52C0F" w14:textId="42B530B4" w:rsidR="006852AE" w:rsidRPr="006C1ADE" w:rsidRDefault="006852AE" w:rsidP="006852AE">
      <w:pPr>
        <w:pStyle w:val="MDPI31text"/>
        <w:rPr>
          <w:lang w:val="en-GB"/>
        </w:rPr>
      </w:pPr>
      <w:r w:rsidRPr="006C1ADE">
        <w:rPr>
          <w:lang w:val="en-GB"/>
        </w:rPr>
        <w:t xml:space="preserve">Studies selected are presented in Table </w:t>
      </w:r>
      <w:r w:rsidR="00B93998" w:rsidRPr="006C1ADE">
        <w:rPr>
          <w:lang w:val="en-GB"/>
        </w:rPr>
        <w:t>2</w:t>
      </w:r>
      <w:r w:rsidRPr="006C1ADE">
        <w:rPr>
          <w:lang w:val="en-GB"/>
        </w:rPr>
        <w:t xml:space="preserve"> in descending order by date of publication. The majority (</w:t>
      </w:r>
      <w:r w:rsidR="007719E3" w:rsidRPr="006C1ADE">
        <w:rPr>
          <w:lang w:val="en-GB"/>
        </w:rPr>
        <w:t>70</w:t>
      </w:r>
      <w:r w:rsidRPr="006C1ADE">
        <w:rPr>
          <w:lang w:val="en-GB"/>
        </w:rPr>
        <w:t xml:space="preserve">%) of </w:t>
      </w:r>
      <w:r w:rsidR="00C86B81" w:rsidRPr="006C1ADE">
        <w:rPr>
          <w:lang w:val="en-GB"/>
        </w:rPr>
        <w:t>studies</w:t>
      </w:r>
      <w:r w:rsidRPr="006C1ADE">
        <w:rPr>
          <w:lang w:val="en-GB"/>
        </w:rPr>
        <w:t xml:space="preserve"> were published within the last five years</w:t>
      </w:r>
      <w:r w:rsidR="00C86B81" w:rsidRPr="006C1ADE">
        <w:rPr>
          <w:lang w:val="en-GB"/>
        </w:rPr>
        <w:t xml:space="preserve"> (2015-2019)</w:t>
      </w:r>
      <w:r w:rsidRPr="006C1ADE">
        <w:rPr>
          <w:lang w:val="en-GB"/>
        </w:rPr>
        <w:t>, more than one third (</w:t>
      </w:r>
      <w:r w:rsidR="007719E3" w:rsidRPr="006C1ADE">
        <w:rPr>
          <w:lang w:val="en-GB"/>
        </w:rPr>
        <w:t>39</w:t>
      </w:r>
      <w:r w:rsidRPr="006C1ADE">
        <w:rPr>
          <w:lang w:val="en-GB"/>
        </w:rPr>
        <w:t>%) of papers were published 2018</w:t>
      </w:r>
      <w:r w:rsidR="002B0E8A" w:rsidRPr="006C1ADE">
        <w:rPr>
          <w:lang w:val="en-GB"/>
        </w:rPr>
        <w:t>-</w:t>
      </w:r>
      <w:r w:rsidRPr="006C1ADE">
        <w:rPr>
          <w:lang w:val="en-GB"/>
        </w:rPr>
        <w:t xml:space="preserve">2019. </w:t>
      </w:r>
    </w:p>
    <w:p w14:paraId="3C1A2EB3" w14:textId="0E8A407F" w:rsidR="00AC0E3E" w:rsidRPr="006C1ADE" w:rsidRDefault="00AC0E3E" w:rsidP="00E807E6">
      <w:pPr>
        <w:pStyle w:val="MDPI52figure"/>
        <w:rPr>
          <w:lang w:val="en-GB"/>
        </w:rPr>
      </w:pPr>
      <w:r w:rsidRPr="006C1ADE">
        <w:rPr>
          <w:noProof/>
          <w:lang w:val="cs-CZ" w:eastAsia="cs-CZ" w:bidi="ar-SA"/>
        </w:rPr>
        <w:lastRenderedPageBreak/>
        <w:drawing>
          <wp:inline distT="0" distB="0" distL="0" distR="0" wp14:anchorId="68D90F64" wp14:editId="657C4768">
            <wp:extent cx="4198925" cy="424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8032" cy="4257990"/>
                    </a:xfrm>
                    <a:prstGeom prst="rect">
                      <a:avLst/>
                    </a:prstGeom>
                  </pic:spPr>
                </pic:pic>
              </a:graphicData>
            </a:graphic>
          </wp:inline>
        </w:drawing>
      </w:r>
    </w:p>
    <w:p w14:paraId="458C5758" w14:textId="04455050" w:rsidR="005A540F" w:rsidRPr="006C1ADE" w:rsidRDefault="005A540F" w:rsidP="005A540F">
      <w:pPr>
        <w:pStyle w:val="MDPI52figure"/>
        <w:rPr>
          <w:lang w:val="en-GB"/>
        </w:rPr>
      </w:pPr>
    </w:p>
    <w:p w14:paraId="33FF960C" w14:textId="426ABCBE" w:rsidR="005A540F" w:rsidRPr="006C1ADE" w:rsidRDefault="005A540F" w:rsidP="00175517">
      <w:pPr>
        <w:pStyle w:val="MDPI51figurecaption"/>
        <w:jc w:val="center"/>
        <w:rPr>
          <w:lang w:val="en-GB"/>
        </w:rPr>
      </w:pPr>
      <w:r w:rsidRPr="006C1ADE">
        <w:rPr>
          <w:b/>
          <w:lang w:val="en-GB"/>
        </w:rPr>
        <w:t xml:space="preserve">Figure </w:t>
      </w:r>
      <w:r w:rsidRPr="006C1ADE">
        <w:rPr>
          <w:b/>
          <w:lang w:val="en-GB"/>
        </w:rPr>
        <w:fldChar w:fldCharType="begin"/>
      </w:r>
      <w:r w:rsidRPr="006C1ADE">
        <w:rPr>
          <w:b/>
          <w:lang w:val="en-GB"/>
        </w:rPr>
        <w:instrText xml:space="preserve"> SEQ Figure \* ARABIC </w:instrText>
      </w:r>
      <w:r w:rsidRPr="006C1ADE">
        <w:rPr>
          <w:b/>
          <w:lang w:val="en-GB"/>
        </w:rPr>
        <w:fldChar w:fldCharType="separate"/>
      </w:r>
      <w:r w:rsidR="00A76E59" w:rsidRPr="006C1ADE">
        <w:rPr>
          <w:b/>
          <w:noProof/>
          <w:lang w:val="en-GB"/>
        </w:rPr>
        <w:t>1</w:t>
      </w:r>
      <w:r w:rsidRPr="006C1ADE">
        <w:rPr>
          <w:b/>
          <w:lang w:val="en-GB"/>
        </w:rPr>
        <w:fldChar w:fldCharType="end"/>
      </w:r>
      <w:r w:rsidRPr="006C1ADE">
        <w:rPr>
          <w:b/>
          <w:lang w:val="en-GB"/>
        </w:rPr>
        <w:t>.</w:t>
      </w:r>
      <w:r w:rsidRPr="006C1ADE">
        <w:rPr>
          <w:lang w:val="en-GB"/>
        </w:rPr>
        <w:t xml:space="preserve"> PRISMA flow diagram</w:t>
      </w:r>
    </w:p>
    <w:p w14:paraId="76DC4A93" w14:textId="77777777" w:rsidR="006852AE" w:rsidRPr="006C1ADE" w:rsidRDefault="006852AE" w:rsidP="006852AE">
      <w:pPr>
        <w:pStyle w:val="MDPI22heading2"/>
        <w:rPr>
          <w:lang w:val="en-GB"/>
        </w:rPr>
      </w:pPr>
      <w:r w:rsidRPr="006C1ADE">
        <w:rPr>
          <w:lang w:val="en-GB"/>
        </w:rPr>
        <w:t>Results of individual studies</w:t>
      </w:r>
    </w:p>
    <w:p w14:paraId="42C973E6" w14:textId="76890260" w:rsidR="00EF54E5" w:rsidRPr="006C1ADE" w:rsidRDefault="00C86B81" w:rsidP="00C86B81">
      <w:pPr>
        <w:pStyle w:val="MDPI31text"/>
        <w:rPr>
          <w:lang w:val="en-GB"/>
        </w:rPr>
      </w:pPr>
      <w:r w:rsidRPr="006C1ADE">
        <w:rPr>
          <w:lang w:val="en-GB"/>
        </w:rPr>
        <w:t xml:space="preserve">The largest </w:t>
      </w:r>
      <w:r w:rsidR="00913052" w:rsidRPr="006C1ADE">
        <w:rPr>
          <w:lang w:val="en-GB"/>
        </w:rPr>
        <w:t>proportion</w:t>
      </w:r>
      <w:r w:rsidRPr="006C1ADE">
        <w:rPr>
          <w:lang w:val="en-GB"/>
        </w:rPr>
        <w:t xml:space="preserve"> of papers was focused on sustainable tourism. </w:t>
      </w:r>
      <w:r w:rsidR="00913052" w:rsidRPr="006C1ADE">
        <w:rPr>
          <w:lang w:val="en-GB"/>
        </w:rPr>
        <w:t>Typically, authors tested the impact of different protentional policies on the state of</w:t>
      </w:r>
      <w:r w:rsidR="00D54E2E" w:rsidRPr="006C1ADE">
        <w:rPr>
          <w:lang w:val="en-GB"/>
        </w:rPr>
        <w:t xml:space="preserve"> the</w:t>
      </w:r>
      <w:r w:rsidR="00913052" w:rsidRPr="006C1ADE">
        <w:rPr>
          <w:lang w:val="en-GB"/>
        </w:rPr>
        <w:t xml:space="preserve"> environment and ecotourism demand, see e.g. </w:t>
      </w:r>
      <w:r w:rsidRPr="006C1ADE">
        <w:rPr>
          <w:lang w:val="en-GB"/>
        </w:rPr>
        <w:fldChar w:fldCharType="begin"/>
      </w:r>
      <w:r w:rsidRPr="006C1ADE">
        <w:rPr>
          <w:lang w:val="en-GB"/>
        </w:rPr>
        <w:instrText xml:space="preserve"> ADDIN ZOTERO_ITEM CSL_CITATION {"citationID":"bhAG9dwO","properties":{"formattedCitation":"(Aliani et al. 2018)","plainCitation":"(Aliani et al. 2018)","noteIndex":0},"citationItems":[{"id":1465,"uris":["http://zotero.org/users/local/GkwCRSuB/items/NIV86P3P"],"uri":["http://zotero.org/users/local/GkwCRSuB/items/NIV86P3P"],"itemData":{"id":1465,"type":"article-journal","container-title":"Environmental Monitoring and Assessment","DOI":"10.1007/s10661-018-7078-4","ISSN":"0167-6369, 1573-2959","issue":"12","language":"en","source":"Crossref","title":"Modeling and prediction of future ecotourism conditions applying system dynamics","URL":"http://link.springer.com/10.1007/s10661-018-7078-4","volume":"190","author":[{"family":"Aliani","given":"Hamide"},{"family":"Kafaky","given":"Sasan Babaie"},{"family":"Monavari","given":"Seyed Masoud"},{"family":"Dourani","given":"Kiumars"}],"accessed":{"date-parts":[["2019",5,16]]},"issued":{"date-parts":[["2018",12]]}}}],"schema":"https://github.com/citation-style-language/schema/raw/master/csl-citation.json"} </w:instrText>
      </w:r>
      <w:r w:rsidRPr="006C1ADE">
        <w:rPr>
          <w:lang w:val="en-GB"/>
        </w:rPr>
        <w:fldChar w:fldCharType="separate"/>
      </w:r>
      <w:r w:rsidRPr="006C1ADE">
        <w:rPr>
          <w:lang w:val="en-GB"/>
        </w:rPr>
        <w:t>(Aliani et al. 2018)</w:t>
      </w:r>
      <w:r w:rsidRPr="006C1ADE">
        <w:rPr>
          <w:lang w:val="en-GB"/>
        </w:rPr>
        <w:fldChar w:fldCharType="end"/>
      </w:r>
      <w:r w:rsidRPr="006C1ADE">
        <w:rPr>
          <w:lang w:val="en-GB"/>
        </w:rPr>
        <w:t xml:space="preserve">. </w:t>
      </w:r>
    </w:p>
    <w:p w14:paraId="76EEFD2C" w14:textId="5BB5774D" w:rsidR="00EF54E5" w:rsidRPr="006C1ADE" w:rsidRDefault="00C86B81" w:rsidP="00C86B81">
      <w:pPr>
        <w:pStyle w:val="MDPI31text"/>
        <w:rPr>
          <w:lang w:val="en-GB"/>
        </w:rPr>
      </w:pPr>
      <w:r w:rsidRPr="006C1ADE">
        <w:rPr>
          <w:lang w:val="en-GB"/>
        </w:rPr>
        <w:fldChar w:fldCharType="begin"/>
      </w:r>
      <w:r w:rsidRPr="006C1ADE">
        <w:rPr>
          <w:lang w:val="en-GB"/>
        </w:rPr>
        <w:instrText xml:space="preserve"> ADDIN ZOTERO_ITEM CSL_CITATION {"citationID":"k5dXJR07","properties":{"formattedCitation":"(Zhang et al. 2015)","plainCitation":"(Zhang et al. 2015)","noteIndex":0},"citationItems":[{"id":35,"uris":["http://zotero.org/users/local/GkwCRSuB/items/ZJQCU6J9"],"uri":["http://zotero.org/users/local/GkwCRSuB/items/ZJQCU6J9"],"itemData":{"id":35,"type":"article-journal","abstract":"The purpose of this study is to employ a nonlinear dynamic evaluation method to assess the tourism sustainability of Tibet Autonomous Region (TAR), China, a new emerging tourism destination. The methodology draws on system dynamics and Back Propagation (BP) neural network. According to 7 setting principles, this study identiﬁes 13 tourism sustainability indicators including conventional tourism income, tourism resources stock, pollution stock, etc., as well as speciﬁc residents’ tourism cognition, seasonal difference, accessibility, etc. Then a system dynamics model including the 13 indicators (variables) and other relevant auxiliary variables is established. Based on the numerical simulation, using a three layers BP neural network optimized by genetic algorithm and particle swarm algorithm, this study evaluates the future sustainability dynamically and compares the sustainability evolution from 2014 to 2050 under different development strategies. The research results not only provide information useful for the dynamic control and scientiﬁc management of the future sustainable tourism development, but also provide a systems approach to evaluate regional tourism sustainability.","container-title":"Ecological Indicators","DOI":"10.1016/j.ecolind.2015.04.006","ISSN":"1470160X","language":"en","page":"218-228","source":"Crossref","title":"Tourism sustainability in Tibet – Forward planning using a systems approach","volume":"56","author":[{"family":"Zhang","given":"Jiekuan"},{"family":"Ji","given":"Mei"},{"family":"Zhang","given":"Yan"}],"issued":{"date-parts":[["2015",9]]}}}],"schema":"https://github.com/citation-style-language/schema/raw/master/csl-citation.json"} </w:instrText>
      </w:r>
      <w:r w:rsidRPr="006C1ADE">
        <w:rPr>
          <w:lang w:val="en-GB"/>
        </w:rPr>
        <w:fldChar w:fldCharType="separate"/>
      </w:r>
      <w:r w:rsidRPr="006C1ADE">
        <w:rPr>
          <w:lang w:val="en-GB"/>
        </w:rPr>
        <w:t>(Zhang et al. 2015)</w:t>
      </w:r>
      <w:r w:rsidRPr="006C1ADE">
        <w:rPr>
          <w:lang w:val="en-GB"/>
        </w:rPr>
        <w:fldChar w:fldCharType="end"/>
      </w:r>
      <w:r w:rsidRPr="006C1ADE">
        <w:rPr>
          <w:lang w:val="en-GB"/>
        </w:rPr>
        <w:t xml:space="preserve"> </w:t>
      </w:r>
      <w:r w:rsidR="00913052" w:rsidRPr="006C1ADE">
        <w:rPr>
          <w:lang w:val="en-GB"/>
        </w:rPr>
        <w:t>explored</w:t>
      </w:r>
      <w:r w:rsidRPr="006C1ADE">
        <w:rPr>
          <w:lang w:val="en-GB"/>
        </w:rPr>
        <w:t xml:space="preserve"> sustainabl</w:t>
      </w:r>
      <w:r w:rsidR="00913052" w:rsidRPr="006C1ADE">
        <w:rPr>
          <w:lang w:val="en-GB"/>
        </w:rPr>
        <w:t>e</w:t>
      </w:r>
      <w:r w:rsidRPr="006C1ADE">
        <w:rPr>
          <w:lang w:val="en-GB"/>
        </w:rPr>
        <w:t xml:space="preserve"> tourism in Tibe</w:t>
      </w:r>
      <w:r w:rsidR="00913052" w:rsidRPr="006C1ADE">
        <w:rPr>
          <w:lang w:val="en-GB"/>
        </w:rPr>
        <w:t>t under different scenarios up to 2050 through</w:t>
      </w:r>
      <w:r w:rsidRPr="006C1ADE">
        <w:rPr>
          <w:lang w:val="en-GB"/>
        </w:rPr>
        <w:t xml:space="preserve"> CLD and SFD</w:t>
      </w:r>
      <w:r w:rsidR="00913052" w:rsidRPr="006C1ADE">
        <w:rPr>
          <w:lang w:val="en-GB"/>
        </w:rPr>
        <w:t>, o</w:t>
      </w:r>
      <w:r w:rsidRPr="006C1ADE">
        <w:rPr>
          <w:lang w:val="en-GB"/>
        </w:rPr>
        <w:t>utputs of the simulation are employment caused by tourism,</w:t>
      </w:r>
      <w:r w:rsidR="00D54E2E" w:rsidRPr="006C1ADE">
        <w:rPr>
          <w:lang w:val="en-GB"/>
        </w:rPr>
        <w:t xml:space="preserve"> the</w:t>
      </w:r>
      <w:r w:rsidRPr="006C1ADE">
        <w:rPr>
          <w:lang w:val="en-GB"/>
        </w:rPr>
        <w:t xml:space="preserve"> </w:t>
      </w:r>
      <w:r w:rsidRPr="00E807E6">
        <w:rPr>
          <w:lang w:val="en-GB"/>
        </w:rPr>
        <w:t>value of tourism enterprise, pollution, and</w:t>
      </w:r>
      <w:r w:rsidR="00D54E2E" w:rsidRPr="00E807E6">
        <w:rPr>
          <w:lang w:val="en-GB"/>
        </w:rPr>
        <w:t xml:space="preserve"> the</w:t>
      </w:r>
      <w:r w:rsidRPr="00E807E6">
        <w:rPr>
          <w:lang w:val="en-GB"/>
        </w:rPr>
        <w:t xml:space="preserve"> number of visitors.</w:t>
      </w:r>
      <w:r w:rsidRPr="006C1ADE">
        <w:rPr>
          <w:lang w:val="en-GB"/>
        </w:rPr>
        <w:t xml:space="preserve"> </w:t>
      </w:r>
    </w:p>
    <w:p w14:paraId="6EEAE349" w14:textId="2FCFD1CA" w:rsidR="00EF54E5" w:rsidRPr="006C1ADE" w:rsidRDefault="00C86B81" w:rsidP="00C86B81">
      <w:pPr>
        <w:pStyle w:val="MDPI31text"/>
        <w:rPr>
          <w:lang w:val="en-GB"/>
        </w:rPr>
      </w:pPr>
      <w:r w:rsidRPr="006C1ADE">
        <w:rPr>
          <w:lang w:val="en-GB"/>
        </w:rPr>
        <w:fldChar w:fldCharType="begin"/>
      </w:r>
      <w:r w:rsidRPr="006C1ADE">
        <w:rPr>
          <w:lang w:val="en-GB"/>
        </w:rPr>
        <w:instrText xml:space="preserve"> ADDIN ZOTERO_ITEM CSL_CITATION {"citationID":"fP0a7MSU","properties":{"formattedCitation":"(Nguyen and Bosch 2013)","plainCitation":"(Nguyen and Bosch 2013)","noteIndex":0},"citationItems":[{"id":3418,"uris":["http://zotero.org/users/local/GkwCRSuB/items/G4HNNXVW"],"uri":["http://zotero.org/users/local/GkwCRSuB/items/G4HNNXVW"],"itemData":{"id":3418,"type":"article-journal","container-title":"Systems Research and Behavioral Science","DOI":"10.1002/sres.2145","ISSN":"10927026","issue":"2","language":"en","page":"104-115","source":"Crossref","title":"A Systems Thinking Approach to identify Leverage Points for Sustainability: A Case Study in the Cat Ba Biosphere Reserve, Vietnam: Using Systems Thinking to Identify Leverage Points for Sustainability","title-short":"A Systems Thinking Approach to identify Leverage Points for Sustainability","volume":"30","author":[{"family":"Nguyen","given":"Nam C."},{"family":"Bosch","given":"Ockie J. H."}],"issued":{"date-parts":[["2013",3]]}}}],"schema":"https://github.com/citation-style-language/schema/raw/master/csl-citation.json"} </w:instrText>
      </w:r>
      <w:r w:rsidRPr="006C1ADE">
        <w:rPr>
          <w:lang w:val="en-GB"/>
        </w:rPr>
        <w:fldChar w:fldCharType="separate"/>
      </w:r>
      <w:r w:rsidRPr="006C1ADE">
        <w:rPr>
          <w:lang w:val="en-GB"/>
        </w:rPr>
        <w:t>(Nguyen and Bosch 2013)</w:t>
      </w:r>
      <w:r w:rsidRPr="006C1ADE">
        <w:rPr>
          <w:lang w:val="en-GB"/>
        </w:rPr>
        <w:fldChar w:fldCharType="end"/>
      </w:r>
      <w:r w:rsidRPr="006C1ADE">
        <w:rPr>
          <w:lang w:val="en-GB"/>
        </w:rPr>
        <w:t xml:space="preserve"> identified </w:t>
      </w:r>
      <w:r w:rsidR="00175517" w:rsidRPr="006C1ADE">
        <w:rPr>
          <w:lang w:val="en-GB"/>
        </w:rPr>
        <w:t>key</w:t>
      </w:r>
      <w:r w:rsidRPr="006C1ADE">
        <w:rPr>
          <w:lang w:val="en-GB"/>
        </w:rPr>
        <w:t xml:space="preserve"> variables </w:t>
      </w:r>
      <w:r w:rsidR="00175517" w:rsidRPr="006C1ADE">
        <w:rPr>
          <w:lang w:val="en-GB"/>
        </w:rPr>
        <w:t xml:space="preserve">of </w:t>
      </w:r>
      <w:r w:rsidRPr="006C1ADE">
        <w:rPr>
          <w:lang w:val="en-GB"/>
        </w:rPr>
        <w:t xml:space="preserve">sustainability in a touristic area in the Cat Ba Biosphere Reserve Vietnam; for that purpose, authors created CLD and applied systems archetypes such as </w:t>
      </w:r>
      <w:r w:rsidR="00EF54E5" w:rsidRPr="006C1ADE">
        <w:rPr>
          <w:i/>
          <w:iCs/>
          <w:lang w:val="en-GB"/>
        </w:rPr>
        <w:t>f</w:t>
      </w:r>
      <w:r w:rsidRPr="006C1ADE">
        <w:rPr>
          <w:i/>
          <w:iCs/>
          <w:lang w:val="en-GB"/>
        </w:rPr>
        <w:t>ixes that fail</w:t>
      </w:r>
      <w:r w:rsidRPr="006C1ADE">
        <w:rPr>
          <w:lang w:val="en-GB"/>
        </w:rPr>
        <w:t xml:space="preserve"> </w:t>
      </w:r>
      <w:r w:rsidR="00EF54E5" w:rsidRPr="006C1ADE">
        <w:rPr>
          <w:lang w:val="en-GB"/>
        </w:rPr>
        <w:t>(</w:t>
      </w:r>
      <w:r w:rsidRPr="006C1ADE">
        <w:rPr>
          <w:lang w:val="en-GB"/>
        </w:rPr>
        <w:t>tourism development</w:t>
      </w:r>
      <w:r w:rsidR="00EF54E5" w:rsidRPr="006C1ADE">
        <w:rPr>
          <w:lang w:val="en-GB"/>
        </w:rPr>
        <w:t>)</w:t>
      </w:r>
      <w:r w:rsidRPr="006C1ADE">
        <w:rPr>
          <w:lang w:val="en-GB"/>
        </w:rPr>
        <w:t xml:space="preserve">, </w:t>
      </w:r>
      <w:r w:rsidR="00EF54E5" w:rsidRPr="006C1ADE">
        <w:rPr>
          <w:i/>
          <w:iCs/>
          <w:lang w:val="en-GB"/>
        </w:rPr>
        <w:t>t</w:t>
      </w:r>
      <w:r w:rsidRPr="006C1ADE">
        <w:rPr>
          <w:i/>
          <w:iCs/>
          <w:lang w:val="en-GB"/>
        </w:rPr>
        <w:t xml:space="preserve">ragedy of </w:t>
      </w:r>
      <w:r w:rsidR="00EF54E5" w:rsidRPr="006C1ADE">
        <w:rPr>
          <w:i/>
          <w:iCs/>
          <w:lang w:val="en-GB"/>
        </w:rPr>
        <w:t xml:space="preserve">the </w:t>
      </w:r>
      <w:r w:rsidRPr="006C1ADE">
        <w:rPr>
          <w:i/>
          <w:iCs/>
          <w:lang w:val="en-GB"/>
        </w:rPr>
        <w:t>commons</w:t>
      </w:r>
      <w:r w:rsidR="00EF54E5" w:rsidRPr="006C1ADE">
        <w:rPr>
          <w:lang w:val="en-GB"/>
        </w:rPr>
        <w:t xml:space="preserve"> (</w:t>
      </w:r>
      <w:r w:rsidRPr="006C1ADE">
        <w:rPr>
          <w:lang w:val="en-GB"/>
        </w:rPr>
        <w:t>carrying capacities in tourism</w:t>
      </w:r>
      <w:r w:rsidR="00EF54E5" w:rsidRPr="006C1ADE">
        <w:rPr>
          <w:lang w:val="en-GB"/>
        </w:rPr>
        <w:t>)</w:t>
      </w:r>
      <w:r w:rsidRPr="006C1ADE">
        <w:rPr>
          <w:lang w:val="en-GB"/>
        </w:rPr>
        <w:t xml:space="preserve">, </w:t>
      </w:r>
      <w:r w:rsidR="00EF54E5" w:rsidRPr="006C1ADE">
        <w:rPr>
          <w:i/>
          <w:iCs/>
          <w:lang w:val="en-GB"/>
        </w:rPr>
        <w:t>s</w:t>
      </w:r>
      <w:r w:rsidRPr="006C1ADE">
        <w:rPr>
          <w:i/>
          <w:iCs/>
          <w:lang w:val="en-GB"/>
        </w:rPr>
        <w:t>hifting the burden</w:t>
      </w:r>
      <w:r w:rsidRPr="006C1ADE">
        <w:rPr>
          <w:lang w:val="en-GB"/>
        </w:rPr>
        <w:t xml:space="preserve"> </w:t>
      </w:r>
      <w:r w:rsidR="00EF54E5" w:rsidRPr="006C1ADE">
        <w:rPr>
          <w:lang w:val="en-GB"/>
        </w:rPr>
        <w:t>(</w:t>
      </w:r>
      <w:r w:rsidRPr="006C1ADE">
        <w:rPr>
          <w:lang w:val="en-GB"/>
        </w:rPr>
        <w:t>international aid</w:t>
      </w:r>
      <w:r w:rsidR="00EF54E5" w:rsidRPr="006C1ADE">
        <w:rPr>
          <w:lang w:val="en-GB"/>
        </w:rPr>
        <w:t>)</w:t>
      </w:r>
      <w:r w:rsidRPr="006C1ADE">
        <w:rPr>
          <w:lang w:val="en-GB"/>
        </w:rPr>
        <w:t>.</w:t>
      </w:r>
    </w:p>
    <w:p w14:paraId="7BCA6323" w14:textId="61FA4416" w:rsidR="00175517" w:rsidRPr="006C1ADE" w:rsidRDefault="00C86B81" w:rsidP="00C86B81">
      <w:pPr>
        <w:pStyle w:val="MDPI31text"/>
        <w:rPr>
          <w:lang w:val="en-GB"/>
        </w:rPr>
      </w:pPr>
      <w:r w:rsidRPr="006C1ADE">
        <w:rPr>
          <w:lang w:val="en-GB"/>
        </w:rPr>
        <w:t xml:space="preserve"> </w:t>
      </w:r>
      <w:r w:rsidRPr="006C1ADE">
        <w:rPr>
          <w:b/>
          <w:lang w:val="en-GB"/>
        </w:rPr>
        <w:fldChar w:fldCharType="begin"/>
      </w:r>
      <w:r w:rsidRPr="006C1ADE">
        <w:rPr>
          <w:b/>
          <w:lang w:val="en-GB"/>
        </w:rPr>
        <w:instrText xml:space="preserve"> ADDIN ZOTERO_ITEM CSL_CITATION {"citationID":"Cx6pO8oc","properties":{"formattedCitation":"(Xing and Dangerfield 2011)","plainCitation":"(Xing and Dangerfield 2011)","noteIndex":0},"citationItems":[{"id":55,"uris":["http://zotero.org/users/local/GkwCRSuB/items/MVUCAD9Z"],"uri":["http://zotero.org/users/local/GkwCRSuB/items/MVUCAD9Z"],"itemData":{"id":55,"type":"article-journal","container-title":"Journal of the Operational Research Society","DOI":"10.1057/jors.2010.77","ISSN":"0160-5682, 1476-9360","issue":"9","language":"en","page":"1742-1752","source":"Crossref","title":"Modelling the sustainability of mass tourism in island tourist economies","volume":"62","author":[{"family":"Xing","given":"Y"},{"family":"Dangerfield","given":"B"}],"issued":{"date-parts":[["2011",9]]}}}],"schema":"https://github.com/citation-style-language/schema/raw/master/csl-citation.json"} </w:instrText>
      </w:r>
      <w:r w:rsidRPr="006C1ADE">
        <w:rPr>
          <w:b/>
          <w:lang w:val="en-GB"/>
        </w:rPr>
        <w:fldChar w:fldCharType="separate"/>
      </w:r>
      <w:r w:rsidRPr="006C1ADE">
        <w:rPr>
          <w:lang w:val="en-GB"/>
        </w:rPr>
        <w:t>(Xing and Dangerfield 2011)</w:t>
      </w:r>
      <w:r w:rsidRPr="006C1ADE">
        <w:rPr>
          <w:b/>
          <w:lang w:val="en-GB"/>
        </w:rPr>
        <w:fldChar w:fldCharType="end"/>
      </w:r>
      <w:r w:rsidRPr="006C1ADE">
        <w:rPr>
          <w:lang w:val="en-GB"/>
        </w:rPr>
        <w:t xml:space="preserve"> focused on the sustainability of mass tourism </w:t>
      </w:r>
      <w:r w:rsidR="00EF54E5" w:rsidRPr="006C1ADE">
        <w:rPr>
          <w:lang w:val="en-GB"/>
        </w:rPr>
        <w:t xml:space="preserve">within </w:t>
      </w:r>
      <w:r w:rsidRPr="006C1ADE">
        <w:rPr>
          <w:lang w:val="en-GB"/>
        </w:rPr>
        <w:t>island economies. Authors created complex SFD aimed at transport, number of visitors, water</w:t>
      </w:r>
      <w:r w:rsidR="00EF54E5" w:rsidRPr="006C1ADE">
        <w:rPr>
          <w:lang w:val="en-GB"/>
        </w:rPr>
        <w:t xml:space="preserve"> and energy supply</w:t>
      </w:r>
      <w:r w:rsidRPr="006C1ADE">
        <w:rPr>
          <w:lang w:val="en-GB"/>
        </w:rPr>
        <w:t>, waste</w:t>
      </w:r>
      <w:r w:rsidR="00D54E2E" w:rsidRPr="006C1ADE">
        <w:rPr>
          <w:lang w:val="en-GB"/>
        </w:rPr>
        <w:t>, and</w:t>
      </w:r>
      <w:r w:rsidRPr="006C1ADE">
        <w:rPr>
          <w:lang w:val="en-GB"/>
        </w:rPr>
        <w:t xml:space="preserve"> </w:t>
      </w:r>
      <w:r w:rsidR="00EF54E5" w:rsidRPr="006C1ADE">
        <w:rPr>
          <w:lang w:val="en-GB"/>
        </w:rPr>
        <w:t>accommodation capacities</w:t>
      </w:r>
      <w:r w:rsidRPr="006C1ADE">
        <w:rPr>
          <w:lang w:val="en-GB"/>
        </w:rPr>
        <w:t xml:space="preserve">. Outputs of the simulation </w:t>
      </w:r>
      <w:r w:rsidR="00175517" w:rsidRPr="006C1ADE">
        <w:rPr>
          <w:lang w:val="en-GB"/>
        </w:rPr>
        <w:t>we</w:t>
      </w:r>
      <w:r w:rsidRPr="006C1ADE">
        <w:rPr>
          <w:lang w:val="en-GB"/>
        </w:rPr>
        <w:t xml:space="preserve">re the prediction of </w:t>
      </w:r>
      <w:r w:rsidR="00F64172" w:rsidRPr="006C1ADE">
        <w:rPr>
          <w:lang w:val="en-GB"/>
        </w:rPr>
        <w:t xml:space="preserve">the </w:t>
      </w:r>
      <w:r w:rsidRPr="006C1ADE">
        <w:rPr>
          <w:lang w:val="en-GB"/>
        </w:rPr>
        <w:t xml:space="preserve">total </w:t>
      </w:r>
      <w:r w:rsidR="00175517" w:rsidRPr="006C1ADE">
        <w:rPr>
          <w:lang w:val="en-GB"/>
        </w:rPr>
        <w:t>number of visitors,</w:t>
      </w:r>
      <w:r w:rsidRPr="006C1ADE">
        <w:rPr>
          <w:lang w:val="en-GB"/>
        </w:rPr>
        <w:t xml:space="preserve"> the impact of tourism on prices, the requirement of new</w:t>
      </w:r>
      <w:r w:rsidR="00EF54E5" w:rsidRPr="006C1ADE">
        <w:rPr>
          <w:lang w:val="en-GB"/>
        </w:rPr>
        <w:t xml:space="preserve"> </w:t>
      </w:r>
      <w:r w:rsidR="00175517" w:rsidRPr="006C1ADE">
        <w:rPr>
          <w:lang w:val="en-GB"/>
        </w:rPr>
        <w:t>accommodation</w:t>
      </w:r>
      <w:r w:rsidRPr="006C1ADE">
        <w:rPr>
          <w:lang w:val="en-GB"/>
        </w:rPr>
        <w:t xml:space="preserve"> capacities for 720 months under different scenarios. </w:t>
      </w:r>
      <w:r w:rsidRPr="006C1ADE">
        <w:rPr>
          <w:lang w:val="en-GB"/>
        </w:rPr>
        <w:fldChar w:fldCharType="begin"/>
      </w:r>
      <w:r w:rsidRPr="006C1ADE">
        <w:rPr>
          <w:lang w:val="en-GB"/>
        </w:rPr>
        <w:instrText xml:space="preserve"> ADDIN ZOTERO_ITEM CSL_CITATION {"citationID":"bQyHA0zp","properties":{"formattedCitation":"(Widhianthini 2017)","plainCitation":"(Widhianthini 2017)","noteIndex":0},"citationItems":[{"id":2190,"uris":["http://zotero.org/users/local/GkwCRSuB/items/G9FAL7TM"],"uri":["http://zotero.org/users/local/GkwCRSuB/items/G9FAL7TM"],"itemData":{"id":2190,"type":"article-journal","abstract":"Regional development involves optimizing the utilization of the region’s resources in an integrated and harmonious way. This regional development is realized through a comprehensive approach that includes physical, economic, social, cultural, and environmental aspects. The integration of these aspects will lead to sustainable development in the region. However, development is currently often looked at only from a physical way so that the concept of sustainability only exists on paper and does not involve local institutions in the region, such as in the tourism village development program. The purpose of this study is to analyze the relationship between physical/environmental, economic, and social aspects and local institutions in Tabanan Regency, Bali Province in realizing sustainable tourism villages. Primary and secondary data were combined through questionnaires and interviews. This study uses dynamic system analysis. Including all three aspects results in a new model of system dynamics and it can show that the local institutional aspect is an aspect that must be taken into account in designing a model of sustainable development in a region or area. This is so that problems that arise can be eliminated as early as possible and alternative policies can be obtained that should be adopted by policy makers, strengthened by local rules (awig-awig) and local government laws.","container-title":"Journal of Regional and City Planning","DOI":"10.5614/jrcp.2017.28.1.1","ISSN":"2502-6429","issue":"1","language":"en","page":"1","source":"Crossref","title":"A Dynamic Model for Sustainable Tourism Village Planning Based on Local Institutions","volume":"28","author":[{"family":"Widhianthini","given":"Widhianthini"}],"issued":{"date-parts":[["2017",4,28]]}}}],"schema":"https://github.com/citation-style-language/schema/raw/master/csl-citation.json"} </w:instrText>
      </w:r>
      <w:r w:rsidRPr="006C1ADE">
        <w:rPr>
          <w:lang w:val="en-GB"/>
        </w:rPr>
        <w:fldChar w:fldCharType="separate"/>
      </w:r>
      <w:r w:rsidRPr="006C1ADE">
        <w:rPr>
          <w:lang w:val="en-GB"/>
        </w:rPr>
        <w:t>(Widhianthini 2017)</w:t>
      </w:r>
      <w:r w:rsidRPr="006C1ADE">
        <w:rPr>
          <w:lang w:val="en-GB"/>
        </w:rPr>
        <w:fldChar w:fldCharType="end"/>
      </w:r>
      <w:r w:rsidRPr="006C1ADE">
        <w:rPr>
          <w:lang w:val="en-GB"/>
        </w:rPr>
        <w:t xml:space="preserve"> aimed at sustainable planning of touristic villages in Bali in cooperation with local institutions</w:t>
      </w:r>
      <w:r w:rsidR="00175517" w:rsidRPr="006C1ADE">
        <w:rPr>
          <w:lang w:val="en-GB"/>
        </w:rPr>
        <w:t>, simulation o</w:t>
      </w:r>
      <w:r w:rsidRPr="006C1ADE">
        <w:rPr>
          <w:lang w:val="en-GB"/>
        </w:rPr>
        <w:t xml:space="preserve">utputs </w:t>
      </w:r>
      <w:r w:rsidR="00175517" w:rsidRPr="006C1ADE">
        <w:rPr>
          <w:lang w:val="en-GB"/>
        </w:rPr>
        <w:t>were</w:t>
      </w:r>
      <w:r w:rsidRPr="006C1ADE">
        <w:rPr>
          <w:lang w:val="en-GB"/>
        </w:rPr>
        <w:t xml:space="preserve"> the prediction of areas of paddy fields, settlements, green space</w:t>
      </w:r>
      <w:r w:rsidR="00D54E2E" w:rsidRPr="006C1ADE">
        <w:rPr>
          <w:lang w:val="en-GB"/>
        </w:rPr>
        <w:t>,</w:t>
      </w:r>
      <w:r w:rsidR="00175517" w:rsidRPr="006C1ADE">
        <w:rPr>
          <w:lang w:val="en-GB"/>
        </w:rPr>
        <w:t xml:space="preserve"> and </w:t>
      </w:r>
      <w:r w:rsidRPr="006C1ADE">
        <w:rPr>
          <w:lang w:val="en-GB"/>
        </w:rPr>
        <w:t xml:space="preserve">sacred </w:t>
      </w:r>
      <w:r w:rsidR="00175517" w:rsidRPr="006C1ADE">
        <w:rPr>
          <w:lang w:val="en-GB"/>
        </w:rPr>
        <w:t xml:space="preserve">places </w:t>
      </w:r>
      <w:r w:rsidRPr="006C1ADE">
        <w:rPr>
          <w:lang w:val="en-GB"/>
        </w:rPr>
        <w:t>up to 2030 under several scenarios.</w:t>
      </w:r>
    </w:p>
    <w:p w14:paraId="7BC6F720" w14:textId="4A642AB4" w:rsidR="0020757C" w:rsidRPr="006C1ADE" w:rsidRDefault="00C86B81" w:rsidP="00C86B81">
      <w:pPr>
        <w:pStyle w:val="MDPI31text"/>
        <w:rPr>
          <w:lang w:val="en-GB"/>
        </w:rPr>
      </w:pPr>
      <w:r w:rsidRPr="006C1ADE">
        <w:rPr>
          <w:lang w:val="en-GB"/>
        </w:rPr>
        <w:fldChar w:fldCharType="begin"/>
      </w:r>
      <w:r w:rsidRPr="006C1ADE">
        <w:rPr>
          <w:lang w:val="en-GB"/>
        </w:rPr>
        <w:instrText xml:space="preserve"> ADDIN ZOTERO_ITEM CSL_CITATION {"citationID":"O54jN1h7","properties":{"formattedCitation":"(Nugroho et al. 2019)","plainCitation":"(Nugroho et al. 2019)","noteIndex":0},"citationItems":[{"id":3215,"uris":["http://zotero.org/users/local/GkwCRSuB/items/I7YNTRZN"],"uri":["http://zotero.org/users/local/GkwCRSuB/items/I7YNTRZN"],"itemData":{"id":3215,"type":"article-journal","abstract":"Sustainability assessments of marine protected areas (MPAs) are essential for improving the eﬀectiveness of management eﬀorts. Since sustainability is closely related to the concept of intergenerational well-being, measuring and tracking it through time is crucial. Therefore, this study will use the system dynamics approach applied at Pieh marine park as the study site. A system dynamics model was built comprising four sub-models: ﬁsh population dynamics, coral reef coverage, tourism, and pollution. The goodness-of-ﬁt test of the model indicated low and unsystematic model error. The sustainability assessment was conducted using the three principles of sustainability proposed by Herman Daly, which deﬁne sustainability for resource management based on the change in the amount of renewable resources, non-renewable resources, and pollution. The sustainability assessment determined that Pieh marine park cannot sustain economic activities in its area, indicated by decreasing renewable resource indicators in the form of ﬁsh population dynamics, coral reef coverage, and increasing pollution levels. Several management interventions can be applied to improve sustainability, including lowering the total allowable catch, coral transplantation, and improved waste management.","container-title":"Sustainability","DOI":"10.3390/su11174609","ISSN":"2071-1050","issue":"17","language":"en","page":"4609","source":"Crossref","title":"Interpreting Daly’s Sustainability Criteria for Assessing the Sustainability of Marine Protected Areas: A System Dynamics Approach","title-short":"Interpreting Daly’s Sustainability Criteria for Assessing the Sustainability of Marine Protected Areas","volume":"11","author":[{"family":"Nugroho","given":"Supradianto"},{"family":"Uehara","given":"Takuro"},{"family":"Herwangi","given":"Yori"}],"issued":{"date-parts":[["2019",8,24]]}}}],"schema":"https://github.com/citation-style-language/schema/raw/master/csl-citation.json"} </w:instrText>
      </w:r>
      <w:r w:rsidRPr="006C1ADE">
        <w:rPr>
          <w:lang w:val="en-GB"/>
        </w:rPr>
        <w:fldChar w:fldCharType="separate"/>
      </w:r>
      <w:r w:rsidRPr="006C1ADE">
        <w:rPr>
          <w:lang w:val="en-GB"/>
        </w:rPr>
        <w:t>(Nugroho et al. 2019)</w:t>
      </w:r>
      <w:r w:rsidRPr="006C1ADE">
        <w:rPr>
          <w:lang w:val="en-GB"/>
        </w:rPr>
        <w:fldChar w:fldCharType="end"/>
      </w:r>
      <w:r w:rsidRPr="006C1ADE">
        <w:rPr>
          <w:lang w:val="en-GB"/>
        </w:rPr>
        <w:t xml:space="preserve"> focused on the sustainability of marine protected areas in</w:t>
      </w:r>
      <w:r w:rsidR="00D54E2E" w:rsidRPr="006C1ADE">
        <w:rPr>
          <w:lang w:val="en-GB"/>
        </w:rPr>
        <w:t xml:space="preserve"> the</w:t>
      </w:r>
      <w:r w:rsidRPr="006C1ADE">
        <w:rPr>
          <w:lang w:val="en-GB"/>
        </w:rPr>
        <w:t xml:space="preserve"> case study of </w:t>
      </w:r>
      <w:proofErr w:type="spellStart"/>
      <w:r w:rsidRPr="006C1ADE">
        <w:rPr>
          <w:lang w:val="en-GB"/>
        </w:rPr>
        <w:t>Pieh</w:t>
      </w:r>
      <w:proofErr w:type="spellEnd"/>
      <w:r w:rsidRPr="006C1ADE">
        <w:rPr>
          <w:lang w:val="en-GB"/>
        </w:rPr>
        <w:t xml:space="preserve"> </w:t>
      </w:r>
      <w:r w:rsidR="0020757C" w:rsidRPr="006C1ADE">
        <w:rPr>
          <w:lang w:val="en-GB"/>
        </w:rPr>
        <w:t>m</w:t>
      </w:r>
      <w:r w:rsidRPr="006C1ADE">
        <w:rPr>
          <w:lang w:val="en-GB"/>
        </w:rPr>
        <w:t xml:space="preserve">arine </w:t>
      </w:r>
      <w:r w:rsidR="0020757C" w:rsidRPr="006C1ADE">
        <w:rPr>
          <w:lang w:val="en-GB"/>
        </w:rPr>
        <w:t>p</w:t>
      </w:r>
      <w:r w:rsidRPr="006C1ADE">
        <w:rPr>
          <w:lang w:val="en-GB"/>
        </w:rPr>
        <w:t xml:space="preserve">ark. Their first SFD </w:t>
      </w:r>
      <w:r w:rsidR="00175517" w:rsidRPr="006C1ADE">
        <w:rPr>
          <w:lang w:val="en-GB"/>
        </w:rPr>
        <w:t xml:space="preserve">captured </w:t>
      </w:r>
      <w:r w:rsidRPr="006C1ADE">
        <w:rPr>
          <w:lang w:val="en-GB"/>
        </w:rPr>
        <w:t>renewable resource</w:t>
      </w:r>
      <w:r w:rsidR="00175517" w:rsidRPr="006C1ADE">
        <w:rPr>
          <w:lang w:val="en-GB"/>
        </w:rPr>
        <w:t>s</w:t>
      </w:r>
      <w:r w:rsidRPr="006C1ADE">
        <w:rPr>
          <w:lang w:val="en-GB"/>
        </w:rPr>
        <w:t>, non-renewable resource</w:t>
      </w:r>
      <w:r w:rsidR="0020757C" w:rsidRPr="006C1ADE">
        <w:rPr>
          <w:lang w:val="en-GB"/>
        </w:rPr>
        <w:t>s</w:t>
      </w:r>
      <w:r w:rsidR="00D54E2E" w:rsidRPr="006C1ADE">
        <w:rPr>
          <w:lang w:val="en-GB"/>
        </w:rPr>
        <w:t>,</w:t>
      </w:r>
      <w:r w:rsidRPr="006C1ADE">
        <w:rPr>
          <w:lang w:val="en-GB"/>
        </w:rPr>
        <w:t xml:space="preserve"> </w:t>
      </w:r>
      <w:r w:rsidR="0020757C" w:rsidRPr="006C1ADE">
        <w:rPr>
          <w:lang w:val="en-GB"/>
        </w:rPr>
        <w:t xml:space="preserve">and pollution, while </w:t>
      </w:r>
      <w:r w:rsidRPr="006C1ADE">
        <w:rPr>
          <w:lang w:val="en-GB"/>
        </w:rPr>
        <w:t xml:space="preserve">CLD </w:t>
      </w:r>
      <w:r w:rsidR="0020757C" w:rsidRPr="006C1ADE">
        <w:rPr>
          <w:lang w:val="en-GB"/>
        </w:rPr>
        <w:t>show</w:t>
      </w:r>
      <w:r w:rsidR="00D54E2E" w:rsidRPr="006C1ADE">
        <w:rPr>
          <w:lang w:val="en-GB"/>
        </w:rPr>
        <w:t>e</w:t>
      </w:r>
      <w:r w:rsidR="0020757C" w:rsidRPr="006C1ADE">
        <w:rPr>
          <w:lang w:val="en-GB"/>
        </w:rPr>
        <w:t>d</w:t>
      </w:r>
      <w:r w:rsidRPr="006C1ADE">
        <w:rPr>
          <w:lang w:val="en-GB"/>
        </w:rPr>
        <w:t xml:space="preserve"> relationships between main factors of the marine park</w:t>
      </w:r>
      <w:r w:rsidR="0020757C" w:rsidRPr="006C1ADE">
        <w:rPr>
          <w:lang w:val="en-GB"/>
        </w:rPr>
        <w:t xml:space="preserve"> (</w:t>
      </w:r>
      <w:r w:rsidRPr="006C1ADE">
        <w:rPr>
          <w:lang w:val="en-GB"/>
        </w:rPr>
        <w:t>fish population number of visitors, pollution</w:t>
      </w:r>
      <w:bookmarkStart w:id="0" w:name="_GoBack"/>
      <w:bookmarkEnd w:id="0"/>
      <w:r w:rsidRPr="006C1ADE">
        <w:rPr>
          <w:lang w:val="en-GB"/>
        </w:rPr>
        <w:t>, condition of coral reef</w:t>
      </w:r>
      <w:r w:rsidR="0020757C" w:rsidRPr="006C1ADE">
        <w:rPr>
          <w:lang w:val="en-GB"/>
        </w:rPr>
        <w:t>)</w:t>
      </w:r>
      <w:r w:rsidRPr="006C1ADE">
        <w:rPr>
          <w:lang w:val="en-GB"/>
        </w:rPr>
        <w:t>. The main SFD c</w:t>
      </w:r>
      <w:r w:rsidR="0020757C" w:rsidRPr="006C1ADE">
        <w:rPr>
          <w:lang w:val="en-GB"/>
        </w:rPr>
        <w:t>onnected</w:t>
      </w:r>
      <w:r w:rsidR="00D54E2E" w:rsidRPr="006C1ADE">
        <w:rPr>
          <w:lang w:val="en-GB"/>
        </w:rPr>
        <w:t xml:space="preserve"> the</w:t>
      </w:r>
      <w:r w:rsidR="0020757C" w:rsidRPr="006C1ADE">
        <w:rPr>
          <w:lang w:val="en-GB"/>
        </w:rPr>
        <w:t xml:space="preserve"> </w:t>
      </w:r>
      <w:r w:rsidRPr="006C1ADE">
        <w:rPr>
          <w:lang w:val="en-GB"/>
        </w:rPr>
        <w:t xml:space="preserve">main variables of </w:t>
      </w:r>
      <w:r w:rsidRPr="006C1ADE">
        <w:rPr>
          <w:lang w:val="en-GB"/>
        </w:rPr>
        <w:lastRenderedPageBreak/>
        <w:t xml:space="preserve">the marine park. The simulation </w:t>
      </w:r>
      <w:r w:rsidR="0020757C" w:rsidRPr="006C1ADE">
        <w:rPr>
          <w:lang w:val="en-GB"/>
        </w:rPr>
        <w:t>was developed t</w:t>
      </w:r>
      <w:r w:rsidRPr="006C1ADE">
        <w:rPr>
          <w:lang w:val="en-GB"/>
        </w:rPr>
        <w:t xml:space="preserve">o predict fish and coral populations and pollution up to 2040 under different scenarios. </w:t>
      </w:r>
    </w:p>
    <w:p w14:paraId="766366A8" w14:textId="68556705" w:rsidR="0020757C" w:rsidRPr="006C1ADE" w:rsidRDefault="00C86B81" w:rsidP="00C86B81">
      <w:pPr>
        <w:pStyle w:val="MDPI31text"/>
        <w:rPr>
          <w:lang w:val="en-GB"/>
        </w:rPr>
      </w:pPr>
      <w:r w:rsidRPr="006C1ADE">
        <w:rPr>
          <w:lang w:val="en-GB"/>
        </w:rPr>
        <w:t>Similarly</w:t>
      </w:r>
      <w:r w:rsidR="00D54E2E" w:rsidRPr="006C1ADE">
        <w:rPr>
          <w:lang w:val="en-GB"/>
        </w:rPr>
        <w:t>,</w:t>
      </w:r>
      <w:r w:rsidRPr="006C1ADE">
        <w:rPr>
          <w:lang w:val="en-GB"/>
        </w:rPr>
        <w:t xml:space="preserve"> </w:t>
      </w:r>
      <w:r w:rsidRPr="006C1ADE">
        <w:rPr>
          <w:lang w:val="en-GB"/>
        </w:rPr>
        <w:fldChar w:fldCharType="begin"/>
      </w:r>
      <w:r w:rsidRPr="006C1ADE">
        <w:rPr>
          <w:lang w:val="en-GB"/>
        </w:rPr>
        <w:instrText xml:space="preserve"> ADDIN ZOTERO_ITEM CSL_CITATION {"citationID":"hd0g7y0b","properties":{"formattedCitation":"(Vugteveen et al. 2015)","plainCitation":"(Vugteveen et al. 2015)","noteIndex":0},"citationItems":[{"id":39,"uris":["http://zotero.org/users/local/GkwCRSuB/items/J6ZPHLIL"],"uri":["http://zotero.org/users/local/GkwCRSuB/items/J6ZPHLIL"],"itemData":{"id":39,"type":"article-journal","abstract":"In many coastal regions, activities of multiple users present a growing strain on the ecological state of the area. The necessity of using integrative system approaches to understand and solve coastal problems has become obvious in the last decades. Integrated management strategies for social-ecological systems (SESs) call for the development of SES indicators that help (i) to identify and link the states and processes of social, economic and ecological subsystems and (ii) to balance different stakeholder objectives over the long-term within natural limits. Here we use a system dynamics modeling approach called group model building (GMB) as a diagnostic participative tool for understanding the determinants of characteristic SES issues in the Dutch Wadden Sea region and exploring salient SES indicators for management. We used GMB in two separate workshops for two distinct cases: sustainable mussel ﬁsheries and tourism development. Follow-up online questionnaires elicited relevant variables for deriving SES indicators. In both modeling cases participants identiﬁed and connected the variables that expressed fundamental SES dynamics driving each issue. In the mussel ﬁsheries model the central part of the structure was the interaction between the model variables ‘extent of mussel habitat with high natural value’, ‘mussel cultivation efﬁciency’, and ‘market supply’. In the tourism model a key driving force for explaining tourist development was the reciprocal relation between the model variables ‘natural value’, ‘experience value’, and ‘number of tourists’. Application of GMB revealed SES issue complexity and explicitly identiﬁed key linkages and potential SES indicators for policy and management in the Dutch Wadden Sea area. As a tool for stakeholder involvement in integrated coastal management the approach enables the joint building of system understanding and the exchange of individual perspectives. Participants agreed with the jointly created models and highly appreciated the way the structured approach facilitated communication and learning about complex and contested issues.","container-title":"Ocean &amp; Coastal Management","DOI":"10.1016/j.ocecoaman.2015.02.011","ISSN":"09645691","language":"en","page":"29-39","source":"Crossref","title":"Developing social-ecological system indicators using group model building","volume":"109","author":[{"family":"Vugteveen","given":"Pim"},{"family":"Rouwette","given":"Etiënne"},{"family":"Stouten","given":"Hendrik"},{"family":"Katwijk","given":"Marieke M.","non-dropping-particle":"van"},{"family":"Hanssen","given":"Lucien"}],"issued":{"date-parts":[["2015",6]]}}}],"schema":"https://github.com/citation-style-language/schema/raw/master/csl-citation.json"} </w:instrText>
      </w:r>
      <w:r w:rsidRPr="006C1ADE">
        <w:rPr>
          <w:lang w:val="en-GB"/>
        </w:rPr>
        <w:fldChar w:fldCharType="separate"/>
      </w:r>
      <w:r w:rsidRPr="006C1ADE">
        <w:rPr>
          <w:lang w:val="en-GB"/>
        </w:rPr>
        <w:t>(Vugteveen et al. 2015)</w:t>
      </w:r>
      <w:r w:rsidRPr="006C1ADE">
        <w:rPr>
          <w:lang w:val="en-GB"/>
        </w:rPr>
        <w:fldChar w:fldCharType="end"/>
      </w:r>
      <w:r w:rsidRPr="006C1ADE">
        <w:rPr>
          <w:lang w:val="en-GB"/>
        </w:rPr>
        <w:t xml:space="preserve"> studied the socioecological system in the Dutch </w:t>
      </w:r>
      <w:proofErr w:type="spellStart"/>
      <w:r w:rsidRPr="006C1ADE">
        <w:rPr>
          <w:lang w:val="en-GB"/>
        </w:rPr>
        <w:t>Wadden</w:t>
      </w:r>
      <w:proofErr w:type="spellEnd"/>
      <w:r w:rsidRPr="006C1ADE">
        <w:rPr>
          <w:lang w:val="en-GB"/>
        </w:rPr>
        <w:t xml:space="preserve"> Sea region through the model of sustainable fisheries a</w:t>
      </w:r>
      <w:r w:rsidR="0020757C" w:rsidRPr="006C1ADE">
        <w:rPr>
          <w:lang w:val="en-GB"/>
        </w:rPr>
        <w:t>n</w:t>
      </w:r>
      <w:r w:rsidRPr="006C1ADE">
        <w:rPr>
          <w:lang w:val="en-GB"/>
        </w:rPr>
        <w:t xml:space="preserve">d the model of tourism. The touristic sub-model </w:t>
      </w:r>
      <w:r w:rsidR="0020757C" w:rsidRPr="006C1ADE">
        <w:rPr>
          <w:lang w:val="en-GB"/>
        </w:rPr>
        <w:t>show</w:t>
      </w:r>
      <w:r w:rsidR="00315248" w:rsidRPr="006C1ADE">
        <w:rPr>
          <w:lang w:val="en-GB"/>
        </w:rPr>
        <w:t>e</w:t>
      </w:r>
      <w:r w:rsidR="0020757C" w:rsidRPr="006C1ADE">
        <w:rPr>
          <w:lang w:val="en-GB"/>
        </w:rPr>
        <w:t>d</w:t>
      </w:r>
      <w:r w:rsidRPr="006C1ADE">
        <w:rPr>
          <w:lang w:val="en-GB"/>
        </w:rPr>
        <w:t xml:space="preserve"> variables measuring</w:t>
      </w:r>
      <w:r w:rsidR="00D54E2E" w:rsidRPr="006C1ADE">
        <w:rPr>
          <w:lang w:val="en-GB"/>
        </w:rPr>
        <w:t xml:space="preserve"> the</w:t>
      </w:r>
      <w:r w:rsidRPr="006C1ADE">
        <w:rPr>
          <w:lang w:val="en-GB"/>
        </w:rPr>
        <w:t xml:space="preserve"> number of visitors, their satisfaction, </w:t>
      </w:r>
      <w:r w:rsidR="0020757C" w:rsidRPr="006C1ADE">
        <w:rPr>
          <w:lang w:val="en-GB"/>
        </w:rPr>
        <w:t xml:space="preserve">proportions </w:t>
      </w:r>
      <w:r w:rsidRPr="006C1ADE">
        <w:rPr>
          <w:lang w:val="en-GB"/>
        </w:rPr>
        <w:t xml:space="preserve">of fauna and flora, investments in tourism, and sustainability. </w:t>
      </w:r>
    </w:p>
    <w:p w14:paraId="69136FC2" w14:textId="194643AC" w:rsidR="00C86B81" w:rsidRPr="006C1ADE" w:rsidRDefault="00C86B81" w:rsidP="00C86B81">
      <w:pPr>
        <w:pStyle w:val="MDPI31text"/>
        <w:rPr>
          <w:highlight w:val="yellow"/>
          <w:lang w:val="en-GB"/>
        </w:rPr>
      </w:pPr>
      <w:r w:rsidRPr="006C1ADE">
        <w:rPr>
          <w:lang w:val="en-GB"/>
        </w:rPr>
        <w:fldChar w:fldCharType="begin"/>
      </w:r>
      <w:r w:rsidRPr="006C1ADE">
        <w:rPr>
          <w:lang w:val="en-GB"/>
        </w:rPr>
        <w:instrText xml:space="preserve"> ADDIN ZOTERO_ITEM CSL_CITATION {"citationID":"BQKhdTz1","properties":{"formattedCitation":"(Alcal\\uc0\\u225{} et al. 2015)","plainCitation":"(Alcalá et al. 2015)","noteIndex":0},"citationItems":[{"id":11,"uris":["http://zotero.org/users/local/GkwCRSuB/items/4R4738VI"],"uri":["http://zotero.org/users/local/GkwCRSuB/items/4R4738VI"],"itemData":{"id":11,"type":"article-journal","container-title":"Science of The Total Environment","DOI":"10.1016/j.scitotenv.2015.07.062","ISSN":"00489697","language":"en","page":"309-322","source":"Crossref","title":"A hydrological–economic model for sustainable groundwater use in sparse-data drylands: Application to the Amtoudi Oasis in southern Morocco, northern Sahara","title-short":"A hydrological–economic model for sustainable groundwater use in sparse-data drylands","volume":"537","author":[{"family":"Alcalá","given":"Francisco J."},{"family":"Martínez-Valderrama","given":"Jaime"},{"family":"Robles-Marín","given":"Pedro"},{"family":"Guerrera","given":"Francesco"},{"family":"Martín-Martín","given":"Manuel"},{"family":"Raffaelli","given":"Giuliana"},{"family":"León","given":"Julián Tejera","non-dropping-particle":"de"},{"family":"Asebriy","given":"Lahcen"}],"issued":{"date-parts":[["2015",12]]}}}],"schema":"https://github.com/citation-style-language/schema/raw/master/csl-citation.json"} </w:instrText>
      </w:r>
      <w:r w:rsidRPr="006C1ADE">
        <w:rPr>
          <w:lang w:val="en-GB"/>
        </w:rPr>
        <w:fldChar w:fldCharType="separate"/>
      </w:r>
      <w:r w:rsidRPr="006C1ADE">
        <w:rPr>
          <w:szCs w:val="24"/>
          <w:lang w:val="en-GB"/>
        </w:rPr>
        <w:t>(Alcalá et al. 2015)</w:t>
      </w:r>
      <w:r w:rsidRPr="006C1ADE">
        <w:rPr>
          <w:lang w:val="en-GB"/>
        </w:rPr>
        <w:fldChar w:fldCharType="end"/>
      </w:r>
      <w:r w:rsidRPr="006C1ADE">
        <w:rPr>
          <w:lang w:val="en-GB"/>
        </w:rPr>
        <w:t xml:space="preserve"> focused on the sustainability of groundwater in an agricultural and touristic area, with the case study of </w:t>
      </w:r>
      <w:proofErr w:type="spellStart"/>
      <w:r w:rsidRPr="006C1ADE">
        <w:rPr>
          <w:lang w:val="en-GB"/>
        </w:rPr>
        <w:t>Amtoudi</w:t>
      </w:r>
      <w:proofErr w:type="spellEnd"/>
      <w:r w:rsidRPr="006C1ADE">
        <w:rPr>
          <w:lang w:val="en-GB"/>
        </w:rPr>
        <w:t xml:space="preserve"> Oasis in </w:t>
      </w:r>
      <w:proofErr w:type="spellStart"/>
      <w:r w:rsidRPr="006C1ADE">
        <w:rPr>
          <w:lang w:val="en-GB"/>
        </w:rPr>
        <w:t>Marocco</w:t>
      </w:r>
      <w:proofErr w:type="spellEnd"/>
      <w:r w:rsidRPr="006C1ADE">
        <w:rPr>
          <w:lang w:val="en-GB"/>
        </w:rPr>
        <w:t>. Their CLD capture</w:t>
      </w:r>
      <w:r w:rsidR="0020757C" w:rsidRPr="006C1ADE">
        <w:rPr>
          <w:lang w:val="en-GB"/>
        </w:rPr>
        <w:t>d</w:t>
      </w:r>
      <w:r w:rsidRPr="006C1ADE">
        <w:rPr>
          <w:lang w:val="en-GB"/>
        </w:rPr>
        <w:t xml:space="preserve"> the hydrological-economic model and water management. The output of the simulation </w:t>
      </w:r>
      <w:r w:rsidR="0020757C" w:rsidRPr="006C1ADE">
        <w:rPr>
          <w:lang w:val="en-GB"/>
        </w:rPr>
        <w:t>wa</w:t>
      </w:r>
      <w:r w:rsidRPr="006C1ADE">
        <w:rPr>
          <w:lang w:val="en-GB"/>
        </w:rPr>
        <w:t>s the prediction of</w:t>
      </w:r>
      <w:r w:rsidR="00D54E2E" w:rsidRPr="006C1ADE">
        <w:rPr>
          <w:lang w:val="en-GB"/>
        </w:rPr>
        <w:t xml:space="preserve"> the</w:t>
      </w:r>
      <w:r w:rsidRPr="006C1ADE">
        <w:rPr>
          <w:lang w:val="en-GB"/>
        </w:rPr>
        <w:t xml:space="preserve"> number</w:t>
      </w:r>
      <w:r w:rsidR="0020757C" w:rsidRPr="006C1ADE">
        <w:rPr>
          <w:lang w:val="en-GB"/>
        </w:rPr>
        <w:t xml:space="preserve"> of</w:t>
      </w:r>
      <w:r w:rsidRPr="006C1ADE">
        <w:rPr>
          <w:lang w:val="en-GB"/>
        </w:rPr>
        <w:t xml:space="preserve"> visitors and</w:t>
      </w:r>
      <w:r w:rsidR="00D54E2E" w:rsidRPr="006C1ADE">
        <w:rPr>
          <w:lang w:val="en-GB"/>
        </w:rPr>
        <w:t xml:space="preserve"> the</w:t>
      </w:r>
      <w:r w:rsidRPr="006C1ADE">
        <w:rPr>
          <w:lang w:val="en-GB"/>
        </w:rPr>
        <w:t xml:space="preserve"> </w:t>
      </w:r>
      <w:r w:rsidR="0020757C" w:rsidRPr="006C1ADE">
        <w:rPr>
          <w:lang w:val="en-GB"/>
        </w:rPr>
        <w:t xml:space="preserve">local </w:t>
      </w:r>
      <w:r w:rsidRPr="006C1ADE">
        <w:rPr>
          <w:lang w:val="en-GB"/>
        </w:rPr>
        <w:t>population for</w:t>
      </w:r>
      <w:r w:rsidR="00D54E2E" w:rsidRPr="006C1ADE">
        <w:rPr>
          <w:lang w:val="en-GB"/>
        </w:rPr>
        <w:t xml:space="preserve"> the</w:t>
      </w:r>
      <w:r w:rsidRPr="006C1ADE">
        <w:rPr>
          <w:lang w:val="en-GB"/>
        </w:rPr>
        <w:t xml:space="preserve"> </w:t>
      </w:r>
      <w:r w:rsidR="0020757C" w:rsidRPr="006C1ADE">
        <w:rPr>
          <w:lang w:val="en-GB"/>
        </w:rPr>
        <w:t xml:space="preserve">next </w:t>
      </w:r>
      <w:r w:rsidRPr="006C1ADE">
        <w:rPr>
          <w:lang w:val="en-GB"/>
        </w:rPr>
        <w:t>100 years.</w:t>
      </w:r>
    </w:p>
    <w:p w14:paraId="545D5E31" w14:textId="460751D9" w:rsidR="006852AE" w:rsidRPr="006C1ADE" w:rsidRDefault="009B7059" w:rsidP="009B7059">
      <w:pPr>
        <w:pStyle w:val="MDPI31text"/>
        <w:ind w:firstLine="420"/>
        <w:rPr>
          <w:lang w:val="en-GB"/>
        </w:rPr>
      </w:pPr>
      <w:r w:rsidRPr="006C1ADE">
        <w:rPr>
          <w:lang w:val="en-GB"/>
        </w:rPr>
        <w:t>F</w:t>
      </w:r>
      <w:r w:rsidR="0020757C" w:rsidRPr="006C1ADE">
        <w:rPr>
          <w:lang w:val="en-GB"/>
        </w:rPr>
        <w:t>ew</w:t>
      </w:r>
      <w:r w:rsidR="006852AE" w:rsidRPr="006C1ADE">
        <w:rPr>
          <w:lang w:val="en-GB"/>
        </w:rPr>
        <w:t xml:space="preserve"> papers </w:t>
      </w:r>
      <w:r w:rsidR="00315248" w:rsidRPr="006C1ADE">
        <w:rPr>
          <w:lang w:val="en-GB"/>
        </w:rPr>
        <w:t>discussed</w:t>
      </w:r>
      <w:r w:rsidR="006852AE" w:rsidRPr="006C1ADE">
        <w:rPr>
          <w:lang w:val="en-GB"/>
        </w:rPr>
        <w:t xml:space="preserve"> tourism in general</w:t>
      </w:r>
      <w:r w:rsidR="00D54E2E" w:rsidRPr="006C1ADE">
        <w:rPr>
          <w:lang w:val="en-GB"/>
        </w:rPr>
        <w:t>;</w:t>
      </w:r>
      <w:r w:rsidR="0020757C" w:rsidRPr="006C1ADE">
        <w:rPr>
          <w:lang w:val="en-GB"/>
        </w:rPr>
        <w:t xml:space="preserve"> for example</w:t>
      </w:r>
      <w:r w:rsidRPr="006C1ADE">
        <w:rPr>
          <w:lang w:val="en-GB"/>
        </w:rPr>
        <w:t xml:space="preserve"> </w:t>
      </w:r>
      <w:r w:rsidR="006852AE" w:rsidRPr="006C1ADE">
        <w:rPr>
          <w:lang w:val="en-GB"/>
        </w:rPr>
        <w:fldChar w:fldCharType="begin"/>
      </w:r>
      <w:r w:rsidR="006852AE" w:rsidRPr="006C1ADE">
        <w:rPr>
          <w:lang w:val="en-GB"/>
        </w:rPr>
        <w:instrText xml:space="preserve"> ADDIN ZOTERO_ITEM CSL_CITATION {"citationID":"ra7Lr3hf","properties":{"formattedCitation":"(Lu et al. 2019)","plainCitation":"(Lu et al. 2019)","noteIndex":0},"citationItems":[{"id":3217,"uris":["http://zotero.org/users/local/GkwCRSuB/items/MKJDELSU"],"uri":["http://zotero.org/users/local/GkwCRSuB/items/MKJDELSU"],"itemData":{"id":3217,"type":"article-journal","abstract":"This paper presents a model of an ecological security system for coastal tourism cities and performs a dynamic simulation test of it. Data for the coastal city of Dalian, China, covering the period 2001 to 2015, were used to simulate the city's ecological security from 2016 to 2030. This confirmed the validity of the model, which had a low average error. Variables were chosen to simulate a number of different scenarios. Considering the number of tourists, tourism income, the index of tourism resources and marine pollution, the low-carbon environment scenario was shown to be the healthiest, with a high level of investment in environmental protection and resource consumption and a low outcome in terms of industry development. The simulation results for the three scenarios showed that more capital and high technology should be invested to improve the treatment of marine pollution in Dalian, which can reduce its negative impact on coastal areas and create a conducive environment to attract tourists. The research provides a systems approach to evaluate potential socio-economic influences on the ecological security systems of coastal tourism cities, and to provide information useful for destination management.","container-title":"Journal of Destination Marketing &amp; Management","DOI":"10.1016/j.jdmm.2019.05.004","ISSN":"2212571X","language":"en","page":"73-82","source":"Crossref","title":"Dynamic simulation test of a model of ecological system security for a coastal tourist city","volume":"13","author":[{"family":"Lu","given":"Xiaoli"},{"family":"Yao","given":"Shimeng"},{"family":"Fu","given":"Guo"},{"family":"Lv","given":"Xiaofei"},{"family":"Mao","given":"Yanan"}],"issued":{"date-parts":[["2019",9]]}}}],"schema":"https://github.com/citation-style-language/schema/raw/master/csl-citation.json"} </w:instrText>
      </w:r>
      <w:r w:rsidR="006852AE" w:rsidRPr="006C1ADE">
        <w:rPr>
          <w:lang w:val="en-GB"/>
        </w:rPr>
        <w:fldChar w:fldCharType="separate"/>
      </w:r>
      <w:r w:rsidR="006852AE" w:rsidRPr="006C1ADE">
        <w:rPr>
          <w:lang w:val="en-GB"/>
        </w:rPr>
        <w:t>(Lu et al. 2019)</w:t>
      </w:r>
      <w:r w:rsidR="006852AE" w:rsidRPr="006C1ADE">
        <w:rPr>
          <w:lang w:val="en-GB"/>
        </w:rPr>
        <w:fldChar w:fldCharType="end"/>
      </w:r>
      <w:r w:rsidR="006852AE" w:rsidRPr="006C1ADE">
        <w:rPr>
          <w:lang w:val="en-GB"/>
        </w:rPr>
        <w:t xml:space="preserve"> </w:t>
      </w:r>
      <w:r w:rsidR="006C1ADE" w:rsidRPr="006C1ADE">
        <w:rPr>
          <w:lang w:val="en-GB"/>
        </w:rPr>
        <w:t>analysed</w:t>
      </w:r>
      <w:r w:rsidR="006852AE" w:rsidRPr="006C1ADE">
        <w:rPr>
          <w:lang w:val="en-GB"/>
        </w:rPr>
        <w:t xml:space="preserve"> ecological system security in</w:t>
      </w:r>
      <w:r w:rsidR="00D54E2E" w:rsidRPr="006C1ADE">
        <w:rPr>
          <w:lang w:val="en-GB"/>
        </w:rPr>
        <w:t xml:space="preserve"> the</w:t>
      </w:r>
      <w:r w:rsidR="006852AE" w:rsidRPr="006C1ADE">
        <w:rPr>
          <w:lang w:val="en-GB"/>
        </w:rPr>
        <w:t xml:space="preserve"> case study of the coastal tourist city of Dalian in China. CLD </w:t>
      </w:r>
      <w:r w:rsidR="0020757C" w:rsidRPr="006C1ADE">
        <w:rPr>
          <w:lang w:val="en-GB"/>
        </w:rPr>
        <w:t>show</w:t>
      </w:r>
      <w:r w:rsidR="006852AE" w:rsidRPr="006C1ADE">
        <w:rPr>
          <w:lang w:val="en-GB"/>
        </w:rPr>
        <w:t>e</w:t>
      </w:r>
      <w:r w:rsidR="0020757C" w:rsidRPr="006C1ADE">
        <w:rPr>
          <w:lang w:val="en-GB"/>
        </w:rPr>
        <w:t>d</w:t>
      </w:r>
      <w:r w:rsidR="006852AE" w:rsidRPr="006C1ADE">
        <w:rPr>
          <w:lang w:val="en-GB"/>
        </w:rPr>
        <w:t xml:space="preserve"> relationships between variables related to tourism, economics, and the environment. SFD mainly focuses on GPD, </w:t>
      </w:r>
      <w:r w:rsidR="00D54E2E" w:rsidRPr="006C1ADE">
        <w:rPr>
          <w:lang w:val="en-GB"/>
        </w:rPr>
        <w:t xml:space="preserve">the </w:t>
      </w:r>
      <w:r w:rsidR="007B4C13" w:rsidRPr="006C1ADE">
        <w:rPr>
          <w:lang w:val="en-GB"/>
        </w:rPr>
        <w:t>number of visitors</w:t>
      </w:r>
      <w:r w:rsidR="00D54E2E" w:rsidRPr="006C1ADE">
        <w:rPr>
          <w:lang w:val="en-GB"/>
        </w:rPr>
        <w:t>,</w:t>
      </w:r>
      <w:r w:rsidR="006852AE" w:rsidRPr="006C1ADE">
        <w:rPr>
          <w:lang w:val="en-GB"/>
        </w:rPr>
        <w:t xml:space="preserve"> and population</w:t>
      </w:r>
      <w:r w:rsidR="0020757C" w:rsidRPr="006C1ADE">
        <w:rPr>
          <w:lang w:val="en-GB"/>
        </w:rPr>
        <w:t xml:space="preserve"> size</w:t>
      </w:r>
      <w:r w:rsidR="006852AE" w:rsidRPr="006C1ADE">
        <w:rPr>
          <w:lang w:val="en-GB"/>
        </w:rPr>
        <w:t>. Outputs of the simulation are the prediction of</w:t>
      </w:r>
      <w:r w:rsidR="00D54E2E" w:rsidRPr="006C1ADE">
        <w:rPr>
          <w:lang w:val="en-GB"/>
        </w:rPr>
        <w:t xml:space="preserve"> the</w:t>
      </w:r>
      <w:r w:rsidR="006852AE" w:rsidRPr="006C1ADE">
        <w:rPr>
          <w:lang w:val="en-GB"/>
        </w:rPr>
        <w:t xml:space="preserve"> </w:t>
      </w:r>
      <w:r w:rsidR="007B4C13" w:rsidRPr="006C1ADE">
        <w:rPr>
          <w:lang w:val="en-GB"/>
        </w:rPr>
        <w:t>number of visitors</w:t>
      </w:r>
      <w:r w:rsidR="006852AE" w:rsidRPr="006C1ADE">
        <w:rPr>
          <w:lang w:val="en-GB"/>
        </w:rPr>
        <w:t xml:space="preserve">, income from tourism, and marine pollution up to 2028 under three different scenarios. </w:t>
      </w:r>
    </w:p>
    <w:p w14:paraId="38712A4D" w14:textId="77777777" w:rsidR="00243B8D" w:rsidRPr="006C1ADE" w:rsidRDefault="0020757C" w:rsidP="009B7059">
      <w:pPr>
        <w:pStyle w:val="MDPI31text"/>
        <w:ind w:left="55" w:firstLine="365"/>
        <w:rPr>
          <w:lang w:val="en-GB"/>
        </w:rPr>
      </w:pPr>
      <w:r w:rsidRPr="006C1ADE">
        <w:rPr>
          <w:lang w:val="en-GB"/>
        </w:rPr>
        <w:t>O</w:t>
      </w:r>
      <w:r w:rsidR="009B7059" w:rsidRPr="006C1ADE">
        <w:rPr>
          <w:lang w:val="en-GB"/>
        </w:rPr>
        <w:t xml:space="preserve">ther </w:t>
      </w:r>
      <w:r w:rsidR="006852AE" w:rsidRPr="006C1ADE">
        <w:rPr>
          <w:lang w:val="en-GB"/>
        </w:rPr>
        <w:t>paper</w:t>
      </w:r>
      <w:r w:rsidRPr="006C1ADE">
        <w:rPr>
          <w:lang w:val="en-GB"/>
        </w:rPr>
        <w:t>s</w:t>
      </w:r>
      <w:r w:rsidR="006852AE" w:rsidRPr="006C1ADE">
        <w:rPr>
          <w:lang w:val="en-GB"/>
        </w:rPr>
        <w:t xml:space="preserve"> </w:t>
      </w:r>
      <w:r w:rsidRPr="006C1ADE">
        <w:rPr>
          <w:lang w:val="en-GB"/>
        </w:rPr>
        <w:t>studied</w:t>
      </w:r>
      <w:r w:rsidR="009B7059" w:rsidRPr="006C1ADE">
        <w:rPr>
          <w:lang w:val="en-GB"/>
        </w:rPr>
        <w:t xml:space="preserve"> </w:t>
      </w:r>
      <w:r w:rsidR="006852AE" w:rsidRPr="006C1ADE">
        <w:rPr>
          <w:lang w:val="en-GB"/>
        </w:rPr>
        <w:t>seaside touris</w:t>
      </w:r>
      <w:r w:rsidR="009B7059" w:rsidRPr="006C1ADE">
        <w:rPr>
          <w:lang w:val="en-GB"/>
        </w:rPr>
        <w:t xml:space="preserve">m. </w:t>
      </w:r>
      <w:r w:rsidR="006852AE" w:rsidRPr="006C1ADE">
        <w:rPr>
          <w:lang w:val="en-GB"/>
        </w:rPr>
        <w:fldChar w:fldCharType="begin"/>
      </w:r>
      <w:r w:rsidR="006852AE" w:rsidRPr="006C1ADE">
        <w:rPr>
          <w:lang w:val="en-GB"/>
        </w:rPr>
        <w:instrText xml:space="preserve"> ADDIN ZOTERO_ITEM CSL_CITATION {"citationID":"5jSRSEn6","properties":{"formattedCitation":"(You et al. 2018)","plainCitation":"(You et al. 2018)","noteIndex":0},"citationItems":[{"id":77,"uris":["http://zotero.org/users/local/GkwCRSuB/items/B9DGXXN9"],"uri":["http://zotero.org/users/local/GkwCRSuB/items/B9DGXXN9"],"itemData":{"id":77,"type":"article-journal","abstract":"Coastal areas provide important ecosystem services and affect local tourism. However, these areas are also sensitive to coastal erosion. The purpose of this study was to simulate a landscape plan scenario to improve the value of ecosystem services. The Shinduri coastal area in South Korea which has important natural resources, such as coastal sand dunes and coastal forests. To simulate landscape changes, this study was conducted using system dynamics. The study progressed in three stages: ﬁrst, an analysis of the landscape change behavior model of Shinduri in its current state and an evaluation of the value of ecosystem services was conducted. Second, a simulation was carried out by applying a coastal erosion scenario. Third, a simulation of landscape change was run, and the value of ecosystem services was estimated, with regard to afforestation, thinning, weeding and coastal sand dune restoration plan scenarios. The results were as follows: in the absence of disturbances, current landscape change models are stable, and the value of ecosystem services, which was $859,259 in 2014, has increased over time. However, the value of ecosystem services decreased when subjected to a coastal erosion scenario. The evaluation of value of ecosystem services under afforestation, thinning, weeding and coastal sand dune plan scenarios revealed an optimal landscape plan that focuses on a coastal sand dune restoration plan suggesting restoration of these dunes at a rate of 27.05 ha per year. When the coastal sand dune restoration plan is applied, the value of ecosystem services increases to $ 895,474 by 2054. The coastal sand dune restoration plan should prioritize the protection of the coastal sand dune area as component of the restoration of coastal ecological resources in the area. These ﬁndings could contribute to the ecological management and improvement of coastal ecosystem services.","container-title":"Environmental Pollution","DOI":"10.1016/j.envpol.2018.06.082","ISSN":"02697491","language":"en","page":"2040-2050","source":"Crossref","title":"Coastal landscape planning for improving the value of ecosystem services in coastal areas: Using system dynamics model","title-short":"Coastal landscape planning for improving the value of ecosystem services in coastal areas","volume":"242","author":[{"family":"You","given":"Soojin"},{"family":"Kim","given":"Min"},{"family":"Lee","given":"Junga"},{"family":"Chon","given":"Jinhyung"}],"issued":{"date-parts":[["2018",11]]}}}],"schema":"https://github.com/citation-style-language/schema/raw/master/csl-citation.json"} </w:instrText>
      </w:r>
      <w:r w:rsidR="006852AE" w:rsidRPr="006C1ADE">
        <w:rPr>
          <w:lang w:val="en-GB"/>
        </w:rPr>
        <w:fldChar w:fldCharType="separate"/>
      </w:r>
      <w:r w:rsidR="006852AE" w:rsidRPr="006C1ADE">
        <w:rPr>
          <w:lang w:val="en-GB"/>
        </w:rPr>
        <w:t>(You et al. 2018)</w:t>
      </w:r>
      <w:r w:rsidR="006852AE" w:rsidRPr="006C1ADE">
        <w:rPr>
          <w:lang w:val="en-GB"/>
        </w:rPr>
        <w:fldChar w:fldCharType="end"/>
      </w:r>
      <w:r w:rsidR="006852AE" w:rsidRPr="006C1ADE">
        <w:rPr>
          <w:lang w:val="en-GB"/>
        </w:rPr>
        <w:t xml:space="preserve"> focused on </w:t>
      </w:r>
      <w:r w:rsidRPr="006C1ADE">
        <w:rPr>
          <w:lang w:val="en-GB"/>
        </w:rPr>
        <w:t xml:space="preserve">landscape </w:t>
      </w:r>
      <w:r w:rsidR="006852AE" w:rsidRPr="006C1ADE">
        <w:rPr>
          <w:lang w:val="en-GB"/>
        </w:rPr>
        <w:t xml:space="preserve">changes in coastal areas </w:t>
      </w:r>
      <w:r w:rsidRPr="006C1ADE">
        <w:rPr>
          <w:lang w:val="en-GB"/>
        </w:rPr>
        <w:t>of</w:t>
      </w:r>
      <w:r w:rsidR="006852AE" w:rsidRPr="006C1ADE">
        <w:rPr>
          <w:lang w:val="en-GB"/>
        </w:rPr>
        <w:t xml:space="preserve"> South Korea. SFD was used to </w:t>
      </w:r>
      <w:r w:rsidRPr="006C1ADE">
        <w:rPr>
          <w:lang w:val="en-GB"/>
        </w:rPr>
        <w:t>show</w:t>
      </w:r>
      <w:r w:rsidR="006852AE" w:rsidRPr="006C1ADE">
        <w:rPr>
          <w:lang w:val="en-GB"/>
        </w:rPr>
        <w:t xml:space="preserve"> change</w:t>
      </w:r>
      <w:r w:rsidRPr="006C1ADE">
        <w:rPr>
          <w:lang w:val="en-GB"/>
        </w:rPr>
        <w:t>s</w:t>
      </w:r>
      <w:r w:rsidR="006852AE" w:rsidRPr="006C1ADE">
        <w:rPr>
          <w:lang w:val="en-GB"/>
        </w:rPr>
        <w:t xml:space="preserve"> in areas of a coastal sand dune, coastal grassland, coastal forest</w:t>
      </w:r>
      <w:r w:rsidRPr="006C1ADE">
        <w:rPr>
          <w:lang w:val="en-GB"/>
        </w:rPr>
        <w:t xml:space="preserve"> in relation to </w:t>
      </w:r>
      <w:r w:rsidR="006852AE" w:rsidRPr="006C1ADE">
        <w:rPr>
          <w:lang w:val="en-GB"/>
        </w:rPr>
        <w:t>tourism infrastructure</w:t>
      </w:r>
      <w:r w:rsidR="00243B8D" w:rsidRPr="006C1ADE">
        <w:rPr>
          <w:lang w:val="en-GB"/>
        </w:rPr>
        <w:t xml:space="preserve"> up to 2054</w:t>
      </w:r>
      <w:r w:rsidR="006852AE" w:rsidRPr="006C1ADE">
        <w:rPr>
          <w:lang w:val="en-GB"/>
        </w:rPr>
        <w:t>. The authors created two different scenarios</w:t>
      </w:r>
      <w:r w:rsidRPr="006C1ADE">
        <w:rPr>
          <w:lang w:val="en-GB"/>
        </w:rPr>
        <w:t>: the</w:t>
      </w:r>
      <w:r w:rsidR="006852AE" w:rsidRPr="006C1ADE">
        <w:rPr>
          <w:lang w:val="en-GB"/>
        </w:rPr>
        <w:t xml:space="preserve"> first </w:t>
      </w:r>
      <w:r w:rsidRPr="006C1ADE">
        <w:rPr>
          <w:lang w:val="en-GB"/>
        </w:rPr>
        <w:t>one</w:t>
      </w:r>
      <w:r w:rsidR="006852AE" w:rsidRPr="006C1ADE">
        <w:rPr>
          <w:lang w:val="en-GB"/>
        </w:rPr>
        <w:t xml:space="preserve"> was focused on the erosion of land and the value of ecosystem services. The second scenario was modified to address the impact of the landscape plan and its impact on ecosystem services. </w:t>
      </w:r>
    </w:p>
    <w:p w14:paraId="27F1D6BB" w14:textId="21DBD4E4" w:rsidR="00243B8D" w:rsidRPr="006C1ADE" w:rsidRDefault="006852AE" w:rsidP="009B7059">
      <w:pPr>
        <w:pStyle w:val="MDPI31text"/>
        <w:ind w:left="55" w:firstLine="365"/>
        <w:rPr>
          <w:lang w:val="en-GB"/>
        </w:rPr>
      </w:pPr>
      <w:r w:rsidRPr="006C1ADE">
        <w:rPr>
          <w:lang w:val="en-GB"/>
        </w:rPr>
        <w:fldChar w:fldCharType="begin"/>
      </w:r>
      <w:r w:rsidRPr="006C1ADE">
        <w:rPr>
          <w:lang w:val="en-GB"/>
        </w:rPr>
        <w:instrText xml:space="preserve"> ADDIN ZOTERO_ITEM CSL_CITATION {"citationID":"cC7d5STh","properties":{"formattedCitation":"(Chiu et al. 2019)","plainCitation":"(Chiu et al. 2019)","noteIndex":0},"citationItems":[{"id":3216,"uris":["http://zotero.org/users/local/GkwCRSuB/items/ECQ988XZ"],"uri":["http://zotero.org/users/local/GkwCRSuB/items/ECQ988XZ"],"itemData":{"id":3216,"type":"article-journal","abstract":"The Chiku coastal zone in Taiwan is characterized by dynamic aquaculture and tourism sectors around the lagoon ecosystem. Recent research eﬀorts focused on the carbon absorption capacity and the interactions between the aquaculture industry and the lagoon. Further exploring land use dynamics in Chiku would enable integration of the ﬁndings of these studies into a more comprehensive framework of analysis and would improve estimation of the regional carbon balance. We built a system dynamics model to simulate land use change in this area. This model describes the long-term impact of human activities in the area, mimics their synchronous development in the long term, and thereby provides a basis for estimating the overall carbon balance of the area by combining Monte Carlo simulation and decision tree analysis. Our results suggest that the carbon absorption capacity can be sustainably enhanced by appropriate management actions, such as market prices stabilization for aquaculture and agriculture products and/or the limitation of constructed land development.","container-title":"Land Use Policy","DOI":"10.1016/j.landusepol.2019.104079","ISSN":"02648377","language":"en","page":"104079","source":"Crossref","title":"Modeling the impacts of coastal land use changes on regional carbon balance in the Chiku coastal zone, Taiwan","volume":"87","author":[{"family":"Chiu","given":"Chang-Chieh"},{"family":"Château","given":"Pierre-Alexandre"},{"family":"Lin","given":"Hsing-Juh"},{"family":"Chang","given":"Yang-Chi"}],"issued":{"date-parts":[["2019",9]]}}}],"schema":"https://github.com/citation-style-language/schema/raw/master/csl-citation.json"} </w:instrText>
      </w:r>
      <w:r w:rsidRPr="006C1ADE">
        <w:rPr>
          <w:lang w:val="en-GB"/>
        </w:rPr>
        <w:fldChar w:fldCharType="separate"/>
      </w:r>
      <w:r w:rsidRPr="006C1ADE">
        <w:rPr>
          <w:lang w:val="en-GB"/>
        </w:rPr>
        <w:t>(Chiu et al. 2019)</w:t>
      </w:r>
      <w:r w:rsidRPr="006C1ADE">
        <w:rPr>
          <w:lang w:val="en-GB"/>
        </w:rPr>
        <w:fldChar w:fldCharType="end"/>
      </w:r>
      <w:r w:rsidRPr="006C1ADE">
        <w:rPr>
          <w:lang w:val="en-GB"/>
        </w:rPr>
        <w:t xml:space="preserve"> created a system dynamics model to simulate land use of the </w:t>
      </w:r>
      <w:proofErr w:type="spellStart"/>
      <w:r w:rsidRPr="006C1ADE">
        <w:rPr>
          <w:lang w:val="en-GB"/>
        </w:rPr>
        <w:t>Chiku</w:t>
      </w:r>
      <w:proofErr w:type="spellEnd"/>
      <w:r w:rsidRPr="006C1ADE">
        <w:rPr>
          <w:lang w:val="en-GB"/>
        </w:rPr>
        <w:t xml:space="preserve"> coastal zone in Taiwan. The model </w:t>
      </w:r>
      <w:r w:rsidR="00243B8D" w:rsidRPr="006C1ADE">
        <w:rPr>
          <w:lang w:val="en-GB"/>
        </w:rPr>
        <w:t>wa</w:t>
      </w:r>
      <w:r w:rsidRPr="006C1ADE">
        <w:rPr>
          <w:lang w:val="en-GB"/>
        </w:rPr>
        <w:t xml:space="preserve">s focused on the </w:t>
      </w:r>
      <w:r w:rsidR="00DE5BD5" w:rsidRPr="006C1ADE">
        <w:rPr>
          <w:lang w:val="en-GB"/>
        </w:rPr>
        <w:t>long-term</w:t>
      </w:r>
      <w:r w:rsidR="00243B8D" w:rsidRPr="006C1ADE">
        <w:rPr>
          <w:lang w:val="en-GB"/>
        </w:rPr>
        <w:t xml:space="preserve"> period</w:t>
      </w:r>
      <w:r w:rsidRPr="006C1ADE">
        <w:rPr>
          <w:lang w:val="en-GB"/>
        </w:rPr>
        <w:t xml:space="preserve">, and the main goal of the model </w:t>
      </w:r>
      <w:r w:rsidR="00243B8D" w:rsidRPr="006C1ADE">
        <w:rPr>
          <w:lang w:val="en-GB"/>
        </w:rPr>
        <w:t>wa</w:t>
      </w:r>
      <w:r w:rsidRPr="006C1ADE">
        <w:rPr>
          <w:lang w:val="en-GB"/>
        </w:rPr>
        <w:t xml:space="preserve">s to </w:t>
      </w:r>
      <w:r w:rsidR="006C1ADE" w:rsidRPr="006C1ADE">
        <w:rPr>
          <w:lang w:val="en-GB"/>
        </w:rPr>
        <w:t>analyse</w:t>
      </w:r>
      <w:r w:rsidRPr="006C1ADE">
        <w:rPr>
          <w:lang w:val="en-GB"/>
        </w:rPr>
        <w:t xml:space="preserve"> and</w:t>
      </w:r>
      <w:r w:rsidR="00243B8D" w:rsidRPr="006C1ADE">
        <w:rPr>
          <w:lang w:val="en-GB"/>
        </w:rPr>
        <w:t xml:space="preserve"> to</w:t>
      </w:r>
      <w:r w:rsidRPr="006C1ADE">
        <w:rPr>
          <w:lang w:val="en-GB"/>
        </w:rPr>
        <w:t xml:space="preserve"> improve regional carbon balance. Outputs of the simulations </w:t>
      </w:r>
      <w:r w:rsidR="00243B8D" w:rsidRPr="006C1ADE">
        <w:rPr>
          <w:lang w:val="en-GB"/>
        </w:rPr>
        <w:t>we</w:t>
      </w:r>
      <w:r w:rsidRPr="006C1ADE">
        <w:rPr>
          <w:lang w:val="en-GB"/>
        </w:rPr>
        <w:t>re the prediction of land use, population, tourism, and carbon dioxide absorption and emissions up to 2065.</w:t>
      </w:r>
    </w:p>
    <w:p w14:paraId="68D91B0C" w14:textId="0982E741" w:rsidR="00EC0B74" w:rsidRPr="006C1ADE" w:rsidRDefault="006852AE" w:rsidP="009B7059">
      <w:pPr>
        <w:pStyle w:val="MDPI31text"/>
        <w:ind w:left="55" w:firstLine="365"/>
        <w:rPr>
          <w:highlight w:val="yellow"/>
          <w:lang w:val="en-GB"/>
        </w:rPr>
      </w:pPr>
      <w:r w:rsidRPr="006C1ADE">
        <w:rPr>
          <w:lang w:val="en-GB"/>
        </w:rPr>
        <w:fldChar w:fldCharType="begin"/>
      </w:r>
      <w:r w:rsidRPr="006C1ADE">
        <w:rPr>
          <w:lang w:val="en-GB"/>
        </w:rPr>
        <w:instrText xml:space="preserve"> ADDIN ZOTERO_ITEM CSL_CITATION {"citationID":"2MTQSTS7","properties":{"formattedCitation":"(Shen 2019)","plainCitation":"(Shen 2019)","noteIndex":0},"citationItems":[{"id":3219,"uris":["http://zotero.org/users/local/GkwCRSuB/items/5VRZI8ZB"],"uri":["http://zotero.org/users/local/GkwCRSuB/items/5VRZI8ZB"],"itemData":{"id":3219,"type":"article-journal","abstract":"Shen, Y., 2019. System dynamics model of long island marine stone forest park based on recreational opportunity spectrum. In: Gong, D.; Zhu, H., and Liu, R. (eds.), Selected Topics in Coastal Research: Engineering, Industry, Economy, and Sustainable Development. Journal of Coastal Research, Special Issue No. 94, pp. 648–652. Coconut Creek (Florida), ISSN 0749-0208.","container-title":"Journal of Coastal Research","DOI":"10.2112/SI94-129.1","ISSN":"0749-0208","issue":"sp1","language":"en","page":"648","source":"Crossref","title":"System Dynamics Model of Long Island Marine Stone Forest Park Based on Recreational Opportunity Spectrum","volume":"94","author":[{"family":"Shen","given":"Yijun"}],"issued":{"date-parts":[["2019",9,9]]}}}],"schema":"https://github.com/citation-style-language/schema/raw/master/csl-citation.json"} </w:instrText>
      </w:r>
      <w:r w:rsidRPr="006C1ADE">
        <w:rPr>
          <w:lang w:val="en-GB"/>
        </w:rPr>
        <w:fldChar w:fldCharType="separate"/>
      </w:r>
      <w:r w:rsidRPr="006C1ADE">
        <w:rPr>
          <w:lang w:val="en-GB"/>
        </w:rPr>
        <w:t>(Shen 2019)</w:t>
      </w:r>
      <w:r w:rsidRPr="006C1ADE">
        <w:rPr>
          <w:lang w:val="en-GB"/>
        </w:rPr>
        <w:fldChar w:fldCharType="end"/>
      </w:r>
      <w:r w:rsidRPr="006C1ADE">
        <w:rPr>
          <w:lang w:val="en-GB"/>
        </w:rPr>
        <w:t xml:space="preserve"> </w:t>
      </w:r>
      <w:r w:rsidR="006C1ADE" w:rsidRPr="006C1ADE">
        <w:rPr>
          <w:lang w:val="en-GB"/>
        </w:rPr>
        <w:t>analysed</w:t>
      </w:r>
      <w:r w:rsidRPr="006C1ADE">
        <w:rPr>
          <w:lang w:val="en-GB"/>
        </w:rPr>
        <w:t xml:space="preserve"> recreation opportunit</w:t>
      </w:r>
      <w:r w:rsidR="00C042C6" w:rsidRPr="006C1ADE">
        <w:rPr>
          <w:lang w:val="en-GB"/>
        </w:rPr>
        <w:t>ies of</w:t>
      </w:r>
      <w:r w:rsidRPr="006C1ADE">
        <w:rPr>
          <w:lang w:val="en-GB"/>
        </w:rPr>
        <w:t xml:space="preserve"> Long Island Marine Stone Forest Park. The model was validated through a data survey. The output of the simulation </w:t>
      </w:r>
      <w:r w:rsidR="00C042C6" w:rsidRPr="006C1ADE">
        <w:rPr>
          <w:lang w:val="en-GB"/>
        </w:rPr>
        <w:t>wa</w:t>
      </w:r>
      <w:r w:rsidRPr="006C1ADE">
        <w:rPr>
          <w:lang w:val="en-GB"/>
        </w:rPr>
        <w:t xml:space="preserve">s the prediction of </w:t>
      </w:r>
      <w:r w:rsidR="00D54E2E" w:rsidRPr="006C1ADE">
        <w:rPr>
          <w:lang w:val="en-GB"/>
        </w:rPr>
        <w:t xml:space="preserve">the </w:t>
      </w:r>
      <w:r w:rsidR="00315248" w:rsidRPr="006C1ADE">
        <w:rPr>
          <w:lang w:val="en-GB"/>
        </w:rPr>
        <w:t>number of visitors</w:t>
      </w:r>
      <w:r w:rsidRPr="006C1ADE">
        <w:rPr>
          <w:lang w:val="en-GB"/>
        </w:rPr>
        <w:t xml:space="preserve"> up to 2025.</w:t>
      </w:r>
    </w:p>
    <w:p w14:paraId="5FDF8FA0" w14:textId="2BD40350" w:rsidR="00EC0B74" w:rsidRPr="006C1ADE" w:rsidRDefault="00315248" w:rsidP="00C042C6">
      <w:pPr>
        <w:pStyle w:val="MDPI31text"/>
        <w:rPr>
          <w:highlight w:val="yellow"/>
          <w:lang w:val="en-GB"/>
        </w:rPr>
      </w:pPr>
      <w:r w:rsidRPr="006C1ADE">
        <w:rPr>
          <w:lang w:val="en-GB"/>
        </w:rPr>
        <w:t>Only</w:t>
      </w:r>
      <w:r w:rsidR="00F64172" w:rsidRPr="006C1ADE">
        <w:rPr>
          <w:lang w:val="en-GB"/>
        </w:rPr>
        <w:t xml:space="preserve"> a</w:t>
      </w:r>
      <w:r w:rsidRPr="006C1ADE">
        <w:rPr>
          <w:lang w:val="en-GB"/>
        </w:rPr>
        <w:t xml:space="preserve"> m</w:t>
      </w:r>
      <w:r w:rsidR="00C042C6" w:rsidRPr="006C1ADE">
        <w:rPr>
          <w:lang w:val="en-GB"/>
        </w:rPr>
        <w:t xml:space="preserve">inority of </w:t>
      </w:r>
      <w:r w:rsidR="00EC0B74" w:rsidRPr="006C1ADE">
        <w:rPr>
          <w:lang w:val="en-GB"/>
        </w:rPr>
        <w:t>papers used system dynamics for decision making</w:t>
      </w:r>
      <w:r w:rsidR="00C042C6" w:rsidRPr="006C1ADE">
        <w:rPr>
          <w:lang w:val="en-GB"/>
        </w:rPr>
        <w:t xml:space="preserve">. </w:t>
      </w:r>
      <w:r w:rsidR="00EC0B74" w:rsidRPr="006C1ADE">
        <w:rPr>
          <w:lang w:val="en-GB"/>
        </w:rPr>
        <w:fldChar w:fldCharType="begin"/>
      </w:r>
      <w:r w:rsidR="00EC0B74" w:rsidRPr="006C1ADE">
        <w:rPr>
          <w:lang w:val="en-GB"/>
        </w:rPr>
        <w:instrText xml:space="preserve"> ADDIN ZOTERO_ITEM CSL_CITATION {"citationID":"vFBCxDgC","properties":{"formattedCitation":"(Tan et al. 2018)","plainCitation":"(Tan et al. 2018)","noteIndex":0},"citationItems":[{"id":41,"uris":["http://zotero.org/users/local/GkwCRSuB/items/FEFW7LP5"],"uri":["http://zotero.org/users/local/GkwCRSuB/items/FEFW7LP5"],"itemData":{"id":41,"type":"article-journal","abstract":"Kaohsiung is the largest port city in Taiwan, where the oﬀshore island of Cijin forms a natural breakwater for the Kaohsiung harbor. With its abundant recreational resources and convenient accessibility, the small island of Cijin attracts many tourists during weekends. Although the highly developed tourism has led to signiﬁcant economic beneﬁts, it has also caused pollution and unbalanced development, which have severely degraded the coastal environment and marine ecosystem. By using the System Dynamics (SD) approach, we developed an eﬀective integrated coastal zone management Decision Support System (DSS) to address this problem. A SD model, based on the driving-force, state, and response indicator set, was employed to enable integration of the numerous interlinked factors causing this problem. A user-friendly DSS based on the SD model was implemented using the STELLA software. This DSS enables decision makers to perform scenario analysis easily by allowing them to incorporate their decision preferences. Several policies were developed in this study and the DSS was used to assess their performance regarding the sustainable development of coastal tourism in Cijin.","container-title":"Ocean &amp; Coastal Management","DOI":"10.1016/j.ocecoaman.2017.12.012","ISSN":"09645691","language":"en","page":"131-139","source":"Crossref","title":"Integrated coastal-zone management for sustainable tourism using a decision support system based on system dynamics: A case study of Cijin, Kaohsiung, Taiwan","title-short":"Integrated coastal-zone management for sustainable tourism using a decision support system based on system dynamics","volume":"153","author":[{"family":"Tan","given":"Wen-Jui"},{"family":"Yang","given":"Chen-Feng"},{"family":"Château","given":"Pierre-Alexandre"},{"family":"Lee","given":"Meng-Tsung"},{"family":"Chang","given":"Yang-Chi"}],"issued":{"date-parts":[["2018",3]]}}}],"schema":"https://github.com/citation-style-language/schema/raw/master/csl-citation.json"} </w:instrText>
      </w:r>
      <w:r w:rsidR="00EC0B74" w:rsidRPr="006C1ADE">
        <w:rPr>
          <w:lang w:val="en-GB"/>
        </w:rPr>
        <w:fldChar w:fldCharType="separate"/>
      </w:r>
      <w:r w:rsidR="00EC0B74" w:rsidRPr="006C1ADE">
        <w:rPr>
          <w:lang w:val="en-GB"/>
        </w:rPr>
        <w:t>(Tan et al. 2018)</w:t>
      </w:r>
      <w:r w:rsidR="00EC0B74" w:rsidRPr="006C1ADE">
        <w:rPr>
          <w:lang w:val="en-GB"/>
        </w:rPr>
        <w:fldChar w:fldCharType="end"/>
      </w:r>
      <w:r w:rsidR="00EC0B74" w:rsidRPr="006C1ADE">
        <w:rPr>
          <w:lang w:val="en-GB"/>
        </w:rPr>
        <w:t xml:space="preserve"> created a decision support system based on the system dynamics model </w:t>
      </w:r>
      <w:r w:rsidR="00C042C6" w:rsidRPr="006C1ADE">
        <w:rPr>
          <w:lang w:val="en-GB"/>
        </w:rPr>
        <w:t>of</w:t>
      </w:r>
      <w:r w:rsidR="00EC0B74" w:rsidRPr="006C1ADE">
        <w:rPr>
          <w:lang w:val="en-GB"/>
        </w:rPr>
        <w:t xml:space="preserve"> sustainable tourism</w:t>
      </w:r>
      <w:r w:rsidR="00C042C6" w:rsidRPr="006C1ADE">
        <w:rPr>
          <w:lang w:val="en-GB"/>
        </w:rPr>
        <w:t xml:space="preserve">, with the </w:t>
      </w:r>
      <w:r w:rsidR="00EC0B74" w:rsidRPr="006C1ADE">
        <w:rPr>
          <w:lang w:val="en-GB"/>
        </w:rPr>
        <w:t xml:space="preserve">case study of the coastal zone in </w:t>
      </w:r>
      <w:proofErr w:type="spellStart"/>
      <w:r w:rsidR="00EC0B74" w:rsidRPr="006C1ADE">
        <w:rPr>
          <w:lang w:val="en-GB"/>
        </w:rPr>
        <w:t>Cijing</w:t>
      </w:r>
      <w:proofErr w:type="spellEnd"/>
      <w:r w:rsidR="00EC0B74" w:rsidRPr="006C1ADE">
        <w:rPr>
          <w:lang w:val="en-GB"/>
        </w:rPr>
        <w:t xml:space="preserve"> Kaohsiung in </w:t>
      </w:r>
      <w:r w:rsidR="00EC0B74" w:rsidRPr="00E807E6">
        <w:rPr>
          <w:lang w:val="en-GB"/>
        </w:rPr>
        <w:t xml:space="preserve">Taiwan. </w:t>
      </w:r>
      <w:r w:rsidRPr="00E807E6">
        <w:rPr>
          <w:lang w:val="en-GB"/>
        </w:rPr>
        <w:t xml:space="preserve">Both </w:t>
      </w:r>
      <w:r w:rsidR="00EC0B74" w:rsidRPr="00E807E6">
        <w:rPr>
          <w:lang w:val="en-GB"/>
        </w:rPr>
        <w:t xml:space="preserve">CLD and SFD </w:t>
      </w:r>
      <w:r w:rsidR="0020757C" w:rsidRPr="00E807E6">
        <w:rPr>
          <w:lang w:val="en-GB"/>
        </w:rPr>
        <w:t>show</w:t>
      </w:r>
      <w:r w:rsidRPr="00E807E6">
        <w:rPr>
          <w:lang w:val="en-GB"/>
        </w:rPr>
        <w:t>e</w:t>
      </w:r>
      <w:r w:rsidR="00C042C6" w:rsidRPr="00E807E6">
        <w:rPr>
          <w:lang w:val="en-GB"/>
        </w:rPr>
        <w:t>d</w:t>
      </w:r>
      <w:r w:rsidR="00EC0B74" w:rsidRPr="00E807E6">
        <w:rPr>
          <w:lang w:val="en-GB"/>
        </w:rPr>
        <w:t xml:space="preserve"> main forces related to tourism and pollution in the coastal zone. Outputs of the simulation </w:t>
      </w:r>
      <w:r w:rsidRPr="00E807E6">
        <w:rPr>
          <w:lang w:val="en-GB"/>
        </w:rPr>
        <w:t>we</w:t>
      </w:r>
      <w:r w:rsidR="00EC0B74" w:rsidRPr="00E807E6">
        <w:rPr>
          <w:lang w:val="en-GB"/>
        </w:rPr>
        <w:t xml:space="preserve">re </w:t>
      </w:r>
      <w:r w:rsidRPr="00E807E6">
        <w:rPr>
          <w:lang w:val="en-GB"/>
        </w:rPr>
        <w:t>the</w:t>
      </w:r>
      <w:r w:rsidR="00EC0B74" w:rsidRPr="00E807E6">
        <w:rPr>
          <w:lang w:val="en-GB"/>
        </w:rPr>
        <w:t xml:space="preserve"> tourism area, </w:t>
      </w:r>
      <w:r w:rsidRPr="00E807E6">
        <w:rPr>
          <w:lang w:val="en-GB"/>
        </w:rPr>
        <w:t xml:space="preserve">number of </w:t>
      </w:r>
      <w:r w:rsidR="00C042C6" w:rsidRPr="00E807E6">
        <w:rPr>
          <w:lang w:val="en-GB"/>
        </w:rPr>
        <w:t>visitors</w:t>
      </w:r>
      <w:r w:rsidR="00EC0B74" w:rsidRPr="00E807E6">
        <w:rPr>
          <w:lang w:val="en-GB"/>
        </w:rPr>
        <w:t xml:space="preserve">, </w:t>
      </w:r>
      <w:r w:rsidRPr="00E807E6">
        <w:rPr>
          <w:lang w:val="en-GB"/>
        </w:rPr>
        <w:t xml:space="preserve">size of </w:t>
      </w:r>
      <w:r w:rsidR="00C042C6" w:rsidRPr="00E807E6">
        <w:rPr>
          <w:lang w:val="en-GB"/>
        </w:rPr>
        <w:t xml:space="preserve">local </w:t>
      </w:r>
      <w:r w:rsidR="00EC0B74" w:rsidRPr="00E807E6">
        <w:rPr>
          <w:lang w:val="en-GB"/>
        </w:rPr>
        <w:t>population,</w:t>
      </w:r>
      <w:r w:rsidR="00B132C3" w:rsidRPr="00E807E6">
        <w:rPr>
          <w:lang w:val="en-GB"/>
        </w:rPr>
        <w:t xml:space="preserve"> state of</w:t>
      </w:r>
      <w:r w:rsidR="00EC0B74" w:rsidRPr="00E807E6">
        <w:rPr>
          <w:lang w:val="en-GB"/>
        </w:rPr>
        <w:t xml:space="preserve"> ecosystem, and economic value</w:t>
      </w:r>
      <w:r w:rsidR="00B132C3" w:rsidRPr="00E807E6">
        <w:rPr>
          <w:lang w:val="en-GB"/>
        </w:rPr>
        <w:t xml:space="preserve"> index</w:t>
      </w:r>
      <w:r w:rsidR="00EC0B74" w:rsidRPr="00E807E6">
        <w:rPr>
          <w:lang w:val="en-GB"/>
        </w:rPr>
        <w:t xml:space="preserve"> under different scenarios. Outputs of the simulation supposed to </w:t>
      </w:r>
      <w:r w:rsidRPr="00E807E6">
        <w:rPr>
          <w:lang w:val="en-GB"/>
        </w:rPr>
        <w:t>improve</w:t>
      </w:r>
      <w:r w:rsidR="00EC0B74" w:rsidRPr="00E807E6">
        <w:rPr>
          <w:lang w:val="en-GB"/>
        </w:rPr>
        <w:t xml:space="preserve"> </w:t>
      </w:r>
      <w:r w:rsidR="00D54E2E" w:rsidRPr="00E807E6">
        <w:rPr>
          <w:lang w:val="en-GB"/>
        </w:rPr>
        <w:t xml:space="preserve">the </w:t>
      </w:r>
      <w:r w:rsidR="00EC0B74" w:rsidRPr="00E807E6">
        <w:rPr>
          <w:lang w:val="en-GB"/>
        </w:rPr>
        <w:t>decision making</w:t>
      </w:r>
      <w:r w:rsidR="00C042C6" w:rsidRPr="006C1ADE">
        <w:rPr>
          <w:lang w:val="en-GB"/>
        </w:rPr>
        <w:t xml:space="preserve"> of</w:t>
      </w:r>
      <w:r w:rsidR="00EC0B74" w:rsidRPr="006C1ADE">
        <w:rPr>
          <w:lang w:val="en-GB"/>
        </w:rPr>
        <w:t xml:space="preserve"> stakeholders.</w:t>
      </w:r>
    </w:p>
    <w:p w14:paraId="2C05714B" w14:textId="7DEE5378" w:rsidR="00315248" w:rsidRPr="006C1ADE" w:rsidRDefault="00C46AF2" w:rsidP="00F64225">
      <w:pPr>
        <w:pStyle w:val="MDPI31text"/>
        <w:rPr>
          <w:lang w:val="en-GB"/>
        </w:rPr>
      </w:pPr>
      <w:r w:rsidRPr="006C1ADE">
        <w:rPr>
          <w:lang w:val="en-GB"/>
        </w:rPr>
        <w:t>Negative impacts of tourism were studied</w:t>
      </w:r>
      <w:r w:rsidR="00F64225" w:rsidRPr="006C1ADE">
        <w:rPr>
          <w:lang w:val="en-GB"/>
        </w:rPr>
        <w:t xml:space="preserve"> by </w:t>
      </w:r>
      <w:r w:rsidR="00F64225" w:rsidRPr="006C1ADE">
        <w:rPr>
          <w:lang w:val="en-GB"/>
        </w:rPr>
        <w:fldChar w:fldCharType="begin"/>
      </w:r>
      <w:r w:rsidR="00F64225" w:rsidRPr="006C1ADE">
        <w:rPr>
          <w:lang w:val="en-GB"/>
        </w:rPr>
        <w:instrText xml:space="preserve"> ADDIN ZOTERO_ITEM CSL_CITATION {"citationID":"jQRBg0h0","properties":{"formattedCitation":"(Phan et al. 2016)","plainCitation":"(Phan et al. 2016)","noteIndex":0},"citationItems":[{"id":27,"uris":["http://zotero.org/users/local/GkwCRSuB/items/MQU4ZIS8"],"uri":["http://zotero.org/users/local/GkwCRSuB/items/MQU4ZIS8"],"itemData":{"id":27,"type":"article-journal","container-title":"Systems Research and Behavioral Science","DOI":"10.1002/sres.2387","ISSN":"10927026","issue":"6","language":"en","page":"742-752","source":"Crossref","title":"A Systemic Approach to Understand the Conservation Status and Viability of the Critically Endangered Cat Ba Langur: Conservation status of the Critically Endangered Cat Ba Langur","title-short":"A Systemic Approach to Understand the Conservation Status and Viability of the Critically Endangered Cat Ba Langur","volume":"33","author":[{"family":"Phan","given":"Thuc D."},{"family":"Nguyen","given":"Nam C."},{"family":"Bosch","given":"Ockie J. H."},{"family":"Nguyen","given":"Thanh V."},{"family":"Le","given":"Tuyen T."},{"family":"Tran","given":"Ha T."}],"issued":{"date-parts":[["2016",11]]}}}],"schema":"https://github.com/citation-style-language/schema/raw/master/csl-citation.json"} </w:instrText>
      </w:r>
      <w:r w:rsidR="00F64225" w:rsidRPr="006C1ADE">
        <w:rPr>
          <w:lang w:val="en-GB"/>
        </w:rPr>
        <w:fldChar w:fldCharType="separate"/>
      </w:r>
      <w:r w:rsidR="00F64225" w:rsidRPr="006C1ADE">
        <w:rPr>
          <w:lang w:val="en-GB"/>
        </w:rPr>
        <w:t>(Phan et al. 2016)</w:t>
      </w:r>
      <w:r w:rsidR="00F64225" w:rsidRPr="006C1ADE">
        <w:rPr>
          <w:lang w:val="en-GB"/>
        </w:rPr>
        <w:fldChar w:fldCharType="end"/>
      </w:r>
      <w:r w:rsidR="00F64225" w:rsidRPr="006C1ADE">
        <w:rPr>
          <w:lang w:val="en-GB"/>
        </w:rPr>
        <w:t xml:space="preserve">, </w:t>
      </w:r>
      <w:r w:rsidR="00F64225" w:rsidRPr="006C1ADE">
        <w:rPr>
          <w:lang w:val="en-GB"/>
        </w:rPr>
        <w:fldChar w:fldCharType="begin"/>
      </w:r>
      <w:r w:rsidR="00F64225" w:rsidRPr="006C1ADE">
        <w:rPr>
          <w:lang w:val="en-GB"/>
        </w:rPr>
        <w:instrText xml:space="preserve"> ADDIN ZOTERO_ITEM CSL_CITATION {"citationID":"n07HAhHA","properties":{"formattedCitation":"(Koenigstein et al. 2016)","plainCitation":"(Koenigstein et al. 2016)","noteIndex":0},"citationItems":[{"id":65,"uris":["http://zotero.org/users/local/GkwCRSuB/items/ETYY8YRQ"],"uri":["http://zotero.org/users/local/GkwCRSuB/items/ETYY8YRQ"],"itemData":{"id":65,"type":"article-journal","container-title":"Frontiers in Marine Science","DOI":"10.3389/fmars.2016.00093","ISSN":"2296-7745","language":"en","source":"Crossref","title":"Stakeholder-Informed Ecosystem Modeling of Ocean Warming and Acidification Impacts in the Barents Sea Region","URL":"http://journal.frontiersin.org/Article/10.3389/fmars.2016.00093/abstract","volume":"3","author":[{"family":"Koenigstein","given":"Stefan"},{"family":"Ruth","given":"Matthias"},{"family":"Gößling-Reisemann","given":"Stefan"}],"accessed":{"date-parts":[["2018",10,16]]},"issued":{"date-parts":[["2016",6,14]]}}}],"schema":"https://github.com/citation-style-language/schema/raw/master/csl-citation.json"} </w:instrText>
      </w:r>
      <w:r w:rsidR="00F64225" w:rsidRPr="006C1ADE">
        <w:rPr>
          <w:lang w:val="en-GB"/>
        </w:rPr>
        <w:fldChar w:fldCharType="separate"/>
      </w:r>
      <w:r w:rsidR="00F64225" w:rsidRPr="006C1ADE">
        <w:rPr>
          <w:lang w:val="en-GB"/>
        </w:rPr>
        <w:t>(Koenigstein et al. 2016)</w:t>
      </w:r>
      <w:r w:rsidR="00F64225" w:rsidRPr="006C1ADE">
        <w:rPr>
          <w:lang w:val="en-GB"/>
        </w:rPr>
        <w:fldChar w:fldCharType="end"/>
      </w:r>
      <w:r w:rsidR="00315248" w:rsidRPr="006C1ADE">
        <w:rPr>
          <w:lang w:val="en-GB"/>
        </w:rPr>
        <w:t xml:space="preserve"> or</w:t>
      </w:r>
      <w:r w:rsidR="00C042C6" w:rsidRPr="006C1ADE">
        <w:rPr>
          <w:lang w:val="en-GB"/>
        </w:rPr>
        <w:t xml:space="preserve"> </w:t>
      </w:r>
      <w:r w:rsidR="00F64225" w:rsidRPr="006C1ADE">
        <w:rPr>
          <w:lang w:val="en-GB"/>
        </w:rPr>
        <w:fldChar w:fldCharType="begin"/>
      </w:r>
      <w:r w:rsidR="00F64225" w:rsidRPr="006C1ADE">
        <w:rPr>
          <w:lang w:val="en-GB"/>
        </w:rPr>
        <w:instrText xml:space="preserve"> ADDIN ZOTERO_ITEM CSL_CITATION {"citationID":"tG5W80SA","properties":{"formattedCitation":"(Walsh and Mena 2014)","plainCitation":"(Walsh and Mena 2014)","noteIndex":0},"citationItems":[{"id":3424,"uris":["http://zotero.org/users/local/GkwCRSuB/items/3SP2SBD8"],"uri":["http://zotero.org/users/local/GkwCRSuB/items/3SP2SBD8"],"itemData":{"id":3424,"type":"article-journal","language":"en","page":"14","source":"Zotero","title":"Examining Threats to Iconic National Parks through Modeling Global Change, Biocomplexity, and Human Dynamics","author":[{"family":"Walsh","given":"Stephen J"},{"family":"Mena","given":"Carlos F"}],"issued":{"date-parts":[["2014"]]}}}],"schema":"https://github.com/citation-style-language/schema/raw/master/csl-citation.json"} </w:instrText>
      </w:r>
      <w:r w:rsidR="00F64225" w:rsidRPr="006C1ADE">
        <w:rPr>
          <w:lang w:val="en-GB"/>
        </w:rPr>
        <w:fldChar w:fldCharType="separate"/>
      </w:r>
      <w:r w:rsidR="00F64225" w:rsidRPr="006C1ADE">
        <w:rPr>
          <w:lang w:val="en-GB"/>
        </w:rPr>
        <w:t>(Walsh and Mena 2014)</w:t>
      </w:r>
      <w:r w:rsidR="00F64225" w:rsidRPr="006C1ADE">
        <w:rPr>
          <w:lang w:val="en-GB"/>
        </w:rPr>
        <w:fldChar w:fldCharType="end"/>
      </w:r>
      <w:r w:rsidR="00F64225" w:rsidRPr="006C1ADE">
        <w:rPr>
          <w:lang w:val="en-GB"/>
        </w:rPr>
        <w:t xml:space="preserve">. For example </w:t>
      </w:r>
      <w:r w:rsidRPr="006C1ADE">
        <w:rPr>
          <w:lang w:val="en-GB"/>
        </w:rPr>
        <w:fldChar w:fldCharType="begin"/>
      </w:r>
      <w:r w:rsidRPr="006C1ADE">
        <w:rPr>
          <w:lang w:val="en-GB"/>
        </w:rPr>
        <w:instrText xml:space="preserve"> ADDIN ZOTERO_ITEM CSL_CITATION {"citationID":"jQRBg0h0","properties":{"formattedCitation":"(Phan et al. 2016)","plainCitation":"(Phan et al. 2016)","noteIndex":0},"citationItems":[{"id":27,"uris":["http://zotero.org/users/local/GkwCRSuB/items/MQU4ZIS8"],"uri":["http://zotero.org/users/local/GkwCRSuB/items/MQU4ZIS8"],"itemData":{"id":27,"type":"article-journal","container-title":"Systems Research and Behavioral Science","DOI":"10.1002/sres.2387","ISSN":"10927026","issue":"6","language":"en","page":"742-752","source":"Crossref","title":"A Systemic Approach to Understand the Conservation Status and Viability of the Critically Endangered Cat Ba Langur: Conservation status of the Critically Endangered Cat Ba Langur","title-short":"A Systemic Approach to Understand the Conservation Status and Viability of the Critically Endangered Cat Ba Langur","volume":"33","author":[{"family":"Phan","given":"Thuc D."},{"family":"Nguyen","given":"Nam C."},{"family":"Bosch","given":"Ockie J. H."},{"family":"Nguyen","given":"Thanh V."},{"family":"Le","given":"Tuyen T."},{"family":"Tran","given":"Ha T."}],"issued":{"date-parts":[["2016",11]]}}}],"schema":"https://github.com/citation-style-language/schema/raw/master/csl-citation.json"} </w:instrText>
      </w:r>
      <w:r w:rsidRPr="006C1ADE">
        <w:rPr>
          <w:lang w:val="en-GB"/>
        </w:rPr>
        <w:fldChar w:fldCharType="separate"/>
      </w:r>
      <w:r w:rsidRPr="006C1ADE">
        <w:rPr>
          <w:lang w:val="en-GB"/>
        </w:rPr>
        <w:t>(Phan et al. 2016)</w:t>
      </w:r>
      <w:r w:rsidRPr="006C1ADE">
        <w:rPr>
          <w:lang w:val="en-GB"/>
        </w:rPr>
        <w:fldChar w:fldCharType="end"/>
      </w:r>
      <w:r w:rsidRPr="006C1ADE">
        <w:rPr>
          <w:lang w:val="en-GB"/>
        </w:rPr>
        <w:t xml:space="preserve"> </w:t>
      </w:r>
      <w:r w:rsidR="006C1ADE" w:rsidRPr="006C1ADE">
        <w:rPr>
          <w:lang w:val="en-GB"/>
        </w:rPr>
        <w:t>analysed</w:t>
      </w:r>
      <w:r w:rsidRPr="006C1ADE">
        <w:rPr>
          <w:lang w:val="en-GB"/>
        </w:rPr>
        <w:t xml:space="preserve"> the conservation status and viability of the critically endangered Cat Ba Langur</w:t>
      </w:r>
      <w:r w:rsidR="00F64225" w:rsidRPr="006C1ADE">
        <w:rPr>
          <w:lang w:val="en-GB"/>
        </w:rPr>
        <w:t xml:space="preserve">, </w:t>
      </w:r>
      <w:r w:rsidRPr="006C1ADE">
        <w:rPr>
          <w:lang w:val="en-GB"/>
        </w:rPr>
        <w:t xml:space="preserve">CLDs </w:t>
      </w:r>
      <w:r w:rsidR="0020757C" w:rsidRPr="006C1ADE">
        <w:rPr>
          <w:lang w:val="en-GB"/>
        </w:rPr>
        <w:t>show</w:t>
      </w:r>
      <w:r w:rsidR="00315248" w:rsidRPr="006C1ADE">
        <w:rPr>
          <w:lang w:val="en-GB"/>
        </w:rPr>
        <w:t>ed</w:t>
      </w:r>
      <w:r w:rsidRPr="006C1ADE">
        <w:rPr>
          <w:lang w:val="en-GB"/>
        </w:rPr>
        <w:t xml:space="preserve"> the conservation status of the monkeys, forest habitats and species population, and the international help.</w:t>
      </w:r>
      <w:r w:rsidR="00F64225" w:rsidRPr="006C1ADE">
        <w:rPr>
          <w:lang w:val="en-GB"/>
        </w:rPr>
        <w:t xml:space="preserve"> </w:t>
      </w:r>
    </w:p>
    <w:p w14:paraId="2814117C" w14:textId="28FA8572" w:rsidR="00C46AF2" w:rsidRPr="006C1ADE" w:rsidRDefault="00F64225" w:rsidP="00F64225">
      <w:pPr>
        <w:pStyle w:val="MDPI31text"/>
        <w:rPr>
          <w:lang w:val="en-GB"/>
        </w:rPr>
      </w:pPr>
      <w:r w:rsidRPr="006C1ADE">
        <w:rPr>
          <w:lang w:val="en-GB"/>
        </w:rPr>
        <w:t>The</w:t>
      </w:r>
      <w:r w:rsidR="00C46AF2" w:rsidRPr="006C1ADE">
        <w:rPr>
          <w:lang w:val="en-GB"/>
        </w:rPr>
        <w:t xml:space="preserve"> impact of ocean warming on the Barents Sea region</w:t>
      </w:r>
      <w:r w:rsidRPr="006C1ADE">
        <w:rPr>
          <w:lang w:val="en-GB"/>
        </w:rPr>
        <w:t xml:space="preserve"> was described by </w:t>
      </w:r>
      <w:r w:rsidRPr="006C1ADE">
        <w:rPr>
          <w:lang w:val="en-GB"/>
        </w:rPr>
        <w:fldChar w:fldCharType="begin"/>
      </w:r>
      <w:r w:rsidRPr="006C1ADE">
        <w:rPr>
          <w:lang w:val="en-GB"/>
        </w:rPr>
        <w:instrText xml:space="preserve"> ADDIN ZOTERO_ITEM CSL_CITATION {"citationID":"n07HAhHA","properties":{"formattedCitation":"(Koenigstein et al. 2016)","plainCitation":"(Koenigstein et al. 2016)","noteIndex":0},"citationItems":[{"id":65,"uris":["http://zotero.org/users/local/GkwCRSuB/items/ETYY8YRQ"],"uri":["http://zotero.org/users/local/GkwCRSuB/items/ETYY8YRQ"],"itemData":{"id":65,"type":"article-journal","container-title":"Frontiers in Marine Science","DOI":"10.3389/fmars.2016.00093","ISSN":"2296-7745","language":"en","source":"Crossref","title":"Stakeholder-Informed Ecosystem Modeling of Ocean Warming and Acidification Impacts in the Barents Sea Region","URL":"http://journal.frontiersin.org/Article/10.3389/fmars.2016.00093/abstract","volume":"3","author":[{"family":"Koenigstein","given":"Stefan"},{"family":"Ruth","given":"Matthias"},{"family":"Gößling-Reisemann","given":"Stefan"}],"accessed":{"date-parts":[["2018",10,16]]},"issued":{"date-parts":[["2016",6,14]]}}}],"schema":"https://github.com/citation-style-language/schema/raw/master/csl-citation.json"} </w:instrText>
      </w:r>
      <w:r w:rsidRPr="006C1ADE">
        <w:rPr>
          <w:lang w:val="en-GB"/>
        </w:rPr>
        <w:fldChar w:fldCharType="separate"/>
      </w:r>
      <w:r w:rsidRPr="006C1ADE">
        <w:rPr>
          <w:lang w:val="en-GB"/>
        </w:rPr>
        <w:t>(Koenigstein et al. 2016)</w:t>
      </w:r>
      <w:r w:rsidRPr="006C1ADE">
        <w:rPr>
          <w:lang w:val="en-GB"/>
        </w:rPr>
        <w:fldChar w:fldCharType="end"/>
      </w:r>
      <w:r w:rsidRPr="006C1ADE">
        <w:rPr>
          <w:lang w:val="en-GB"/>
        </w:rPr>
        <w:t>: s</w:t>
      </w:r>
      <w:r w:rsidR="00C46AF2" w:rsidRPr="006C1ADE">
        <w:rPr>
          <w:lang w:val="en-GB"/>
        </w:rPr>
        <w:t>ystem dynamics</w:t>
      </w:r>
      <w:r w:rsidRPr="006C1ADE">
        <w:rPr>
          <w:lang w:val="en-GB"/>
        </w:rPr>
        <w:t xml:space="preserve"> model</w:t>
      </w:r>
      <w:r w:rsidR="00C46AF2" w:rsidRPr="006C1ADE">
        <w:rPr>
          <w:lang w:val="en-GB"/>
        </w:rPr>
        <w:t xml:space="preserve"> focus</w:t>
      </w:r>
      <w:r w:rsidRPr="006C1ADE">
        <w:rPr>
          <w:lang w:val="en-GB"/>
        </w:rPr>
        <w:t>ed</w:t>
      </w:r>
      <w:r w:rsidR="00C46AF2" w:rsidRPr="006C1ADE">
        <w:rPr>
          <w:lang w:val="en-GB"/>
        </w:rPr>
        <w:t xml:space="preserve"> on changes in ocean life and its impact on fisheries, tourism, and recreation</w:t>
      </w:r>
      <w:r w:rsidRPr="006C1ADE">
        <w:rPr>
          <w:lang w:val="en-GB"/>
        </w:rPr>
        <w:t>, t</w:t>
      </w:r>
      <w:r w:rsidR="00C46AF2" w:rsidRPr="006C1ADE">
        <w:rPr>
          <w:lang w:val="en-GB"/>
        </w:rPr>
        <w:t xml:space="preserve">he output of the simulation </w:t>
      </w:r>
      <w:r w:rsidR="00315248" w:rsidRPr="006C1ADE">
        <w:rPr>
          <w:lang w:val="en-GB"/>
        </w:rPr>
        <w:t>wa</w:t>
      </w:r>
      <w:r w:rsidR="00C46AF2" w:rsidRPr="006C1ADE">
        <w:rPr>
          <w:lang w:val="en-GB"/>
        </w:rPr>
        <w:t>s a prediction of the amount of the biomass inside an area such as Herring, Seals, and Krill, up to 2075 under different scenarios. Furthermore,</w:t>
      </w:r>
      <w:r w:rsidR="00D54E2E" w:rsidRPr="006C1ADE">
        <w:rPr>
          <w:lang w:val="en-GB"/>
        </w:rPr>
        <w:t xml:space="preserve"> the</w:t>
      </w:r>
      <w:r w:rsidR="00C46AF2" w:rsidRPr="006C1ADE">
        <w:rPr>
          <w:lang w:val="en-GB"/>
        </w:rPr>
        <w:t xml:space="preserve"> authors predicted economic, political</w:t>
      </w:r>
      <w:r w:rsidR="00D54E2E" w:rsidRPr="006C1ADE">
        <w:rPr>
          <w:lang w:val="en-GB"/>
        </w:rPr>
        <w:t>,</w:t>
      </w:r>
      <w:r w:rsidR="00C46AF2" w:rsidRPr="006C1ADE">
        <w:rPr>
          <w:lang w:val="en-GB"/>
        </w:rPr>
        <w:t xml:space="preserve"> and environmental factors. </w:t>
      </w:r>
    </w:p>
    <w:p w14:paraId="42ECA6F2" w14:textId="77777777" w:rsidR="003646EB" w:rsidRPr="006C1ADE" w:rsidRDefault="00F64225" w:rsidP="00C042C6">
      <w:pPr>
        <w:pStyle w:val="MDPI31text"/>
        <w:rPr>
          <w:lang w:val="en-GB"/>
        </w:rPr>
      </w:pPr>
      <w:r w:rsidRPr="006C1ADE">
        <w:rPr>
          <w:lang w:val="en-GB"/>
        </w:rPr>
        <w:t>Some p</w:t>
      </w:r>
      <w:r w:rsidR="00C46AF2" w:rsidRPr="006C1ADE">
        <w:rPr>
          <w:lang w:val="en-GB"/>
        </w:rPr>
        <w:t>apers</w:t>
      </w:r>
      <w:r w:rsidR="00315248" w:rsidRPr="006C1ADE">
        <w:rPr>
          <w:lang w:val="en-GB"/>
        </w:rPr>
        <w:t xml:space="preserve"> explored</w:t>
      </w:r>
      <w:r w:rsidR="00C46AF2" w:rsidRPr="006C1ADE">
        <w:rPr>
          <w:lang w:val="en-GB"/>
        </w:rPr>
        <w:t xml:space="preserve"> waste production caused by tourism</w:t>
      </w:r>
      <w:r w:rsidR="00315248" w:rsidRPr="006C1ADE">
        <w:rPr>
          <w:lang w:val="en-GB"/>
        </w:rPr>
        <w:t>.</w:t>
      </w:r>
      <w:r w:rsidR="00C042C6" w:rsidRPr="006C1ADE">
        <w:rPr>
          <w:lang w:val="en-GB"/>
        </w:rPr>
        <w:t xml:space="preserve"> </w:t>
      </w:r>
      <w:r w:rsidR="00C46AF2" w:rsidRPr="006C1ADE">
        <w:rPr>
          <w:lang w:val="en-GB"/>
        </w:rPr>
        <w:fldChar w:fldCharType="begin"/>
      </w:r>
      <w:r w:rsidR="00C46AF2" w:rsidRPr="006C1ADE">
        <w:rPr>
          <w:lang w:val="en-GB"/>
        </w:rPr>
        <w:instrText xml:space="preserve"> ADDIN ZOTERO_ITEM CSL_CITATION {"citationID":"lDWejIZ8","properties":{"formattedCitation":"(Estay-Ossandon and Mena-Nieto 2018)","plainCitation":"(Estay-Ossandon and Mena-Nieto 2018)","noteIndex":0},"citationItems":[{"id":73,"uris":["http://zotero.org/users/local/GkwCRSuB/items/NNYTC4UC"],"uri":["http://zotero.org/users/local/GkwCRSuB/items/NNYTC4UC"],"itemData":{"id":73,"type":"article-journal","abstract":"The improvement of municipal solid waste (MSW) management in touristic islands has not been sufﬁciently studied, and by using the Spanish Balearics as a case study, a hybrid methodology has been developed which: (i) identiﬁes the three most inﬂuential variables (driving forces) of the MSW generation system through an econometric model based on ofﬁcial historical data for a given period (2000–2014), (ii) develops a System Dynamics (SD) model of the evolution of MSW generation in this archipelago based on the same data and time period, and (iii) forecasts the performance of the MSW management system for a future period (2015–2030). Six different scenarios are considered with varying assumptions, objectives and management policies, while applying Scenario Analysis to the SD model developed.","container-title":"Waste Management","DOI":"10.1016/j.wasman.2017.12.029","ISSN":"0956053X","language":"en","page":"70-81","source":"Crossref","title":"Modelling the driving forces of the municipal solid waste generation in touristic islands. A case study of the Balearic Islands (2000–2030)","volume":"75","author":[{"family":"Estay-Ossandon","given":"Charles"},{"family":"Mena-Nieto","given":"Angel"}],"issued":{"date-parts":[["2018",5]]}}}],"schema":"https://github.com/citation-style-language/schema/raw/master/csl-citation.json"} </w:instrText>
      </w:r>
      <w:r w:rsidR="00C46AF2" w:rsidRPr="006C1ADE">
        <w:rPr>
          <w:lang w:val="en-GB"/>
        </w:rPr>
        <w:fldChar w:fldCharType="separate"/>
      </w:r>
      <w:r w:rsidR="00C46AF2" w:rsidRPr="006C1ADE">
        <w:rPr>
          <w:lang w:val="en-GB"/>
        </w:rPr>
        <w:t>(Estay-Ossandon and Mena-Nieto 2018)</w:t>
      </w:r>
      <w:r w:rsidR="00C46AF2" w:rsidRPr="006C1ADE">
        <w:rPr>
          <w:lang w:val="en-GB"/>
        </w:rPr>
        <w:fldChar w:fldCharType="end"/>
      </w:r>
      <w:r w:rsidR="00C46AF2" w:rsidRPr="006C1ADE">
        <w:rPr>
          <w:lang w:val="en-GB"/>
        </w:rPr>
        <w:t xml:space="preserve"> studied municipal solid waste generation in touristic islands with an application on a case study of the Balearic Islands. The </w:t>
      </w:r>
      <w:r w:rsidR="00315248" w:rsidRPr="006C1ADE">
        <w:rPr>
          <w:lang w:val="en-GB"/>
        </w:rPr>
        <w:t xml:space="preserve">study predicated the solid waste production by </w:t>
      </w:r>
      <w:r w:rsidR="00C46AF2" w:rsidRPr="006C1ADE">
        <w:rPr>
          <w:lang w:val="en-GB"/>
        </w:rPr>
        <w:t>locals</w:t>
      </w:r>
      <w:r w:rsidR="00315248" w:rsidRPr="006C1ADE">
        <w:rPr>
          <w:lang w:val="en-GB"/>
        </w:rPr>
        <w:t xml:space="preserve"> and visitors</w:t>
      </w:r>
      <w:r w:rsidR="00C46AF2" w:rsidRPr="006C1ADE">
        <w:rPr>
          <w:lang w:val="en-GB"/>
        </w:rPr>
        <w:t xml:space="preserve"> up to 2030 under several scenarios.</w:t>
      </w:r>
    </w:p>
    <w:p w14:paraId="63C028A7" w14:textId="3B051EE7" w:rsidR="00C46AF2" w:rsidRPr="006C1ADE" w:rsidRDefault="00C46AF2" w:rsidP="00C042C6">
      <w:pPr>
        <w:pStyle w:val="MDPI31text"/>
        <w:rPr>
          <w:lang w:val="en-GB"/>
        </w:rPr>
      </w:pPr>
      <w:r w:rsidRPr="006C1ADE">
        <w:rPr>
          <w:lang w:val="en-GB"/>
        </w:rPr>
        <w:fldChar w:fldCharType="begin"/>
      </w:r>
      <w:r w:rsidRPr="006C1ADE">
        <w:rPr>
          <w:lang w:val="en-GB"/>
        </w:rPr>
        <w:instrText xml:space="preserve"> ADDIN ZOTERO_ITEM CSL_CITATION {"citationID":"yXeT9dqt","properties":{"formattedCitation":"(Kapmeier and Gon\\uc0\\u231{}alves 2018)","plainCitation":"(Kapmeier and Gonçalves 2018)","noteIndex":0},"citationItems":[{"id":1219,"uris":["http://zotero.org/users/local/GkwCRSuB/items/RWXX2R9J"],"uri":["http://zotero.org/users/local/GkwCRSuB/items/RWXX2R9J"],"itemData":{"id":1219,"type":"article-journal","abstract":"Small Island Developing States (SIDS) face tension between economic growth and environmental impact. Tourism fuels growth, but the resulting solid waste and other pollutants threaten the SIDS’ natural beauty, quality of life for residents, attractiveness to tourists, and economic success. We assess the tension between tourism-driven economic growth and environmental degradation from a limits-to-growth perspective, developing a generic system dynamics model of the problem using 38 years of data from the Maldives to estimate parameters and Monte-Carlo methods to assess the sensitivity of results to uncertainty. We contrast development paths for the next three decades under three sets of policies focusing on promoting growth, managing tourism demand–supply balance, and improving waste management. Findings are counterintuitive; policies focused on better waste management alone are self-defeating, because they increase tourism, growth and waste generation, undermining attractiveness and growth later. Policies that limit tourism demand improve economic and environmental health.","container-title":"System Dynamics Review","DOI":"10.1002/sdr.1607","ISSN":"08837066","issue":"1-2","language":"en","page":"172-221","source":"Crossref","title":"Wasted paradise? Policies for Small Island States to manage tourism-driven growth while controlling waste generation: the case of the Maldives: F. Kapmeier and P. Gonçalves: Managing tourism-driven growth and waste generation","title-short":"Wasted paradise?","volume":"34","author":[{"family":"Kapmeier","given":"Florian"},{"family":"Gonçalves","given":"Paulo"}],"issued":{"date-parts":[["2018",1]]}}}],"schema":"https://github.com/citation-style-language/schema/raw/master/csl-citation.json"} </w:instrText>
      </w:r>
      <w:r w:rsidRPr="006C1ADE">
        <w:rPr>
          <w:lang w:val="en-GB"/>
        </w:rPr>
        <w:fldChar w:fldCharType="separate"/>
      </w:r>
      <w:r w:rsidRPr="006C1ADE">
        <w:rPr>
          <w:szCs w:val="24"/>
          <w:lang w:val="en-GB"/>
        </w:rPr>
        <w:t>(Kapmeier and Gonçalves 2018)</w:t>
      </w:r>
      <w:r w:rsidRPr="006C1ADE">
        <w:rPr>
          <w:lang w:val="en-GB"/>
        </w:rPr>
        <w:fldChar w:fldCharType="end"/>
      </w:r>
      <w:r w:rsidRPr="006C1ADE">
        <w:rPr>
          <w:lang w:val="en-GB"/>
        </w:rPr>
        <w:t xml:space="preserve"> </w:t>
      </w:r>
      <w:r w:rsidR="00C042C6" w:rsidRPr="006C1ADE">
        <w:rPr>
          <w:lang w:val="en-GB"/>
        </w:rPr>
        <w:t>explored</w:t>
      </w:r>
      <w:r w:rsidRPr="006C1ADE">
        <w:rPr>
          <w:lang w:val="en-GB"/>
        </w:rPr>
        <w:t xml:space="preserve"> the</w:t>
      </w:r>
      <w:r w:rsidR="00C042C6" w:rsidRPr="006C1ADE">
        <w:rPr>
          <w:lang w:val="en-GB"/>
        </w:rPr>
        <w:t xml:space="preserve"> waste production</w:t>
      </w:r>
      <w:r w:rsidR="003646EB" w:rsidRPr="006C1ADE">
        <w:rPr>
          <w:lang w:val="en-GB"/>
        </w:rPr>
        <w:t xml:space="preserve"> through</w:t>
      </w:r>
      <w:r w:rsidR="00C042C6" w:rsidRPr="006C1ADE">
        <w:rPr>
          <w:lang w:val="en-GB"/>
        </w:rPr>
        <w:t xml:space="preserve"> the</w:t>
      </w:r>
      <w:r w:rsidRPr="006C1ADE">
        <w:rPr>
          <w:lang w:val="en-GB"/>
        </w:rPr>
        <w:t xml:space="preserve"> case study </w:t>
      </w:r>
      <w:r w:rsidR="00C042C6" w:rsidRPr="006C1ADE">
        <w:rPr>
          <w:lang w:val="en-GB"/>
        </w:rPr>
        <w:t xml:space="preserve">of </w:t>
      </w:r>
      <w:r w:rsidRPr="006C1ADE">
        <w:rPr>
          <w:lang w:val="en-GB"/>
        </w:rPr>
        <w:t xml:space="preserve">Maldives. SFD </w:t>
      </w:r>
      <w:r w:rsidR="0020757C" w:rsidRPr="006C1ADE">
        <w:rPr>
          <w:lang w:val="en-GB"/>
        </w:rPr>
        <w:t>show</w:t>
      </w:r>
      <w:r w:rsidR="003646EB" w:rsidRPr="006C1ADE">
        <w:rPr>
          <w:lang w:val="en-GB"/>
        </w:rPr>
        <w:t>e</w:t>
      </w:r>
      <w:r w:rsidR="00C042C6" w:rsidRPr="006C1ADE">
        <w:rPr>
          <w:lang w:val="en-GB"/>
        </w:rPr>
        <w:t xml:space="preserve">d </w:t>
      </w:r>
      <w:r w:rsidRPr="006C1ADE">
        <w:rPr>
          <w:lang w:val="en-GB"/>
        </w:rPr>
        <w:t>economic growth and environmental pollution</w:t>
      </w:r>
      <w:r w:rsidR="00D54E2E" w:rsidRPr="006C1ADE">
        <w:rPr>
          <w:lang w:val="en-GB"/>
        </w:rPr>
        <w:t>;</w:t>
      </w:r>
      <w:r w:rsidRPr="006C1ADE">
        <w:rPr>
          <w:lang w:val="en-GB"/>
        </w:rPr>
        <w:t xml:space="preserve"> </w:t>
      </w:r>
      <w:r w:rsidR="00F64172" w:rsidRPr="006C1ADE">
        <w:rPr>
          <w:lang w:val="en-GB"/>
        </w:rPr>
        <w:t xml:space="preserve">the </w:t>
      </w:r>
      <w:r w:rsidRPr="006C1ADE">
        <w:rPr>
          <w:lang w:val="en-GB"/>
        </w:rPr>
        <w:t xml:space="preserve">main variables </w:t>
      </w:r>
      <w:r w:rsidR="003646EB" w:rsidRPr="006C1ADE">
        <w:rPr>
          <w:lang w:val="en-GB"/>
        </w:rPr>
        <w:t>we</w:t>
      </w:r>
      <w:r w:rsidRPr="006C1ADE">
        <w:rPr>
          <w:lang w:val="en-GB"/>
        </w:rPr>
        <w:t xml:space="preserve">re the number of visitors, amount of waste, and </w:t>
      </w:r>
      <w:r w:rsidR="003646EB" w:rsidRPr="006C1ADE">
        <w:rPr>
          <w:lang w:val="en-GB"/>
        </w:rPr>
        <w:t xml:space="preserve">tourism </w:t>
      </w:r>
      <w:r w:rsidRPr="006C1ADE">
        <w:rPr>
          <w:lang w:val="en-GB"/>
        </w:rPr>
        <w:t xml:space="preserve">demand and supply. Furthermore, the waste sub-model was processed in detail. Outputs of the simulation </w:t>
      </w:r>
      <w:r w:rsidR="003646EB" w:rsidRPr="006C1ADE">
        <w:rPr>
          <w:lang w:val="en-GB"/>
        </w:rPr>
        <w:t>we</w:t>
      </w:r>
      <w:r w:rsidRPr="006C1ADE">
        <w:rPr>
          <w:lang w:val="en-GB"/>
        </w:rPr>
        <w:t xml:space="preserve">re the prediction of tourists per year, revenue per year, </w:t>
      </w:r>
      <w:r w:rsidR="008D6102" w:rsidRPr="006C1ADE">
        <w:rPr>
          <w:lang w:val="en-GB"/>
        </w:rPr>
        <w:t>and</w:t>
      </w:r>
      <w:r w:rsidR="00D54E2E" w:rsidRPr="006C1ADE">
        <w:rPr>
          <w:lang w:val="en-GB"/>
        </w:rPr>
        <w:t xml:space="preserve"> the</w:t>
      </w:r>
      <w:r w:rsidR="008D6102" w:rsidRPr="006C1ADE">
        <w:rPr>
          <w:lang w:val="en-GB"/>
        </w:rPr>
        <w:t xml:space="preserve"> </w:t>
      </w:r>
      <w:r w:rsidRPr="006C1ADE">
        <w:rPr>
          <w:lang w:val="en-GB"/>
        </w:rPr>
        <w:t xml:space="preserve">amount of waste per year up to 2050 under several scenarios. </w:t>
      </w:r>
    </w:p>
    <w:p w14:paraId="5A36208F" w14:textId="560F163A" w:rsidR="00C042C6" w:rsidRPr="006C1ADE" w:rsidRDefault="00C042C6" w:rsidP="00CC71CF">
      <w:pPr>
        <w:pStyle w:val="MDPI41tablecaption"/>
        <w:rPr>
          <w:b/>
          <w:lang w:val="en-GB"/>
        </w:rPr>
        <w:sectPr w:rsidR="00C042C6" w:rsidRPr="006C1ADE" w:rsidSect="002B585E">
          <w:headerReference w:type="even" r:id="rId15"/>
          <w:headerReference w:type="first" r:id="rId16"/>
          <w:pgSz w:w="11906" w:h="16838" w:code="9"/>
          <w:pgMar w:top="1417" w:right="1531" w:bottom="1077" w:left="1418" w:header="1020" w:footer="850" w:gutter="0"/>
          <w:lnNumType w:countBy="1" w:restart="continuous"/>
          <w:pgNumType w:start="1"/>
          <w:cols w:space="425"/>
          <w:titlePg/>
          <w:docGrid w:type="lines" w:linePitch="326"/>
        </w:sectPr>
      </w:pPr>
    </w:p>
    <w:p w14:paraId="3963A5EF" w14:textId="3BD28E82" w:rsidR="00A5726B" w:rsidRPr="006C1ADE" w:rsidRDefault="00C724BD" w:rsidP="00CC71CF">
      <w:pPr>
        <w:pStyle w:val="MDPI41tablecaption"/>
        <w:rPr>
          <w:lang w:val="en-GB"/>
        </w:rPr>
      </w:pPr>
      <w:r w:rsidRPr="006C1ADE">
        <w:rPr>
          <w:b/>
          <w:lang w:val="en-GB"/>
        </w:rPr>
        <w:lastRenderedPageBreak/>
        <w:t>T</w:t>
      </w:r>
      <w:r w:rsidR="00A5726B" w:rsidRPr="006C1ADE">
        <w:rPr>
          <w:b/>
          <w:lang w:val="en-GB"/>
        </w:rPr>
        <w:t xml:space="preserve">able </w:t>
      </w:r>
      <w:r w:rsidR="00B33596" w:rsidRPr="006C1ADE">
        <w:rPr>
          <w:b/>
          <w:lang w:val="en-GB"/>
        </w:rPr>
        <w:t>2</w:t>
      </w:r>
      <w:r w:rsidR="00CC71CF" w:rsidRPr="006C1ADE">
        <w:rPr>
          <w:b/>
          <w:lang w:val="en-GB"/>
        </w:rPr>
        <w:t>.</w:t>
      </w:r>
      <w:r w:rsidR="00A5726B" w:rsidRPr="006C1ADE">
        <w:rPr>
          <w:lang w:val="en-GB"/>
        </w:rPr>
        <w:t xml:space="preserve"> </w:t>
      </w:r>
      <w:r w:rsidR="00841D80" w:rsidRPr="006C1ADE">
        <w:rPr>
          <w:lang w:val="en-GB"/>
        </w:rPr>
        <w:t>S</w:t>
      </w:r>
      <w:r w:rsidR="00B33596" w:rsidRPr="006C1ADE">
        <w:rPr>
          <w:lang w:val="en-GB"/>
        </w:rPr>
        <w:t>tudies selected</w:t>
      </w:r>
    </w:p>
    <w:tbl>
      <w:tblPr>
        <w:tblW w:w="14819" w:type="dxa"/>
        <w:tblBorders>
          <w:top w:val="single" w:sz="8" w:space="0" w:color="auto"/>
          <w:bottom w:val="single" w:sz="8" w:space="0" w:color="auto"/>
          <w:insideH w:val="single" w:sz="4" w:space="0" w:color="auto"/>
        </w:tblBorders>
        <w:tblLook w:val="04A0" w:firstRow="1" w:lastRow="0" w:firstColumn="1" w:lastColumn="0" w:noHBand="0" w:noVBand="1"/>
      </w:tblPr>
      <w:tblGrid>
        <w:gridCol w:w="416"/>
        <w:gridCol w:w="2419"/>
        <w:gridCol w:w="1764"/>
        <w:gridCol w:w="3111"/>
        <w:gridCol w:w="2241"/>
        <w:gridCol w:w="223"/>
        <w:gridCol w:w="1218"/>
        <w:gridCol w:w="1094"/>
        <w:gridCol w:w="1159"/>
        <w:gridCol w:w="1174"/>
      </w:tblGrid>
      <w:tr w:rsidR="00B93998" w:rsidRPr="006C1ADE" w14:paraId="4A5CE8C6" w14:textId="77777777" w:rsidTr="003A4909">
        <w:trPr>
          <w:trHeight w:val="187"/>
        </w:trPr>
        <w:tc>
          <w:tcPr>
            <w:tcW w:w="416" w:type="dxa"/>
          </w:tcPr>
          <w:p w14:paraId="79E61832" w14:textId="4FA0EB61" w:rsidR="00B93998" w:rsidRPr="006C1ADE" w:rsidRDefault="00B93998" w:rsidP="00222256">
            <w:pPr>
              <w:pStyle w:val="MDPI42tablebody"/>
              <w:rPr>
                <w:b/>
                <w:snapToGrid/>
                <w:lang w:val="en-GB"/>
              </w:rPr>
            </w:pPr>
          </w:p>
        </w:tc>
        <w:tc>
          <w:tcPr>
            <w:tcW w:w="2419" w:type="dxa"/>
          </w:tcPr>
          <w:p w14:paraId="5D891D31" w14:textId="3CD2B13C" w:rsidR="00B93998" w:rsidRPr="006C1ADE" w:rsidRDefault="00B93998" w:rsidP="003A4909">
            <w:pPr>
              <w:pStyle w:val="MDPI42tablebody"/>
              <w:jc w:val="left"/>
              <w:rPr>
                <w:b/>
                <w:snapToGrid/>
                <w:lang w:val="en-GB"/>
              </w:rPr>
            </w:pPr>
            <w:r w:rsidRPr="006C1ADE">
              <w:rPr>
                <w:b/>
                <w:lang w:val="en-GB"/>
              </w:rPr>
              <w:t>Citation</w:t>
            </w:r>
          </w:p>
        </w:tc>
        <w:tc>
          <w:tcPr>
            <w:tcW w:w="1764" w:type="dxa"/>
          </w:tcPr>
          <w:p w14:paraId="447D141D" w14:textId="21036C7E" w:rsidR="00B93998" w:rsidRPr="006C1ADE" w:rsidRDefault="00B93998" w:rsidP="003A4909">
            <w:pPr>
              <w:pStyle w:val="MDPI42tablebody"/>
              <w:jc w:val="left"/>
              <w:rPr>
                <w:b/>
                <w:lang w:val="en-GB"/>
              </w:rPr>
            </w:pPr>
            <w:r w:rsidRPr="006C1ADE">
              <w:rPr>
                <w:b/>
                <w:lang w:val="en-GB"/>
              </w:rPr>
              <w:t>Domain</w:t>
            </w:r>
          </w:p>
        </w:tc>
        <w:tc>
          <w:tcPr>
            <w:tcW w:w="3111" w:type="dxa"/>
          </w:tcPr>
          <w:p w14:paraId="7031D5FC" w14:textId="6FE52303" w:rsidR="00B93998" w:rsidRPr="006C1ADE" w:rsidRDefault="00B93998" w:rsidP="003A4909">
            <w:pPr>
              <w:pStyle w:val="MDPI42tablebody"/>
              <w:jc w:val="left"/>
              <w:rPr>
                <w:b/>
                <w:lang w:val="en-GB"/>
              </w:rPr>
            </w:pPr>
            <w:r w:rsidRPr="006C1ADE">
              <w:rPr>
                <w:b/>
                <w:lang w:val="en-GB"/>
              </w:rPr>
              <w:t>Purpose</w:t>
            </w:r>
          </w:p>
        </w:tc>
        <w:tc>
          <w:tcPr>
            <w:tcW w:w="2241" w:type="dxa"/>
          </w:tcPr>
          <w:p w14:paraId="0AA4FE5F" w14:textId="0380D56D" w:rsidR="00B93998" w:rsidRPr="006C1ADE" w:rsidRDefault="00B93998" w:rsidP="003A4909">
            <w:pPr>
              <w:pStyle w:val="MDPI42tablebody"/>
              <w:jc w:val="left"/>
              <w:rPr>
                <w:b/>
                <w:lang w:val="en-GB"/>
              </w:rPr>
            </w:pPr>
            <w:r w:rsidRPr="006C1ADE">
              <w:rPr>
                <w:b/>
                <w:lang w:val="en-GB"/>
              </w:rPr>
              <w:t>Results, outputs, variables</w:t>
            </w:r>
          </w:p>
        </w:tc>
        <w:tc>
          <w:tcPr>
            <w:tcW w:w="223" w:type="dxa"/>
          </w:tcPr>
          <w:p w14:paraId="66C7BF46" w14:textId="78666105" w:rsidR="00B93998" w:rsidRPr="006C1ADE" w:rsidRDefault="00B93998" w:rsidP="00222256">
            <w:pPr>
              <w:pStyle w:val="MDPI42tablebody"/>
              <w:rPr>
                <w:b/>
                <w:lang w:val="en-GB"/>
              </w:rPr>
            </w:pPr>
          </w:p>
        </w:tc>
        <w:tc>
          <w:tcPr>
            <w:tcW w:w="1218" w:type="dxa"/>
          </w:tcPr>
          <w:p w14:paraId="526C25CE" w14:textId="57E321F0" w:rsidR="00B93998" w:rsidRPr="006C1ADE" w:rsidRDefault="00B93998" w:rsidP="003A4909">
            <w:pPr>
              <w:pStyle w:val="MDPI42tablebody"/>
              <w:jc w:val="left"/>
              <w:rPr>
                <w:b/>
                <w:lang w:val="en-GB"/>
              </w:rPr>
            </w:pPr>
            <w:r w:rsidRPr="006C1ADE">
              <w:rPr>
                <w:b/>
                <w:lang w:val="en-GB"/>
              </w:rPr>
              <w:t>Temporal scale</w:t>
            </w:r>
          </w:p>
        </w:tc>
        <w:tc>
          <w:tcPr>
            <w:tcW w:w="1094" w:type="dxa"/>
          </w:tcPr>
          <w:p w14:paraId="19F33AB0" w14:textId="77777777" w:rsidR="00B93998" w:rsidRPr="006C1ADE" w:rsidRDefault="00B93998" w:rsidP="003A4909">
            <w:pPr>
              <w:pStyle w:val="MDPI42tablebody"/>
              <w:jc w:val="left"/>
              <w:rPr>
                <w:b/>
                <w:lang w:val="en-GB"/>
              </w:rPr>
            </w:pPr>
            <w:r w:rsidRPr="006C1ADE">
              <w:rPr>
                <w:b/>
                <w:lang w:val="en-GB"/>
              </w:rPr>
              <w:t>Scenarios</w:t>
            </w:r>
          </w:p>
        </w:tc>
        <w:tc>
          <w:tcPr>
            <w:tcW w:w="1159" w:type="dxa"/>
          </w:tcPr>
          <w:p w14:paraId="7D07E3E2" w14:textId="77777777" w:rsidR="00B93998" w:rsidRPr="006C1ADE" w:rsidRDefault="00B93998" w:rsidP="003A4909">
            <w:pPr>
              <w:pStyle w:val="MDPI42tablebody"/>
              <w:jc w:val="left"/>
              <w:rPr>
                <w:b/>
                <w:lang w:val="en-GB"/>
              </w:rPr>
            </w:pPr>
            <w:r w:rsidRPr="006C1ADE">
              <w:rPr>
                <w:b/>
                <w:lang w:val="en-GB"/>
              </w:rPr>
              <w:t xml:space="preserve">Platform </w:t>
            </w:r>
          </w:p>
        </w:tc>
        <w:tc>
          <w:tcPr>
            <w:tcW w:w="1174" w:type="dxa"/>
            <w:shd w:val="clear" w:color="auto" w:fill="auto"/>
          </w:tcPr>
          <w:p w14:paraId="32BE5202" w14:textId="54965815" w:rsidR="00B93998" w:rsidRPr="006C1ADE" w:rsidRDefault="00B93998" w:rsidP="003A4909">
            <w:pPr>
              <w:pStyle w:val="MDPI42tablebody"/>
              <w:jc w:val="left"/>
              <w:rPr>
                <w:b/>
                <w:bCs/>
                <w:lang w:val="en-GB"/>
              </w:rPr>
            </w:pPr>
            <w:r w:rsidRPr="006C1ADE">
              <w:rPr>
                <w:b/>
                <w:bCs/>
                <w:lang w:val="en-GB"/>
              </w:rPr>
              <w:t xml:space="preserve">SD artefacts </w:t>
            </w:r>
          </w:p>
        </w:tc>
      </w:tr>
      <w:tr w:rsidR="00B93998" w:rsidRPr="006C1ADE" w14:paraId="2DA4322F" w14:textId="77777777" w:rsidTr="003A4909">
        <w:trPr>
          <w:trHeight w:val="375"/>
        </w:trPr>
        <w:tc>
          <w:tcPr>
            <w:tcW w:w="416" w:type="dxa"/>
          </w:tcPr>
          <w:p w14:paraId="7787FE00" w14:textId="4E9976DE" w:rsidR="00B93998" w:rsidRPr="006C1ADE" w:rsidRDefault="00B93998" w:rsidP="00222256">
            <w:pPr>
              <w:pStyle w:val="MDPI42tablebody"/>
              <w:rPr>
                <w:rFonts w:cs="Calibri"/>
                <w:lang w:val="en-GB"/>
              </w:rPr>
            </w:pPr>
            <w:r w:rsidRPr="006C1ADE">
              <w:rPr>
                <w:rFonts w:cs="Calibri"/>
                <w:lang w:val="en-GB"/>
              </w:rPr>
              <w:t>1</w:t>
            </w:r>
          </w:p>
        </w:tc>
        <w:tc>
          <w:tcPr>
            <w:tcW w:w="2419" w:type="dxa"/>
          </w:tcPr>
          <w:p w14:paraId="695AC9CC" w14:textId="0B3B285C" w:rsidR="00B93998" w:rsidRPr="006C1ADE" w:rsidRDefault="00B93998" w:rsidP="003A4909">
            <w:pPr>
              <w:pStyle w:val="MDPI42tablebody"/>
              <w:jc w:val="left"/>
              <w:rPr>
                <w:rFonts w:cs="Calibri"/>
                <w:lang w:val="en-GB"/>
              </w:rPr>
            </w:pPr>
            <w:r w:rsidRPr="006C1ADE">
              <w:rPr>
                <w:rFonts w:cs="Calibri"/>
                <w:lang w:val="en-GB"/>
              </w:rPr>
              <w:t>(Brennan et al. 2019)</w:t>
            </w:r>
          </w:p>
        </w:tc>
        <w:tc>
          <w:tcPr>
            <w:tcW w:w="1764" w:type="dxa"/>
          </w:tcPr>
          <w:p w14:paraId="07E19100" w14:textId="0D314C89" w:rsidR="00B93998" w:rsidRPr="006C1ADE" w:rsidRDefault="00B93998" w:rsidP="003A4909">
            <w:pPr>
              <w:pStyle w:val="MDPI42tablebody"/>
              <w:jc w:val="left"/>
              <w:rPr>
                <w:rFonts w:cs="Calibri"/>
                <w:lang w:val="en-GB"/>
              </w:rPr>
            </w:pPr>
            <w:r w:rsidRPr="006C1ADE">
              <w:rPr>
                <w:rFonts w:cs="Calibri"/>
                <w:lang w:val="en-GB"/>
              </w:rPr>
              <w:t>Seaside tourism</w:t>
            </w:r>
          </w:p>
        </w:tc>
        <w:tc>
          <w:tcPr>
            <w:tcW w:w="3111" w:type="dxa"/>
          </w:tcPr>
          <w:p w14:paraId="5AFC7717" w14:textId="0D797747" w:rsidR="00B93998" w:rsidRPr="006C1ADE" w:rsidRDefault="00B93998" w:rsidP="003A4909">
            <w:pPr>
              <w:pStyle w:val="MDPI42tablebody"/>
              <w:jc w:val="left"/>
              <w:rPr>
                <w:rFonts w:cs="Calibri"/>
                <w:lang w:val="en-GB"/>
              </w:rPr>
            </w:pPr>
            <w:r w:rsidRPr="006C1ADE">
              <w:rPr>
                <w:rFonts w:cs="Calibri"/>
                <w:lang w:val="en-GB"/>
              </w:rPr>
              <w:t xml:space="preserve">Increase literacy </w:t>
            </w:r>
          </w:p>
        </w:tc>
        <w:tc>
          <w:tcPr>
            <w:tcW w:w="2241" w:type="dxa"/>
          </w:tcPr>
          <w:p w14:paraId="20DD38B4" w14:textId="459227DF" w:rsidR="00B93998" w:rsidRPr="006C1ADE" w:rsidRDefault="00EF54E5" w:rsidP="003A4909">
            <w:pPr>
              <w:pStyle w:val="MDPI42tablebody"/>
              <w:jc w:val="left"/>
              <w:rPr>
                <w:rFonts w:cs="Calibri"/>
                <w:lang w:val="en-GB"/>
              </w:rPr>
            </w:pPr>
            <w:r w:rsidRPr="006C1ADE">
              <w:rPr>
                <w:rFonts w:cs="Calibri"/>
                <w:lang w:val="en-GB"/>
              </w:rPr>
              <w:t xml:space="preserve">Visitors, </w:t>
            </w:r>
            <w:r w:rsidR="003646EB" w:rsidRPr="006C1ADE">
              <w:rPr>
                <w:rFonts w:cs="Calibri"/>
                <w:lang w:val="en-GB"/>
              </w:rPr>
              <w:t>accommodation</w:t>
            </w:r>
          </w:p>
        </w:tc>
        <w:tc>
          <w:tcPr>
            <w:tcW w:w="223" w:type="dxa"/>
          </w:tcPr>
          <w:p w14:paraId="186D170C" w14:textId="76BF383B" w:rsidR="00B93998" w:rsidRPr="006C1ADE" w:rsidRDefault="00B93998" w:rsidP="00222256">
            <w:pPr>
              <w:pStyle w:val="MDPI42tablebody"/>
              <w:rPr>
                <w:rFonts w:cs="Calibri"/>
                <w:lang w:val="en-GB"/>
              </w:rPr>
            </w:pPr>
          </w:p>
        </w:tc>
        <w:tc>
          <w:tcPr>
            <w:tcW w:w="1218" w:type="dxa"/>
          </w:tcPr>
          <w:p w14:paraId="7C478DB3" w14:textId="1801CEF4" w:rsidR="00B93998" w:rsidRPr="006C1ADE" w:rsidRDefault="00B93998" w:rsidP="003A4909">
            <w:pPr>
              <w:pStyle w:val="MDPI42tablebody"/>
              <w:jc w:val="left"/>
              <w:rPr>
                <w:rFonts w:cs="Calibri"/>
                <w:lang w:val="en-GB"/>
              </w:rPr>
            </w:pPr>
            <w:r w:rsidRPr="006C1ADE">
              <w:rPr>
                <w:rFonts w:cs="Calibri"/>
                <w:lang w:val="en-GB"/>
              </w:rPr>
              <w:t>30 Years</w:t>
            </w:r>
          </w:p>
        </w:tc>
        <w:tc>
          <w:tcPr>
            <w:tcW w:w="1094" w:type="dxa"/>
          </w:tcPr>
          <w:p w14:paraId="6013F8F9"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24F4280A" w14:textId="174F9594" w:rsidR="00B93998" w:rsidRPr="006C1ADE" w:rsidRDefault="00D4682C" w:rsidP="003A4909">
            <w:pPr>
              <w:pStyle w:val="MDPI42tablebody"/>
              <w:jc w:val="left"/>
              <w:rPr>
                <w:rFonts w:cs="Calibri"/>
                <w:lang w:val="en-GB"/>
              </w:rPr>
            </w:pPr>
            <w:r w:rsidRPr="006C1ADE">
              <w:rPr>
                <w:rFonts w:cs="Calibri"/>
                <w:lang w:val="en-GB"/>
              </w:rPr>
              <w:t>Own</w:t>
            </w:r>
          </w:p>
        </w:tc>
        <w:tc>
          <w:tcPr>
            <w:tcW w:w="1174" w:type="dxa"/>
          </w:tcPr>
          <w:p w14:paraId="45B0E093" w14:textId="77777777" w:rsidR="00B93998" w:rsidRPr="006C1ADE" w:rsidRDefault="00B93998" w:rsidP="003A4909">
            <w:pPr>
              <w:pStyle w:val="MDPI42tablebody"/>
              <w:jc w:val="left"/>
              <w:rPr>
                <w:lang w:val="en-GB"/>
              </w:rPr>
            </w:pPr>
            <w:r w:rsidRPr="006C1ADE">
              <w:rPr>
                <w:rFonts w:cs="Calibri"/>
                <w:lang w:val="en-GB"/>
              </w:rPr>
              <w:t>CLD, SFD</w:t>
            </w:r>
          </w:p>
        </w:tc>
      </w:tr>
      <w:tr w:rsidR="00B93998" w:rsidRPr="006C1ADE" w14:paraId="60A57464" w14:textId="77777777" w:rsidTr="003A4909">
        <w:trPr>
          <w:trHeight w:val="187"/>
        </w:trPr>
        <w:tc>
          <w:tcPr>
            <w:tcW w:w="416" w:type="dxa"/>
          </w:tcPr>
          <w:p w14:paraId="1F8A25AC" w14:textId="7071FE82" w:rsidR="00B93998" w:rsidRPr="006C1ADE" w:rsidRDefault="00B93998" w:rsidP="00222256">
            <w:pPr>
              <w:pStyle w:val="MDPI42tablebody"/>
              <w:rPr>
                <w:rFonts w:cs="Calibri"/>
                <w:lang w:val="en-GB"/>
              </w:rPr>
            </w:pPr>
            <w:r w:rsidRPr="006C1ADE">
              <w:rPr>
                <w:rFonts w:cs="Calibri"/>
                <w:lang w:val="en-GB"/>
              </w:rPr>
              <w:t>2</w:t>
            </w:r>
          </w:p>
        </w:tc>
        <w:tc>
          <w:tcPr>
            <w:tcW w:w="2419" w:type="dxa"/>
          </w:tcPr>
          <w:p w14:paraId="0F25F331" w14:textId="37284920" w:rsidR="00B93998" w:rsidRPr="006C1ADE" w:rsidRDefault="00B93998" w:rsidP="003A4909">
            <w:pPr>
              <w:pStyle w:val="MDPI42tablebody"/>
              <w:jc w:val="left"/>
              <w:rPr>
                <w:rFonts w:cs="Calibri"/>
                <w:lang w:val="en-GB"/>
              </w:rPr>
            </w:pPr>
            <w:r w:rsidRPr="006C1ADE">
              <w:rPr>
                <w:rFonts w:cs="Calibri"/>
                <w:lang w:val="en-GB"/>
              </w:rPr>
              <w:t>(Yin et al. 2019)</w:t>
            </w:r>
          </w:p>
        </w:tc>
        <w:tc>
          <w:tcPr>
            <w:tcW w:w="1764" w:type="dxa"/>
          </w:tcPr>
          <w:p w14:paraId="36BB4DE9" w14:textId="056CA110" w:rsidR="00B93998" w:rsidRPr="006C1ADE" w:rsidRDefault="00B93998" w:rsidP="003A4909">
            <w:pPr>
              <w:pStyle w:val="MDPI42tablebody"/>
              <w:jc w:val="left"/>
              <w:rPr>
                <w:rFonts w:cs="Calibri"/>
                <w:lang w:val="en-GB"/>
              </w:rPr>
            </w:pPr>
            <w:r w:rsidRPr="006C1ADE">
              <w:rPr>
                <w:rFonts w:cs="Calibri"/>
                <w:lang w:val="en-GB"/>
              </w:rPr>
              <w:t>Planning</w:t>
            </w:r>
          </w:p>
        </w:tc>
        <w:tc>
          <w:tcPr>
            <w:tcW w:w="3111" w:type="dxa"/>
          </w:tcPr>
          <w:p w14:paraId="3DEF6888" w14:textId="339B1C23" w:rsidR="00B93998" w:rsidRPr="006C1ADE" w:rsidRDefault="00B93998" w:rsidP="003A4909">
            <w:pPr>
              <w:pStyle w:val="MDPI42tablebody"/>
              <w:jc w:val="left"/>
              <w:rPr>
                <w:rFonts w:cs="Calibri"/>
                <w:lang w:val="en-GB"/>
              </w:rPr>
            </w:pPr>
            <w:r w:rsidRPr="006C1ADE">
              <w:rPr>
                <w:rFonts w:cs="Calibri"/>
                <w:lang w:val="en-GB"/>
              </w:rPr>
              <w:t>Study</w:t>
            </w:r>
            <w:r w:rsidR="00D54E2E" w:rsidRPr="006C1ADE">
              <w:rPr>
                <w:rFonts w:cs="Calibri"/>
                <w:lang w:val="en-GB"/>
              </w:rPr>
              <w:t xml:space="preserve"> the</w:t>
            </w:r>
            <w:r w:rsidRPr="006C1ADE">
              <w:rPr>
                <w:rFonts w:cs="Calibri"/>
                <w:lang w:val="en-GB"/>
              </w:rPr>
              <w:t xml:space="preserve"> safety of overcrowded areas</w:t>
            </w:r>
          </w:p>
        </w:tc>
        <w:tc>
          <w:tcPr>
            <w:tcW w:w="2241" w:type="dxa"/>
          </w:tcPr>
          <w:p w14:paraId="488F57A0" w14:textId="57DA20BB" w:rsidR="00B93998" w:rsidRPr="006C1ADE" w:rsidRDefault="003646EB" w:rsidP="003A4909">
            <w:pPr>
              <w:pStyle w:val="MDPI42tablebody"/>
              <w:jc w:val="left"/>
              <w:rPr>
                <w:rFonts w:cs="Calibri"/>
                <w:lang w:val="en-GB"/>
              </w:rPr>
            </w:pPr>
            <w:r w:rsidRPr="006C1ADE">
              <w:rPr>
                <w:rFonts w:cs="Calibri"/>
                <w:lang w:val="en-GB"/>
              </w:rPr>
              <w:t xml:space="preserve">Identification of </w:t>
            </w:r>
            <w:r w:rsidR="00B93998" w:rsidRPr="006C1ADE">
              <w:rPr>
                <w:rFonts w:cs="Calibri"/>
                <w:lang w:val="en-GB"/>
              </w:rPr>
              <w:t>feedback loops</w:t>
            </w:r>
          </w:p>
        </w:tc>
        <w:tc>
          <w:tcPr>
            <w:tcW w:w="223" w:type="dxa"/>
          </w:tcPr>
          <w:p w14:paraId="78E13EE8" w14:textId="61D5223D" w:rsidR="00B93998" w:rsidRPr="006C1ADE" w:rsidRDefault="00B93998" w:rsidP="00222256">
            <w:pPr>
              <w:pStyle w:val="MDPI42tablebody"/>
              <w:rPr>
                <w:rFonts w:cs="Calibri"/>
                <w:lang w:val="en-GB"/>
              </w:rPr>
            </w:pPr>
          </w:p>
        </w:tc>
        <w:tc>
          <w:tcPr>
            <w:tcW w:w="1218" w:type="dxa"/>
          </w:tcPr>
          <w:p w14:paraId="5C246B25" w14:textId="2C19E7E0"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7C2F5B35"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663CE3F2"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4901AF0D" w14:textId="77777777" w:rsidR="00B93998" w:rsidRPr="006C1ADE" w:rsidRDefault="00B93998" w:rsidP="003A4909">
            <w:pPr>
              <w:pStyle w:val="MDPI42tablebody"/>
              <w:jc w:val="left"/>
              <w:rPr>
                <w:lang w:val="en-GB"/>
              </w:rPr>
            </w:pPr>
            <w:r w:rsidRPr="006C1ADE">
              <w:rPr>
                <w:rFonts w:cs="Calibri"/>
                <w:lang w:val="en-GB"/>
              </w:rPr>
              <w:t>CLD</w:t>
            </w:r>
          </w:p>
        </w:tc>
      </w:tr>
      <w:tr w:rsidR="00B93998" w:rsidRPr="006C1ADE" w14:paraId="45C1F40B" w14:textId="77777777" w:rsidTr="003A4909">
        <w:trPr>
          <w:trHeight w:val="187"/>
        </w:trPr>
        <w:tc>
          <w:tcPr>
            <w:tcW w:w="416" w:type="dxa"/>
          </w:tcPr>
          <w:p w14:paraId="0AD8464F" w14:textId="603DB597" w:rsidR="00B93998" w:rsidRPr="006C1ADE" w:rsidRDefault="00B93998" w:rsidP="00222256">
            <w:pPr>
              <w:pStyle w:val="MDPI42tablebody"/>
              <w:rPr>
                <w:rFonts w:cs="Calibri"/>
                <w:lang w:val="en-GB"/>
              </w:rPr>
            </w:pPr>
            <w:r w:rsidRPr="006C1ADE">
              <w:rPr>
                <w:rFonts w:cs="Calibri"/>
                <w:lang w:val="en-GB"/>
              </w:rPr>
              <w:t>3</w:t>
            </w:r>
          </w:p>
        </w:tc>
        <w:tc>
          <w:tcPr>
            <w:tcW w:w="2419" w:type="dxa"/>
          </w:tcPr>
          <w:p w14:paraId="466F0508" w14:textId="11D3F12F" w:rsidR="00B93998" w:rsidRPr="006C1ADE" w:rsidRDefault="00B93998" w:rsidP="003A4909">
            <w:pPr>
              <w:pStyle w:val="MDPI42tablebody"/>
              <w:jc w:val="left"/>
              <w:rPr>
                <w:rFonts w:cs="Calibri"/>
                <w:lang w:val="en-GB"/>
              </w:rPr>
            </w:pPr>
            <w:r w:rsidRPr="006C1ADE">
              <w:rPr>
                <w:rFonts w:cs="Calibri"/>
                <w:lang w:val="en-GB"/>
              </w:rPr>
              <w:t>(Nugroho et al. 2019)</w:t>
            </w:r>
          </w:p>
        </w:tc>
        <w:tc>
          <w:tcPr>
            <w:tcW w:w="1764" w:type="dxa"/>
          </w:tcPr>
          <w:p w14:paraId="43C82EC2" w14:textId="3575F20E"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2C20E28B" w14:textId="4AA8AB80" w:rsidR="00B93998" w:rsidRPr="006C1ADE" w:rsidRDefault="00B93998" w:rsidP="003A4909">
            <w:pPr>
              <w:pStyle w:val="MDPI42tablebody"/>
              <w:jc w:val="left"/>
              <w:rPr>
                <w:rFonts w:cs="Calibri"/>
                <w:lang w:val="en-GB"/>
              </w:rPr>
            </w:pPr>
            <w:r w:rsidRPr="006C1ADE">
              <w:rPr>
                <w:rFonts w:cs="Calibri"/>
                <w:lang w:val="en-GB"/>
              </w:rPr>
              <w:t xml:space="preserve">Improve the effectiveness of sustainability area </w:t>
            </w:r>
          </w:p>
        </w:tc>
        <w:tc>
          <w:tcPr>
            <w:tcW w:w="2241" w:type="dxa"/>
          </w:tcPr>
          <w:p w14:paraId="22F8936C" w14:textId="32205895" w:rsidR="00B93998" w:rsidRPr="006C1ADE" w:rsidRDefault="00B93998" w:rsidP="003A4909">
            <w:pPr>
              <w:pStyle w:val="MDPI42tablebody"/>
              <w:jc w:val="left"/>
              <w:rPr>
                <w:rFonts w:cs="Calibri"/>
                <w:lang w:val="en-GB"/>
              </w:rPr>
            </w:pPr>
            <w:r w:rsidRPr="006C1ADE">
              <w:rPr>
                <w:rFonts w:cs="Calibri"/>
                <w:lang w:val="en-GB"/>
              </w:rPr>
              <w:t>Number of visitors, pollution</w:t>
            </w:r>
          </w:p>
        </w:tc>
        <w:tc>
          <w:tcPr>
            <w:tcW w:w="223" w:type="dxa"/>
          </w:tcPr>
          <w:p w14:paraId="09E63524" w14:textId="3E216A52" w:rsidR="00B93998" w:rsidRPr="006C1ADE" w:rsidRDefault="00B93998" w:rsidP="00222256">
            <w:pPr>
              <w:pStyle w:val="MDPI42tablebody"/>
              <w:rPr>
                <w:rFonts w:cs="Calibri"/>
                <w:lang w:val="en-GB"/>
              </w:rPr>
            </w:pPr>
          </w:p>
        </w:tc>
        <w:tc>
          <w:tcPr>
            <w:tcW w:w="1218" w:type="dxa"/>
          </w:tcPr>
          <w:p w14:paraId="7D7423D6" w14:textId="743755DF" w:rsidR="00B93998" w:rsidRPr="006C1ADE" w:rsidRDefault="00B93998" w:rsidP="003A4909">
            <w:pPr>
              <w:pStyle w:val="MDPI42tablebody"/>
              <w:jc w:val="left"/>
              <w:rPr>
                <w:rFonts w:cs="Calibri"/>
                <w:lang w:val="en-GB"/>
              </w:rPr>
            </w:pPr>
            <w:r w:rsidRPr="006C1ADE">
              <w:rPr>
                <w:rFonts w:cs="Calibri"/>
                <w:lang w:val="en-GB"/>
              </w:rPr>
              <w:t>2003-2040</w:t>
            </w:r>
          </w:p>
        </w:tc>
        <w:tc>
          <w:tcPr>
            <w:tcW w:w="1094" w:type="dxa"/>
          </w:tcPr>
          <w:p w14:paraId="6B8FD54E"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2B043CEB"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5CA1C9A7"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015860C1" w14:textId="77777777" w:rsidTr="003A4909">
        <w:trPr>
          <w:trHeight w:val="187"/>
        </w:trPr>
        <w:tc>
          <w:tcPr>
            <w:tcW w:w="416" w:type="dxa"/>
          </w:tcPr>
          <w:p w14:paraId="0161033D" w14:textId="3A6C3F24" w:rsidR="00B93998" w:rsidRPr="006C1ADE" w:rsidRDefault="00B93998" w:rsidP="00222256">
            <w:pPr>
              <w:pStyle w:val="MDPI42tablebody"/>
              <w:rPr>
                <w:rFonts w:cs="Calibri"/>
                <w:lang w:val="en-GB"/>
              </w:rPr>
            </w:pPr>
            <w:r w:rsidRPr="006C1ADE">
              <w:rPr>
                <w:rFonts w:cs="Calibri"/>
                <w:lang w:val="en-GB"/>
              </w:rPr>
              <w:t>4</w:t>
            </w:r>
          </w:p>
        </w:tc>
        <w:tc>
          <w:tcPr>
            <w:tcW w:w="2419" w:type="dxa"/>
          </w:tcPr>
          <w:p w14:paraId="3CBC24CF" w14:textId="260DFAF3" w:rsidR="00B93998" w:rsidRPr="006C1ADE" w:rsidRDefault="00B93998" w:rsidP="003A4909">
            <w:pPr>
              <w:pStyle w:val="MDPI42tablebody"/>
              <w:jc w:val="left"/>
              <w:rPr>
                <w:rFonts w:cs="Calibri"/>
                <w:lang w:val="en-GB"/>
              </w:rPr>
            </w:pPr>
            <w:r w:rsidRPr="006C1ADE">
              <w:rPr>
                <w:rFonts w:cs="Calibri"/>
                <w:lang w:val="en-GB"/>
              </w:rPr>
              <w:t>(Chiu et al. 2019)</w:t>
            </w:r>
          </w:p>
        </w:tc>
        <w:tc>
          <w:tcPr>
            <w:tcW w:w="1764" w:type="dxa"/>
          </w:tcPr>
          <w:p w14:paraId="052A9E5D" w14:textId="75415B6B" w:rsidR="00B93998" w:rsidRPr="006C1ADE" w:rsidRDefault="00B93998" w:rsidP="003A4909">
            <w:pPr>
              <w:pStyle w:val="MDPI42tablebody"/>
              <w:jc w:val="left"/>
              <w:rPr>
                <w:lang w:val="en-GB"/>
              </w:rPr>
            </w:pPr>
            <w:r w:rsidRPr="006C1ADE">
              <w:rPr>
                <w:rFonts w:cs="Calibri"/>
                <w:lang w:val="en-GB"/>
              </w:rPr>
              <w:t>Seaside tourism</w:t>
            </w:r>
          </w:p>
        </w:tc>
        <w:tc>
          <w:tcPr>
            <w:tcW w:w="3111" w:type="dxa"/>
          </w:tcPr>
          <w:p w14:paraId="18DCF8BC" w14:textId="71B69979" w:rsidR="00B93998" w:rsidRPr="006C1ADE" w:rsidRDefault="00B93998" w:rsidP="003A4909">
            <w:pPr>
              <w:pStyle w:val="MDPI42tablebody"/>
              <w:jc w:val="left"/>
              <w:rPr>
                <w:rFonts w:cs="Calibri"/>
                <w:lang w:val="en-GB"/>
              </w:rPr>
            </w:pPr>
            <w:r w:rsidRPr="006C1ADE">
              <w:rPr>
                <w:lang w:val="en-GB"/>
              </w:rPr>
              <w:t>Simulate land use</w:t>
            </w:r>
          </w:p>
        </w:tc>
        <w:tc>
          <w:tcPr>
            <w:tcW w:w="2241" w:type="dxa"/>
          </w:tcPr>
          <w:p w14:paraId="689EF1DA" w14:textId="246842E2" w:rsidR="00B93998" w:rsidRPr="006C1ADE" w:rsidRDefault="00B93998" w:rsidP="003A4909">
            <w:pPr>
              <w:pStyle w:val="MDPI42tablebody"/>
              <w:jc w:val="left"/>
              <w:rPr>
                <w:rFonts w:cs="Calibri"/>
                <w:lang w:val="en-GB"/>
              </w:rPr>
            </w:pPr>
            <w:r w:rsidRPr="006C1ADE">
              <w:rPr>
                <w:rFonts w:cs="Calibri"/>
                <w:lang w:val="en-GB"/>
              </w:rPr>
              <w:t>Land use</w:t>
            </w:r>
          </w:p>
        </w:tc>
        <w:tc>
          <w:tcPr>
            <w:tcW w:w="223" w:type="dxa"/>
          </w:tcPr>
          <w:p w14:paraId="653F789A" w14:textId="353C6296" w:rsidR="00B93998" w:rsidRPr="006C1ADE" w:rsidRDefault="00B93998" w:rsidP="00222256">
            <w:pPr>
              <w:pStyle w:val="MDPI42tablebody"/>
              <w:rPr>
                <w:rFonts w:cs="Calibri"/>
                <w:lang w:val="en-GB"/>
              </w:rPr>
            </w:pPr>
          </w:p>
        </w:tc>
        <w:tc>
          <w:tcPr>
            <w:tcW w:w="1218" w:type="dxa"/>
          </w:tcPr>
          <w:p w14:paraId="3E1B316B" w14:textId="5F91538F" w:rsidR="00B93998" w:rsidRPr="006C1ADE" w:rsidRDefault="00B93998" w:rsidP="003A4909">
            <w:pPr>
              <w:pStyle w:val="MDPI42tablebody"/>
              <w:jc w:val="left"/>
              <w:rPr>
                <w:rFonts w:cs="Calibri"/>
                <w:lang w:val="en-GB"/>
              </w:rPr>
            </w:pPr>
            <w:r w:rsidRPr="006C1ADE">
              <w:rPr>
                <w:rFonts w:cs="Calibri"/>
                <w:lang w:val="en-GB"/>
              </w:rPr>
              <w:t>2000-2070</w:t>
            </w:r>
          </w:p>
        </w:tc>
        <w:tc>
          <w:tcPr>
            <w:tcW w:w="1094" w:type="dxa"/>
          </w:tcPr>
          <w:p w14:paraId="34439A48"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4BD2940B"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68864029" w14:textId="77777777" w:rsidR="00B93998" w:rsidRPr="006C1ADE" w:rsidRDefault="00B93998" w:rsidP="003A4909">
            <w:pPr>
              <w:pStyle w:val="MDPI42tablebody"/>
              <w:jc w:val="left"/>
              <w:rPr>
                <w:lang w:val="en-GB"/>
              </w:rPr>
            </w:pPr>
            <w:r w:rsidRPr="006C1ADE">
              <w:rPr>
                <w:lang w:val="en-GB"/>
              </w:rPr>
              <w:t>CLD</w:t>
            </w:r>
          </w:p>
        </w:tc>
      </w:tr>
      <w:tr w:rsidR="00B93998" w:rsidRPr="006C1ADE" w14:paraId="7DBC0DF0" w14:textId="77777777" w:rsidTr="003A4909">
        <w:trPr>
          <w:trHeight w:val="187"/>
        </w:trPr>
        <w:tc>
          <w:tcPr>
            <w:tcW w:w="416" w:type="dxa"/>
          </w:tcPr>
          <w:p w14:paraId="2174D3FC" w14:textId="65BF2763" w:rsidR="00B93998" w:rsidRPr="006C1ADE" w:rsidRDefault="00B93998" w:rsidP="00222256">
            <w:pPr>
              <w:pStyle w:val="MDPI42tablebody"/>
              <w:rPr>
                <w:rFonts w:cs="Calibri"/>
                <w:lang w:val="en-GB"/>
              </w:rPr>
            </w:pPr>
            <w:r w:rsidRPr="006C1ADE">
              <w:rPr>
                <w:rFonts w:cs="Calibri"/>
                <w:lang w:val="en-GB"/>
              </w:rPr>
              <w:t>5</w:t>
            </w:r>
          </w:p>
        </w:tc>
        <w:tc>
          <w:tcPr>
            <w:tcW w:w="2419" w:type="dxa"/>
          </w:tcPr>
          <w:p w14:paraId="36848941" w14:textId="01C5EF2A" w:rsidR="00B93998" w:rsidRPr="006C1ADE" w:rsidRDefault="00B93998" w:rsidP="003A4909">
            <w:pPr>
              <w:pStyle w:val="MDPI42tablebody"/>
              <w:jc w:val="left"/>
              <w:rPr>
                <w:rFonts w:cs="Calibri"/>
                <w:lang w:val="en-GB"/>
              </w:rPr>
            </w:pPr>
            <w:r w:rsidRPr="006C1ADE">
              <w:rPr>
                <w:rFonts w:cs="Calibri"/>
                <w:lang w:val="en-GB"/>
              </w:rPr>
              <w:t>(Lu et al. 2019)</w:t>
            </w:r>
          </w:p>
        </w:tc>
        <w:tc>
          <w:tcPr>
            <w:tcW w:w="1764" w:type="dxa"/>
          </w:tcPr>
          <w:p w14:paraId="4D23B741" w14:textId="6A5FACDA" w:rsidR="00B93998" w:rsidRPr="006C1ADE" w:rsidRDefault="00B93998" w:rsidP="003A4909">
            <w:pPr>
              <w:pStyle w:val="MDPI42tablebody"/>
              <w:jc w:val="left"/>
              <w:rPr>
                <w:rFonts w:cs="Calibri"/>
                <w:lang w:val="en-GB"/>
              </w:rPr>
            </w:pPr>
            <w:r w:rsidRPr="006C1ADE">
              <w:rPr>
                <w:rFonts w:cs="Calibri"/>
                <w:lang w:val="en-GB"/>
              </w:rPr>
              <w:t>Tourism in general</w:t>
            </w:r>
          </w:p>
        </w:tc>
        <w:tc>
          <w:tcPr>
            <w:tcW w:w="3111" w:type="dxa"/>
          </w:tcPr>
          <w:p w14:paraId="159264D9" w14:textId="4E7F4495"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ecological system</w:t>
            </w:r>
            <w:r w:rsidR="00D4682C" w:rsidRPr="006C1ADE">
              <w:rPr>
                <w:rFonts w:cs="Calibri"/>
                <w:lang w:val="en-GB"/>
              </w:rPr>
              <w:t xml:space="preserve"> security</w:t>
            </w:r>
          </w:p>
        </w:tc>
        <w:tc>
          <w:tcPr>
            <w:tcW w:w="2241" w:type="dxa"/>
          </w:tcPr>
          <w:p w14:paraId="09EADF7A" w14:textId="1FCA4686" w:rsidR="00B93998" w:rsidRPr="006C1ADE" w:rsidRDefault="00B93998" w:rsidP="003A4909">
            <w:pPr>
              <w:pStyle w:val="MDPI42tablebody"/>
              <w:jc w:val="left"/>
              <w:rPr>
                <w:rFonts w:cs="Calibri"/>
                <w:lang w:val="en-GB"/>
              </w:rPr>
            </w:pPr>
            <w:r w:rsidRPr="006C1ADE">
              <w:rPr>
                <w:rFonts w:cs="Calibri"/>
                <w:lang w:val="en-GB"/>
              </w:rPr>
              <w:t>Number of visitors, income</w:t>
            </w:r>
            <w:r w:rsidR="00841D80" w:rsidRPr="006C1ADE">
              <w:rPr>
                <w:rFonts w:cs="Calibri"/>
                <w:lang w:val="en-GB"/>
              </w:rPr>
              <w:t xml:space="preserve">, </w:t>
            </w:r>
            <w:r w:rsidRPr="006C1ADE">
              <w:rPr>
                <w:rFonts w:cs="Calibri"/>
                <w:lang w:val="en-GB"/>
              </w:rPr>
              <w:t>pollution</w:t>
            </w:r>
          </w:p>
        </w:tc>
        <w:tc>
          <w:tcPr>
            <w:tcW w:w="223" w:type="dxa"/>
          </w:tcPr>
          <w:p w14:paraId="322BDB27" w14:textId="34B11E79" w:rsidR="00B93998" w:rsidRPr="006C1ADE" w:rsidRDefault="00B93998" w:rsidP="00222256">
            <w:pPr>
              <w:pStyle w:val="MDPI42tablebody"/>
              <w:rPr>
                <w:rFonts w:cs="Calibri"/>
                <w:lang w:val="en-GB"/>
              </w:rPr>
            </w:pPr>
          </w:p>
        </w:tc>
        <w:tc>
          <w:tcPr>
            <w:tcW w:w="1218" w:type="dxa"/>
          </w:tcPr>
          <w:p w14:paraId="5312E7EB" w14:textId="4F029C1D" w:rsidR="00B93998" w:rsidRPr="006C1ADE" w:rsidRDefault="00B93998" w:rsidP="003A4909">
            <w:pPr>
              <w:pStyle w:val="MDPI42tablebody"/>
              <w:jc w:val="left"/>
              <w:rPr>
                <w:rFonts w:cs="Calibri"/>
                <w:lang w:val="en-GB"/>
              </w:rPr>
            </w:pPr>
            <w:r w:rsidRPr="006C1ADE">
              <w:rPr>
                <w:rFonts w:cs="Calibri"/>
                <w:lang w:val="en-GB"/>
              </w:rPr>
              <w:t>2001-2028</w:t>
            </w:r>
          </w:p>
        </w:tc>
        <w:tc>
          <w:tcPr>
            <w:tcW w:w="1094" w:type="dxa"/>
          </w:tcPr>
          <w:p w14:paraId="175809DA"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3F76B960"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48B25D8F"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6C431848" w14:textId="77777777" w:rsidTr="003A4909">
        <w:trPr>
          <w:trHeight w:val="187"/>
        </w:trPr>
        <w:tc>
          <w:tcPr>
            <w:tcW w:w="416" w:type="dxa"/>
          </w:tcPr>
          <w:p w14:paraId="6EA29359" w14:textId="7156DC99" w:rsidR="00B93998" w:rsidRPr="006C1ADE" w:rsidRDefault="00B93998" w:rsidP="00222256">
            <w:pPr>
              <w:pStyle w:val="MDPI42tablebody"/>
              <w:rPr>
                <w:rFonts w:cs="Calibri"/>
                <w:lang w:val="en-GB"/>
              </w:rPr>
            </w:pPr>
            <w:r w:rsidRPr="006C1ADE">
              <w:rPr>
                <w:rFonts w:cs="Calibri"/>
                <w:lang w:val="en-GB"/>
              </w:rPr>
              <w:t>6</w:t>
            </w:r>
          </w:p>
        </w:tc>
        <w:tc>
          <w:tcPr>
            <w:tcW w:w="2419" w:type="dxa"/>
          </w:tcPr>
          <w:p w14:paraId="326FABF8" w14:textId="19F53297" w:rsidR="00B93998" w:rsidRPr="006C1ADE" w:rsidRDefault="00B93998" w:rsidP="003A4909">
            <w:pPr>
              <w:pStyle w:val="MDPI42tablebody"/>
              <w:jc w:val="left"/>
              <w:rPr>
                <w:rFonts w:cs="Calibri"/>
                <w:lang w:val="en-GB"/>
              </w:rPr>
            </w:pPr>
            <w:r w:rsidRPr="006C1ADE">
              <w:rPr>
                <w:rFonts w:cs="Calibri"/>
                <w:lang w:val="en-GB"/>
              </w:rPr>
              <w:t>(Shen 2019)</w:t>
            </w:r>
          </w:p>
        </w:tc>
        <w:tc>
          <w:tcPr>
            <w:tcW w:w="1764" w:type="dxa"/>
          </w:tcPr>
          <w:p w14:paraId="478EDF08" w14:textId="73771E54" w:rsidR="00B93998" w:rsidRPr="006C1ADE" w:rsidRDefault="00B93998" w:rsidP="003A4909">
            <w:pPr>
              <w:pStyle w:val="MDPI42tablebody"/>
              <w:jc w:val="left"/>
              <w:rPr>
                <w:rFonts w:cs="Calibri"/>
                <w:lang w:val="en-GB"/>
              </w:rPr>
            </w:pPr>
            <w:r w:rsidRPr="006C1ADE">
              <w:rPr>
                <w:rFonts w:cs="Calibri"/>
                <w:lang w:val="en-GB"/>
              </w:rPr>
              <w:t>Seaside tourism</w:t>
            </w:r>
          </w:p>
        </w:tc>
        <w:tc>
          <w:tcPr>
            <w:tcW w:w="3111" w:type="dxa"/>
          </w:tcPr>
          <w:p w14:paraId="012525A2" w14:textId="0376D89B"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the potential of </w:t>
            </w:r>
            <w:r w:rsidR="00D54E2E" w:rsidRPr="006C1ADE">
              <w:rPr>
                <w:rFonts w:cs="Calibri"/>
                <w:lang w:val="en-GB"/>
              </w:rPr>
              <w:t xml:space="preserve">the </w:t>
            </w:r>
            <w:r w:rsidR="00B47C34" w:rsidRPr="006C1ADE">
              <w:rPr>
                <w:rFonts w:cs="Calibri"/>
                <w:lang w:val="en-GB"/>
              </w:rPr>
              <w:t>destination</w:t>
            </w:r>
          </w:p>
        </w:tc>
        <w:tc>
          <w:tcPr>
            <w:tcW w:w="2241" w:type="dxa"/>
          </w:tcPr>
          <w:p w14:paraId="20A09F70" w14:textId="62D47B0C" w:rsidR="00B93998" w:rsidRPr="006C1ADE" w:rsidRDefault="00B93998" w:rsidP="003A4909">
            <w:pPr>
              <w:pStyle w:val="MDPI42tablebody"/>
              <w:jc w:val="left"/>
              <w:rPr>
                <w:rFonts w:cs="Calibri"/>
                <w:lang w:val="en-GB"/>
              </w:rPr>
            </w:pPr>
            <w:r w:rsidRPr="006C1ADE">
              <w:rPr>
                <w:rFonts w:cs="Calibri"/>
                <w:lang w:val="en-GB"/>
              </w:rPr>
              <w:t>Number of visitors</w:t>
            </w:r>
          </w:p>
        </w:tc>
        <w:tc>
          <w:tcPr>
            <w:tcW w:w="223" w:type="dxa"/>
          </w:tcPr>
          <w:p w14:paraId="613F3CF3" w14:textId="128C04CB" w:rsidR="00B93998" w:rsidRPr="006C1ADE" w:rsidRDefault="00B93998" w:rsidP="00222256">
            <w:pPr>
              <w:pStyle w:val="MDPI42tablebody"/>
              <w:rPr>
                <w:rFonts w:cs="Calibri"/>
                <w:lang w:val="en-GB"/>
              </w:rPr>
            </w:pPr>
          </w:p>
        </w:tc>
        <w:tc>
          <w:tcPr>
            <w:tcW w:w="1218" w:type="dxa"/>
          </w:tcPr>
          <w:p w14:paraId="63FF5197" w14:textId="5783401B" w:rsidR="00B93998" w:rsidRPr="006C1ADE" w:rsidRDefault="00B93998" w:rsidP="003A4909">
            <w:pPr>
              <w:pStyle w:val="MDPI42tablebody"/>
              <w:jc w:val="left"/>
              <w:rPr>
                <w:rFonts w:cs="Calibri"/>
                <w:lang w:val="en-GB"/>
              </w:rPr>
            </w:pPr>
            <w:r w:rsidRPr="006C1ADE">
              <w:rPr>
                <w:rFonts w:cs="Calibri"/>
                <w:lang w:val="en-GB"/>
              </w:rPr>
              <w:t>2013-2025</w:t>
            </w:r>
          </w:p>
        </w:tc>
        <w:tc>
          <w:tcPr>
            <w:tcW w:w="1094" w:type="dxa"/>
          </w:tcPr>
          <w:p w14:paraId="54E9F511"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6D6F472D" w14:textId="77777777" w:rsidR="00B93998" w:rsidRPr="006C1ADE" w:rsidRDefault="00B93998" w:rsidP="003A4909">
            <w:pPr>
              <w:pStyle w:val="MDPI42tablebody"/>
              <w:jc w:val="left"/>
              <w:rPr>
                <w:rFonts w:cs="Calibri"/>
                <w:lang w:val="en-GB"/>
              </w:rPr>
            </w:pPr>
            <w:r w:rsidRPr="006C1ADE">
              <w:rPr>
                <w:rFonts w:cs="Calibri"/>
                <w:lang w:val="en-GB"/>
              </w:rPr>
              <w:t>Not specified</w:t>
            </w:r>
          </w:p>
        </w:tc>
        <w:tc>
          <w:tcPr>
            <w:tcW w:w="1174" w:type="dxa"/>
          </w:tcPr>
          <w:p w14:paraId="610A8953" w14:textId="77777777" w:rsidR="00B93998" w:rsidRPr="006C1ADE" w:rsidRDefault="00B93998" w:rsidP="003A4909">
            <w:pPr>
              <w:pStyle w:val="MDPI42tablebody"/>
              <w:jc w:val="left"/>
              <w:rPr>
                <w:lang w:val="en-GB"/>
              </w:rPr>
            </w:pPr>
            <w:r w:rsidRPr="006C1ADE">
              <w:rPr>
                <w:rFonts w:cs="Calibri"/>
                <w:lang w:val="en-GB"/>
              </w:rPr>
              <w:t>CLD</w:t>
            </w:r>
          </w:p>
        </w:tc>
      </w:tr>
      <w:tr w:rsidR="00B93998" w:rsidRPr="006C1ADE" w14:paraId="41C3DB7F" w14:textId="77777777" w:rsidTr="003A4909">
        <w:trPr>
          <w:trHeight w:val="187"/>
        </w:trPr>
        <w:tc>
          <w:tcPr>
            <w:tcW w:w="416" w:type="dxa"/>
          </w:tcPr>
          <w:p w14:paraId="6940850E" w14:textId="2C59DF68" w:rsidR="00B93998" w:rsidRPr="006C1ADE" w:rsidRDefault="00B93998" w:rsidP="00222256">
            <w:pPr>
              <w:pStyle w:val="MDPI42tablebody"/>
              <w:rPr>
                <w:rFonts w:cs="Calibri"/>
                <w:lang w:val="en-GB"/>
              </w:rPr>
            </w:pPr>
            <w:r w:rsidRPr="006C1ADE">
              <w:rPr>
                <w:rFonts w:cs="Calibri"/>
                <w:lang w:val="en-GB"/>
              </w:rPr>
              <w:t>7</w:t>
            </w:r>
          </w:p>
        </w:tc>
        <w:tc>
          <w:tcPr>
            <w:tcW w:w="2419" w:type="dxa"/>
          </w:tcPr>
          <w:p w14:paraId="650767E8" w14:textId="6DFBA046" w:rsidR="00B93998" w:rsidRPr="006C1ADE" w:rsidRDefault="00B93998" w:rsidP="003A4909">
            <w:pPr>
              <w:pStyle w:val="MDPI42tablebody"/>
              <w:jc w:val="left"/>
              <w:rPr>
                <w:rFonts w:cs="Calibri"/>
                <w:lang w:val="en-GB"/>
              </w:rPr>
            </w:pPr>
            <w:r w:rsidRPr="006C1ADE">
              <w:rPr>
                <w:rFonts w:cs="Calibri"/>
                <w:lang w:val="en-GB"/>
              </w:rPr>
              <w:t>(Cheng et al. 2019)</w:t>
            </w:r>
          </w:p>
        </w:tc>
        <w:tc>
          <w:tcPr>
            <w:tcW w:w="1764" w:type="dxa"/>
          </w:tcPr>
          <w:p w14:paraId="1248C821" w14:textId="48EEA33B" w:rsidR="00B93998" w:rsidRPr="006C1ADE" w:rsidRDefault="00B93998" w:rsidP="003A4909">
            <w:pPr>
              <w:pStyle w:val="MDPI42tablebody"/>
              <w:jc w:val="left"/>
              <w:rPr>
                <w:rFonts w:cs="Calibri"/>
                <w:lang w:val="en-GB"/>
              </w:rPr>
            </w:pPr>
            <w:r w:rsidRPr="006C1ADE">
              <w:rPr>
                <w:rFonts w:cs="Calibri"/>
                <w:lang w:val="en-GB"/>
              </w:rPr>
              <w:t>Destination management</w:t>
            </w:r>
          </w:p>
        </w:tc>
        <w:tc>
          <w:tcPr>
            <w:tcW w:w="3111" w:type="dxa"/>
          </w:tcPr>
          <w:p w14:paraId="682A22E5" w14:textId="4F0F1FEE" w:rsidR="00B93998" w:rsidRPr="006C1ADE" w:rsidRDefault="00B93998" w:rsidP="003A4909">
            <w:pPr>
              <w:pStyle w:val="MDPI42tablebody"/>
              <w:jc w:val="left"/>
              <w:rPr>
                <w:rFonts w:cs="Calibri"/>
                <w:lang w:val="en-GB"/>
              </w:rPr>
            </w:pPr>
            <w:r w:rsidRPr="006C1ADE">
              <w:rPr>
                <w:rFonts w:cs="Calibri"/>
                <w:lang w:val="en-GB"/>
              </w:rPr>
              <w:t>Find out the possibility of land use</w:t>
            </w:r>
          </w:p>
        </w:tc>
        <w:tc>
          <w:tcPr>
            <w:tcW w:w="2241" w:type="dxa"/>
          </w:tcPr>
          <w:p w14:paraId="2BF5A5CF" w14:textId="0A3DECBD" w:rsidR="00B93998" w:rsidRPr="006C1ADE" w:rsidRDefault="00B93998" w:rsidP="003A4909">
            <w:pPr>
              <w:pStyle w:val="MDPI42tablebody"/>
              <w:jc w:val="left"/>
              <w:rPr>
                <w:rFonts w:cs="Calibri"/>
                <w:lang w:val="en-GB"/>
              </w:rPr>
            </w:pPr>
            <w:r w:rsidRPr="006C1ADE">
              <w:rPr>
                <w:rFonts w:cs="Calibri"/>
                <w:lang w:val="en-GB"/>
              </w:rPr>
              <w:t>Land use</w:t>
            </w:r>
          </w:p>
        </w:tc>
        <w:tc>
          <w:tcPr>
            <w:tcW w:w="223" w:type="dxa"/>
          </w:tcPr>
          <w:p w14:paraId="1B994E35" w14:textId="4D114E4C" w:rsidR="00B93998" w:rsidRPr="006C1ADE" w:rsidRDefault="00B93998" w:rsidP="00222256">
            <w:pPr>
              <w:pStyle w:val="MDPI42tablebody"/>
              <w:rPr>
                <w:rFonts w:cs="Calibri"/>
                <w:lang w:val="en-GB"/>
              </w:rPr>
            </w:pPr>
          </w:p>
        </w:tc>
        <w:tc>
          <w:tcPr>
            <w:tcW w:w="1218" w:type="dxa"/>
          </w:tcPr>
          <w:p w14:paraId="3F50E39A" w14:textId="52121AC1" w:rsidR="00B93998" w:rsidRPr="006C1ADE" w:rsidRDefault="00B93998" w:rsidP="003A4909">
            <w:pPr>
              <w:pStyle w:val="MDPI42tablebody"/>
              <w:jc w:val="left"/>
              <w:rPr>
                <w:rFonts w:cs="Calibri"/>
                <w:lang w:val="en-GB"/>
              </w:rPr>
            </w:pPr>
            <w:r w:rsidRPr="006C1ADE">
              <w:rPr>
                <w:rFonts w:cs="Calibri"/>
                <w:lang w:val="en-GB"/>
              </w:rPr>
              <w:t>2011-2025</w:t>
            </w:r>
          </w:p>
        </w:tc>
        <w:tc>
          <w:tcPr>
            <w:tcW w:w="1094" w:type="dxa"/>
          </w:tcPr>
          <w:p w14:paraId="1D3866F6"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06751286"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54545168" w14:textId="77777777" w:rsidR="00B93998" w:rsidRPr="006C1ADE" w:rsidRDefault="00B93998" w:rsidP="003A4909">
            <w:pPr>
              <w:pStyle w:val="MDPI42tablebody"/>
              <w:jc w:val="left"/>
              <w:rPr>
                <w:lang w:val="en-GB"/>
              </w:rPr>
            </w:pPr>
            <w:r w:rsidRPr="006C1ADE">
              <w:rPr>
                <w:lang w:val="en-GB"/>
              </w:rPr>
              <w:t>SFD</w:t>
            </w:r>
          </w:p>
        </w:tc>
      </w:tr>
      <w:tr w:rsidR="00B93998" w:rsidRPr="006C1ADE" w14:paraId="54F37B2E" w14:textId="77777777" w:rsidTr="003A4909">
        <w:trPr>
          <w:trHeight w:val="187"/>
        </w:trPr>
        <w:tc>
          <w:tcPr>
            <w:tcW w:w="416" w:type="dxa"/>
          </w:tcPr>
          <w:p w14:paraId="299A1ECE" w14:textId="0EDC5C25" w:rsidR="00B93998" w:rsidRPr="006C1ADE" w:rsidRDefault="00B93998" w:rsidP="00222256">
            <w:pPr>
              <w:pStyle w:val="MDPI42tablebody"/>
              <w:rPr>
                <w:rFonts w:cs="Calibri"/>
                <w:lang w:val="en-GB"/>
              </w:rPr>
            </w:pPr>
            <w:r w:rsidRPr="006C1ADE">
              <w:rPr>
                <w:rFonts w:cs="Calibri"/>
                <w:lang w:val="en-GB"/>
              </w:rPr>
              <w:t>8</w:t>
            </w:r>
          </w:p>
        </w:tc>
        <w:tc>
          <w:tcPr>
            <w:tcW w:w="2419" w:type="dxa"/>
          </w:tcPr>
          <w:p w14:paraId="11C87360" w14:textId="6B3D4C04"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{"citationID":"tWAE9IaW","properties":{"formattedCitation":"(Novani et al. 2019)","plainCitation":"(Novani et al. 2019)","noteIndex":0},"citationItems":[{"id":3499,"uris":["http://zotero.org/users/local/GkwCRSuB/items/NNAMUCEW"],"uri":["http://zotero.org/users/local/GkwCRSuB/items/NNAMUCEW"],"itemData":{"id":3499,"type":"article-journal","abstract":"Stakeholder interest and participation is crucial in the success of city tourism. However, further study is needed to elaborate how value co-creation can be enhanced among stakeholders. The objective of this paper is to develop a simulation model that can describe value co-creation processes in city tourism. For doing so, this study uses Surakarta City as a case study because it is one of the famous tourist cities in Central Java, Indonesia. The study was conducted using a soft system dynamics methodology (SSDM). Data were collected using qualitative and quantitative approaches. The research findings were derived through simulation, which shows the best scenario for improving collaboration among stakeholders. By using the concept of a value co-creation process from a service science perspective, it is believed that the simulation model from this study can provide guidance for the city’s tourism sector in order to increase its performance. This guidance is especially relevant for the local government of Surakarta.","language":"en","page":"28","source":"Zotero","title":"Collaboration improvement among batik tourism stakeholders of Surakarta City: a value co-creation process with soft system dynamics methodology","author":[{"family":"Novani","given":"Santi"},{"family":"Azis","given":"Yudi"},{"family":"Aprianingsih","given":"Atik"},{"family":"Aru","given":"Arlavianyssa P"},{"family":"Putro","given":"Utomo Sarjono"}],"issued":{"date-parts":[["2019"]]}}}],"schema":"https://github.com/citation-style-language/schema/raw/master/csl-citation.json"} </w:instrText>
            </w:r>
            <w:r w:rsidRPr="006C1ADE">
              <w:rPr>
                <w:rFonts w:cs="Calibri"/>
                <w:lang w:val="en-GB"/>
              </w:rPr>
              <w:fldChar w:fldCharType="separate"/>
            </w:r>
            <w:r w:rsidRPr="006C1ADE">
              <w:rPr>
                <w:lang w:val="en-GB"/>
              </w:rPr>
              <w:t>(Novani et al. 2019)</w:t>
            </w:r>
            <w:r w:rsidRPr="006C1ADE">
              <w:rPr>
                <w:rFonts w:cs="Calibri"/>
                <w:lang w:val="en-GB"/>
              </w:rPr>
              <w:fldChar w:fldCharType="end"/>
            </w:r>
          </w:p>
        </w:tc>
        <w:tc>
          <w:tcPr>
            <w:tcW w:w="1764" w:type="dxa"/>
          </w:tcPr>
          <w:p w14:paraId="5C966E20" w14:textId="5FDDCB11" w:rsidR="00B93998" w:rsidRPr="006C1ADE" w:rsidRDefault="00B93998" w:rsidP="003A4909">
            <w:pPr>
              <w:pStyle w:val="MDPI42tablebody"/>
              <w:jc w:val="left"/>
              <w:rPr>
                <w:rFonts w:cs="Calibri"/>
                <w:lang w:val="en-GB"/>
              </w:rPr>
            </w:pPr>
            <w:r w:rsidRPr="006C1ADE">
              <w:rPr>
                <w:rFonts w:cs="Calibri"/>
                <w:lang w:val="en-GB"/>
              </w:rPr>
              <w:t>Tourism in general</w:t>
            </w:r>
          </w:p>
        </w:tc>
        <w:tc>
          <w:tcPr>
            <w:tcW w:w="3111" w:type="dxa"/>
          </w:tcPr>
          <w:p w14:paraId="51FEF45A" w14:textId="0D32453A" w:rsidR="00B93998" w:rsidRPr="006C1ADE" w:rsidRDefault="00B93998" w:rsidP="003A4909">
            <w:pPr>
              <w:pStyle w:val="MDPI42tablebody"/>
              <w:jc w:val="left"/>
              <w:rPr>
                <w:rFonts w:cs="Calibri"/>
                <w:lang w:val="en-GB"/>
              </w:rPr>
            </w:pPr>
            <w:r w:rsidRPr="006C1ADE">
              <w:rPr>
                <w:rFonts w:cs="Calibri"/>
                <w:lang w:val="en-GB"/>
              </w:rPr>
              <w:t>Improvement of tourism</w:t>
            </w:r>
          </w:p>
        </w:tc>
        <w:tc>
          <w:tcPr>
            <w:tcW w:w="2241" w:type="dxa"/>
          </w:tcPr>
          <w:p w14:paraId="72B19060" w14:textId="4431A3AE" w:rsidR="00B93998" w:rsidRPr="006C1ADE" w:rsidRDefault="00B93998" w:rsidP="003A4909">
            <w:pPr>
              <w:pStyle w:val="MDPI42tablebody"/>
              <w:jc w:val="left"/>
              <w:rPr>
                <w:rFonts w:cs="Calibri"/>
                <w:lang w:val="en-GB"/>
              </w:rPr>
            </w:pPr>
            <w:r w:rsidRPr="006C1ADE">
              <w:rPr>
                <w:rFonts w:cs="Calibri"/>
                <w:lang w:val="en-GB"/>
              </w:rPr>
              <w:t xml:space="preserve">Number </w:t>
            </w:r>
            <w:r w:rsidR="003646EB" w:rsidRPr="006C1ADE">
              <w:rPr>
                <w:rFonts w:cs="Calibri"/>
                <w:lang w:val="en-GB"/>
              </w:rPr>
              <w:t xml:space="preserve">of visitors, their </w:t>
            </w:r>
            <w:r w:rsidR="00841D80" w:rsidRPr="006C1ADE">
              <w:rPr>
                <w:rFonts w:cs="Calibri"/>
                <w:lang w:val="en-GB"/>
              </w:rPr>
              <w:t>satisfactio</w:t>
            </w:r>
            <w:r w:rsidR="003646EB" w:rsidRPr="006C1ADE">
              <w:rPr>
                <w:rFonts w:cs="Calibri"/>
                <w:lang w:val="en-GB"/>
              </w:rPr>
              <w:t>n</w:t>
            </w:r>
            <w:r w:rsidR="00841D80" w:rsidRPr="006C1ADE">
              <w:rPr>
                <w:rFonts w:cs="Calibri"/>
                <w:lang w:val="en-GB"/>
              </w:rPr>
              <w:t xml:space="preserve"> </w:t>
            </w:r>
          </w:p>
        </w:tc>
        <w:tc>
          <w:tcPr>
            <w:tcW w:w="223" w:type="dxa"/>
          </w:tcPr>
          <w:p w14:paraId="122D78FB" w14:textId="09E6B4C5" w:rsidR="00B93998" w:rsidRPr="006C1ADE" w:rsidRDefault="00B93998" w:rsidP="00222256">
            <w:pPr>
              <w:pStyle w:val="MDPI42tablebody"/>
              <w:rPr>
                <w:rFonts w:cs="Calibri"/>
                <w:lang w:val="en-GB"/>
              </w:rPr>
            </w:pPr>
          </w:p>
        </w:tc>
        <w:tc>
          <w:tcPr>
            <w:tcW w:w="1218" w:type="dxa"/>
          </w:tcPr>
          <w:p w14:paraId="06F2C6FA" w14:textId="635A16E7" w:rsidR="00B93998" w:rsidRPr="006C1ADE" w:rsidRDefault="00B93998" w:rsidP="003A4909">
            <w:pPr>
              <w:pStyle w:val="MDPI42tablebody"/>
              <w:jc w:val="left"/>
              <w:rPr>
                <w:rFonts w:cs="Calibri"/>
                <w:lang w:val="en-GB"/>
              </w:rPr>
            </w:pPr>
            <w:r w:rsidRPr="006C1ADE">
              <w:rPr>
                <w:rFonts w:cs="Calibri"/>
                <w:lang w:val="en-GB"/>
              </w:rPr>
              <w:t>2013-2023</w:t>
            </w:r>
          </w:p>
        </w:tc>
        <w:tc>
          <w:tcPr>
            <w:tcW w:w="1094" w:type="dxa"/>
          </w:tcPr>
          <w:p w14:paraId="2AC80C9C"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10AB359B" w14:textId="77777777" w:rsidR="00B93998" w:rsidRPr="006C1ADE" w:rsidRDefault="00B93998" w:rsidP="003A4909">
            <w:pPr>
              <w:pStyle w:val="MDPI42tablebody"/>
              <w:jc w:val="left"/>
              <w:rPr>
                <w:rFonts w:cs="Calibri"/>
                <w:lang w:val="en-GB"/>
              </w:rPr>
            </w:pPr>
            <w:r w:rsidRPr="006C1ADE">
              <w:rPr>
                <w:rFonts w:cs="Calibri"/>
                <w:lang w:val="en-GB"/>
              </w:rPr>
              <w:t>Powersim</w:t>
            </w:r>
          </w:p>
        </w:tc>
        <w:tc>
          <w:tcPr>
            <w:tcW w:w="1174" w:type="dxa"/>
          </w:tcPr>
          <w:p w14:paraId="13343575" w14:textId="77777777" w:rsidR="00B93998" w:rsidRPr="006C1ADE" w:rsidRDefault="00B93998" w:rsidP="003A4909">
            <w:pPr>
              <w:pStyle w:val="MDPI42tablebody"/>
              <w:jc w:val="left"/>
              <w:rPr>
                <w:lang w:val="en-GB"/>
              </w:rPr>
            </w:pPr>
            <w:r w:rsidRPr="006C1ADE">
              <w:rPr>
                <w:lang w:val="en-GB"/>
              </w:rPr>
              <w:t>CLD</w:t>
            </w:r>
          </w:p>
        </w:tc>
      </w:tr>
      <w:tr w:rsidR="00B93998" w:rsidRPr="006C1ADE" w14:paraId="633DD83A" w14:textId="77777777" w:rsidTr="003A4909">
        <w:trPr>
          <w:trHeight w:val="187"/>
        </w:trPr>
        <w:tc>
          <w:tcPr>
            <w:tcW w:w="416" w:type="dxa"/>
          </w:tcPr>
          <w:p w14:paraId="47FF4CDE" w14:textId="36C7B63B" w:rsidR="00B93998" w:rsidRPr="006C1ADE" w:rsidRDefault="00B93998" w:rsidP="00222256">
            <w:pPr>
              <w:pStyle w:val="MDPI42tablebody"/>
              <w:rPr>
                <w:rFonts w:cs="Calibri"/>
                <w:lang w:val="en-GB"/>
              </w:rPr>
            </w:pPr>
            <w:r w:rsidRPr="006C1ADE">
              <w:rPr>
                <w:rFonts w:cs="Calibri"/>
                <w:lang w:val="en-GB"/>
              </w:rPr>
              <w:t>9</w:t>
            </w:r>
          </w:p>
        </w:tc>
        <w:tc>
          <w:tcPr>
            <w:tcW w:w="2419" w:type="dxa"/>
          </w:tcPr>
          <w:p w14:paraId="1BC97DF6" w14:textId="189C874D" w:rsidR="00B93998" w:rsidRPr="006C1ADE" w:rsidRDefault="00B93998" w:rsidP="003A4909">
            <w:pPr>
              <w:pStyle w:val="MDPI42tablebody"/>
              <w:jc w:val="left"/>
              <w:rPr>
                <w:lang w:val="en-GB"/>
              </w:rPr>
            </w:pPr>
            <w:r w:rsidRPr="006C1ADE">
              <w:rPr>
                <w:rFonts w:cs="Calibri"/>
                <w:lang w:val="en-GB"/>
              </w:rPr>
              <w:t>(</w:t>
            </w:r>
            <w:proofErr w:type="spellStart"/>
            <w:r w:rsidRPr="006C1ADE">
              <w:rPr>
                <w:rFonts w:cs="Calibri"/>
                <w:lang w:val="en-GB"/>
              </w:rPr>
              <w:t>Haraldsson</w:t>
            </w:r>
            <w:proofErr w:type="spellEnd"/>
            <w:r w:rsidRPr="006C1ADE">
              <w:rPr>
                <w:rFonts w:cs="Calibri"/>
                <w:lang w:val="en-GB"/>
              </w:rPr>
              <w:t xml:space="preserve"> and </w:t>
            </w:r>
            <w:proofErr w:type="spellStart"/>
            <w:r w:rsidRPr="006C1ADE">
              <w:rPr>
                <w:rFonts w:cs="Calibri"/>
                <w:lang w:val="en-GB"/>
              </w:rPr>
              <w:t>Ólafsdóttir</w:t>
            </w:r>
            <w:proofErr w:type="spellEnd"/>
            <w:r w:rsidRPr="006C1ADE">
              <w:rPr>
                <w:rFonts w:cs="Calibri"/>
                <w:lang w:val="en-GB"/>
              </w:rPr>
              <w:t xml:space="preserve"> 2018)</w:t>
            </w:r>
          </w:p>
        </w:tc>
        <w:tc>
          <w:tcPr>
            <w:tcW w:w="1764" w:type="dxa"/>
          </w:tcPr>
          <w:p w14:paraId="66F8409E" w14:textId="08BD68B1" w:rsidR="00B93998" w:rsidRPr="006C1ADE" w:rsidRDefault="00B93998" w:rsidP="003A4909">
            <w:pPr>
              <w:pStyle w:val="MDPI42tablebody"/>
              <w:jc w:val="left"/>
              <w:rPr>
                <w:lang w:val="en-GB"/>
              </w:rPr>
            </w:pPr>
            <w:r w:rsidRPr="006C1ADE">
              <w:rPr>
                <w:lang w:val="en-GB"/>
              </w:rPr>
              <w:t>Destination management</w:t>
            </w:r>
          </w:p>
        </w:tc>
        <w:tc>
          <w:tcPr>
            <w:tcW w:w="3111" w:type="dxa"/>
          </w:tcPr>
          <w:p w14:paraId="1BF20F93" w14:textId="016068EF" w:rsidR="00B93998" w:rsidRPr="006C1ADE" w:rsidRDefault="006C1ADE" w:rsidP="003A4909">
            <w:pPr>
              <w:pStyle w:val="MDPI42tablebody"/>
              <w:jc w:val="left"/>
              <w:rPr>
                <w:lang w:val="en-GB"/>
              </w:rPr>
            </w:pPr>
            <w:r w:rsidRPr="006C1ADE">
              <w:rPr>
                <w:lang w:val="en-GB"/>
              </w:rPr>
              <w:t>Analyse</w:t>
            </w:r>
            <w:r w:rsidR="00B93998" w:rsidRPr="006C1ADE">
              <w:rPr>
                <w:lang w:val="en-GB"/>
              </w:rPr>
              <w:t xml:space="preserve"> </w:t>
            </w:r>
            <w:r w:rsidR="00B47C34" w:rsidRPr="006C1ADE">
              <w:rPr>
                <w:lang w:val="en-GB"/>
              </w:rPr>
              <w:t>destination</w:t>
            </w:r>
            <w:r w:rsidR="00B93998" w:rsidRPr="006C1ADE">
              <w:rPr>
                <w:lang w:val="en-GB"/>
              </w:rPr>
              <w:t xml:space="preserve"> and visitors</w:t>
            </w:r>
          </w:p>
        </w:tc>
        <w:tc>
          <w:tcPr>
            <w:tcW w:w="2241" w:type="dxa"/>
          </w:tcPr>
          <w:p w14:paraId="19F31211" w14:textId="2DCFA21B" w:rsidR="00B93998" w:rsidRPr="006C1ADE" w:rsidRDefault="003646EB" w:rsidP="003A4909">
            <w:pPr>
              <w:pStyle w:val="MDPI42tablebody"/>
              <w:jc w:val="left"/>
              <w:rPr>
                <w:rFonts w:cs="Calibri"/>
                <w:lang w:val="en-GB"/>
              </w:rPr>
            </w:pPr>
            <w:r w:rsidRPr="006C1ADE">
              <w:rPr>
                <w:rFonts w:cs="Calibri"/>
                <w:lang w:val="en-GB"/>
              </w:rPr>
              <w:t>Identification of fe</w:t>
            </w:r>
            <w:r w:rsidR="00B93998" w:rsidRPr="006C1ADE">
              <w:rPr>
                <w:rFonts w:cs="Calibri"/>
                <w:lang w:val="en-GB"/>
              </w:rPr>
              <w:t>edback loops</w:t>
            </w:r>
          </w:p>
        </w:tc>
        <w:tc>
          <w:tcPr>
            <w:tcW w:w="223" w:type="dxa"/>
          </w:tcPr>
          <w:p w14:paraId="5708057E" w14:textId="20FCB687" w:rsidR="00B93998" w:rsidRPr="006C1ADE" w:rsidRDefault="00B93998" w:rsidP="00222256">
            <w:pPr>
              <w:pStyle w:val="MDPI42tablebody"/>
              <w:rPr>
                <w:rFonts w:cs="Calibri"/>
                <w:lang w:val="en-GB"/>
              </w:rPr>
            </w:pPr>
          </w:p>
        </w:tc>
        <w:tc>
          <w:tcPr>
            <w:tcW w:w="1218" w:type="dxa"/>
          </w:tcPr>
          <w:p w14:paraId="783223C2" w14:textId="7586FF96" w:rsidR="00B93998" w:rsidRPr="006C1ADE" w:rsidRDefault="00B93998" w:rsidP="003A4909">
            <w:pPr>
              <w:pStyle w:val="MDPI42tablebody"/>
              <w:jc w:val="left"/>
              <w:rPr>
                <w:lang w:val="en-GB"/>
              </w:rPr>
            </w:pPr>
            <w:r w:rsidRPr="006C1ADE">
              <w:rPr>
                <w:rFonts w:cs="Calibri"/>
                <w:lang w:val="en-GB"/>
              </w:rPr>
              <w:t>Not specified</w:t>
            </w:r>
          </w:p>
        </w:tc>
        <w:tc>
          <w:tcPr>
            <w:tcW w:w="1094" w:type="dxa"/>
          </w:tcPr>
          <w:p w14:paraId="3692B79F" w14:textId="77777777" w:rsidR="00B93998" w:rsidRPr="006C1ADE" w:rsidRDefault="00B93998" w:rsidP="003A4909">
            <w:pPr>
              <w:pStyle w:val="MDPI42tablebody"/>
              <w:jc w:val="left"/>
              <w:rPr>
                <w:lang w:val="en-GB"/>
              </w:rPr>
            </w:pPr>
            <w:r w:rsidRPr="006C1ADE">
              <w:rPr>
                <w:lang w:val="en-GB"/>
              </w:rPr>
              <w:t>No</w:t>
            </w:r>
          </w:p>
        </w:tc>
        <w:tc>
          <w:tcPr>
            <w:tcW w:w="1159" w:type="dxa"/>
          </w:tcPr>
          <w:p w14:paraId="1C886C96" w14:textId="77777777" w:rsidR="00B93998" w:rsidRPr="006C1ADE" w:rsidRDefault="00B93998" w:rsidP="003A4909">
            <w:pPr>
              <w:pStyle w:val="MDPI42tablebody"/>
              <w:jc w:val="left"/>
              <w:rPr>
                <w:lang w:val="en-GB"/>
              </w:rPr>
            </w:pPr>
            <w:r w:rsidRPr="006C1ADE">
              <w:rPr>
                <w:rFonts w:cs="Calibri"/>
                <w:lang w:val="en-GB"/>
              </w:rPr>
              <w:t>Not specified</w:t>
            </w:r>
          </w:p>
        </w:tc>
        <w:tc>
          <w:tcPr>
            <w:tcW w:w="1174" w:type="dxa"/>
          </w:tcPr>
          <w:p w14:paraId="38BA6EEA" w14:textId="77777777" w:rsidR="00B93998" w:rsidRPr="006C1ADE" w:rsidRDefault="00B93998" w:rsidP="003A4909">
            <w:pPr>
              <w:pStyle w:val="MDPI42tablebody"/>
              <w:jc w:val="left"/>
              <w:rPr>
                <w:lang w:val="en-GB"/>
              </w:rPr>
            </w:pPr>
            <w:r w:rsidRPr="006C1ADE">
              <w:rPr>
                <w:lang w:val="en-GB"/>
              </w:rPr>
              <w:t>CLD</w:t>
            </w:r>
          </w:p>
        </w:tc>
      </w:tr>
      <w:tr w:rsidR="00B93998" w:rsidRPr="006C1ADE" w14:paraId="65786C29" w14:textId="77777777" w:rsidTr="003A4909">
        <w:trPr>
          <w:trHeight w:val="187"/>
        </w:trPr>
        <w:tc>
          <w:tcPr>
            <w:tcW w:w="416" w:type="dxa"/>
          </w:tcPr>
          <w:p w14:paraId="0CC8BDB8" w14:textId="69A6B3E0" w:rsidR="00B93998" w:rsidRPr="006C1ADE" w:rsidRDefault="00B93998" w:rsidP="00222256">
            <w:pPr>
              <w:pStyle w:val="MDPI42tablebody"/>
              <w:rPr>
                <w:rFonts w:cs="Calibri"/>
                <w:lang w:val="en-GB"/>
              </w:rPr>
            </w:pPr>
            <w:r w:rsidRPr="006C1ADE">
              <w:rPr>
                <w:rFonts w:cs="Calibri"/>
                <w:lang w:val="en-GB"/>
              </w:rPr>
              <w:t>10</w:t>
            </w:r>
          </w:p>
        </w:tc>
        <w:tc>
          <w:tcPr>
            <w:tcW w:w="2419" w:type="dxa"/>
          </w:tcPr>
          <w:p w14:paraId="569D2560" w14:textId="2834CDD2"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Aliani</w:t>
            </w:r>
            <w:proofErr w:type="spellEnd"/>
            <w:r w:rsidRPr="006C1ADE">
              <w:rPr>
                <w:rFonts w:cs="Calibri"/>
                <w:lang w:val="en-GB"/>
              </w:rPr>
              <w:t xml:space="preserve"> et al. 2018)</w:t>
            </w:r>
          </w:p>
        </w:tc>
        <w:tc>
          <w:tcPr>
            <w:tcW w:w="1764" w:type="dxa"/>
          </w:tcPr>
          <w:p w14:paraId="47C25077" w14:textId="05543CC4"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65AFBAD3" w14:textId="5CD3E342" w:rsidR="00B93998" w:rsidRPr="006C1ADE" w:rsidRDefault="00B93998" w:rsidP="003A4909">
            <w:pPr>
              <w:pStyle w:val="MDPI42tablebody"/>
              <w:jc w:val="left"/>
              <w:rPr>
                <w:rFonts w:cs="Calibri"/>
                <w:lang w:val="en-GB"/>
              </w:rPr>
            </w:pPr>
            <w:r w:rsidRPr="006C1ADE">
              <w:rPr>
                <w:rFonts w:cs="Calibri"/>
                <w:lang w:val="en-GB"/>
              </w:rPr>
              <w:t xml:space="preserve">Predicate future of ecotourism </w:t>
            </w:r>
          </w:p>
        </w:tc>
        <w:tc>
          <w:tcPr>
            <w:tcW w:w="2241" w:type="dxa"/>
          </w:tcPr>
          <w:p w14:paraId="767D2E35" w14:textId="2286E02A" w:rsidR="00B93998" w:rsidRPr="006C1ADE" w:rsidRDefault="00B93998" w:rsidP="003A4909">
            <w:pPr>
              <w:pStyle w:val="MDPI42tablebody"/>
              <w:jc w:val="left"/>
              <w:rPr>
                <w:rFonts w:cs="Calibri"/>
                <w:lang w:val="en-GB"/>
              </w:rPr>
            </w:pPr>
            <w:r w:rsidRPr="006C1ADE">
              <w:rPr>
                <w:rFonts w:cs="Calibri"/>
                <w:lang w:val="en-GB"/>
              </w:rPr>
              <w:t xml:space="preserve">Population, </w:t>
            </w:r>
            <w:r w:rsidR="00841D80" w:rsidRPr="006C1ADE">
              <w:rPr>
                <w:rFonts w:cs="Calibri"/>
                <w:lang w:val="en-GB"/>
              </w:rPr>
              <w:t>infrastructure</w:t>
            </w:r>
          </w:p>
        </w:tc>
        <w:tc>
          <w:tcPr>
            <w:tcW w:w="223" w:type="dxa"/>
          </w:tcPr>
          <w:p w14:paraId="2816ACF3" w14:textId="1D08D26C" w:rsidR="00B93998" w:rsidRPr="006C1ADE" w:rsidRDefault="00B93998" w:rsidP="00222256">
            <w:pPr>
              <w:pStyle w:val="MDPI42tablebody"/>
              <w:rPr>
                <w:rFonts w:cs="Calibri"/>
                <w:lang w:val="en-GB"/>
              </w:rPr>
            </w:pPr>
          </w:p>
        </w:tc>
        <w:tc>
          <w:tcPr>
            <w:tcW w:w="1218" w:type="dxa"/>
          </w:tcPr>
          <w:p w14:paraId="70AF6F6C" w14:textId="69C7911B" w:rsidR="00B93998" w:rsidRPr="006C1ADE" w:rsidRDefault="00B93998" w:rsidP="003A4909">
            <w:pPr>
              <w:pStyle w:val="MDPI42tablebody"/>
              <w:jc w:val="left"/>
              <w:rPr>
                <w:rFonts w:cs="Calibri"/>
                <w:lang w:val="en-GB"/>
              </w:rPr>
            </w:pPr>
            <w:r w:rsidRPr="006C1ADE">
              <w:rPr>
                <w:rFonts w:cs="Calibri"/>
                <w:lang w:val="en-GB"/>
              </w:rPr>
              <w:t>2005-2025</w:t>
            </w:r>
          </w:p>
        </w:tc>
        <w:tc>
          <w:tcPr>
            <w:tcW w:w="1094" w:type="dxa"/>
          </w:tcPr>
          <w:p w14:paraId="15526BA9"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0BDEC7ED" w14:textId="77777777" w:rsidR="00B93998" w:rsidRPr="006C1ADE" w:rsidRDefault="00B93998" w:rsidP="003A4909">
            <w:pPr>
              <w:pStyle w:val="MDPI42tablebody"/>
              <w:jc w:val="left"/>
              <w:rPr>
                <w:rFonts w:cs="Calibri"/>
                <w:lang w:val="en-GB"/>
              </w:rPr>
            </w:pPr>
            <w:proofErr w:type="spellStart"/>
            <w:r w:rsidRPr="006C1ADE">
              <w:rPr>
                <w:rFonts w:cs="Calibri"/>
                <w:lang w:val="en-GB"/>
              </w:rPr>
              <w:t>MapSys</w:t>
            </w:r>
            <w:proofErr w:type="spellEnd"/>
          </w:p>
        </w:tc>
        <w:tc>
          <w:tcPr>
            <w:tcW w:w="1174" w:type="dxa"/>
          </w:tcPr>
          <w:p w14:paraId="7CA87409" w14:textId="77777777" w:rsidR="00B93998" w:rsidRPr="006C1ADE" w:rsidRDefault="00B93998" w:rsidP="003A4909">
            <w:pPr>
              <w:pStyle w:val="MDPI42tablebody"/>
              <w:jc w:val="left"/>
              <w:rPr>
                <w:lang w:val="en-GB"/>
              </w:rPr>
            </w:pPr>
            <w:r w:rsidRPr="006C1ADE">
              <w:rPr>
                <w:rFonts w:cs="Calibri"/>
                <w:lang w:val="en-GB"/>
              </w:rPr>
              <w:t>SFD</w:t>
            </w:r>
          </w:p>
        </w:tc>
      </w:tr>
      <w:tr w:rsidR="00B93998" w:rsidRPr="006C1ADE" w14:paraId="0FC07B9C" w14:textId="77777777" w:rsidTr="003A4909">
        <w:trPr>
          <w:trHeight w:val="187"/>
        </w:trPr>
        <w:tc>
          <w:tcPr>
            <w:tcW w:w="416" w:type="dxa"/>
          </w:tcPr>
          <w:p w14:paraId="34D65C5B" w14:textId="72DA6E45" w:rsidR="00B93998" w:rsidRPr="006C1ADE" w:rsidRDefault="00B93998" w:rsidP="00222256">
            <w:pPr>
              <w:pStyle w:val="MDPI42tablebody"/>
              <w:rPr>
                <w:rFonts w:cs="Calibri"/>
                <w:lang w:val="en-GB"/>
              </w:rPr>
            </w:pPr>
            <w:r w:rsidRPr="006C1ADE">
              <w:rPr>
                <w:rFonts w:cs="Calibri"/>
                <w:lang w:val="en-GB"/>
              </w:rPr>
              <w:t>11</w:t>
            </w:r>
          </w:p>
        </w:tc>
        <w:tc>
          <w:tcPr>
            <w:tcW w:w="2419" w:type="dxa"/>
          </w:tcPr>
          <w:p w14:paraId="57DA5A81" w14:textId="0C22F9D0" w:rsidR="00B93998" w:rsidRPr="006C1ADE" w:rsidRDefault="00B93998" w:rsidP="003A4909">
            <w:pPr>
              <w:pStyle w:val="MDPI42tablebody"/>
              <w:jc w:val="left"/>
              <w:rPr>
                <w:rFonts w:cs="Calibri"/>
                <w:lang w:val="en-GB"/>
              </w:rPr>
            </w:pPr>
            <w:r w:rsidRPr="006C1ADE">
              <w:rPr>
                <w:rFonts w:cs="Calibri"/>
                <w:lang w:val="en-GB"/>
              </w:rPr>
              <w:t>(You et al. 2018)</w:t>
            </w:r>
          </w:p>
        </w:tc>
        <w:tc>
          <w:tcPr>
            <w:tcW w:w="1764" w:type="dxa"/>
          </w:tcPr>
          <w:p w14:paraId="7EBBF39F" w14:textId="0BABE700" w:rsidR="00B93998" w:rsidRPr="006C1ADE" w:rsidRDefault="00B93998" w:rsidP="003A4909">
            <w:pPr>
              <w:pStyle w:val="MDPI42tablebody"/>
              <w:jc w:val="left"/>
              <w:rPr>
                <w:rFonts w:cs="Calibri"/>
                <w:lang w:val="en-GB"/>
              </w:rPr>
            </w:pPr>
            <w:r w:rsidRPr="006C1ADE">
              <w:rPr>
                <w:rFonts w:cs="Calibri"/>
                <w:lang w:val="en-GB"/>
              </w:rPr>
              <w:t>Seaside tourism</w:t>
            </w:r>
          </w:p>
        </w:tc>
        <w:tc>
          <w:tcPr>
            <w:tcW w:w="3111" w:type="dxa"/>
          </w:tcPr>
          <w:p w14:paraId="6ECED922" w14:textId="12BA9203" w:rsidR="00B93998" w:rsidRPr="006C1ADE" w:rsidRDefault="0020757C" w:rsidP="003A4909">
            <w:pPr>
              <w:pStyle w:val="MDPI42tablebody"/>
              <w:jc w:val="left"/>
              <w:rPr>
                <w:rFonts w:cs="Calibri"/>
                <w:lang w:val="en-GB"/>
              </w:rPr>
            </w:pPr>
            <w:r w:rsidRPr="006C1ADE">
              <w:rPr>
                <w:rFonts w:cs="Calibri"/>
                <w:lang w:val="en-GB"/>
              </w:rPr>
              <w:t>Show</w:t>
            </w:r>
            <w:r w:rsidR="00B93998" w:rsidRPr="006C1ADE">
              <w:rPr>
                <w:rFonts w:cs="Calibri"/>
                <w:lang w:val="en-GB"/>
              </w:rPr>
              <w:t xml:space="preserve"> change in the landscape</w:t>
            </w:r>
          </w:p>
        </w:tc>
        <w:tc>
          <w:tcPr>
            <w:tcW w:w="2241" w:type="dxa"/>
          </w:tcPr>
          <w:p w14:paraId="4F694BBC" w14:textId="01FA68C7" w:rsidR="00B93998" w:rsidRPr="006C1ADE" w:rsidRDefault="00B93998" w:rsidP="003A4909">
            <w:pPr>
              <w:pStyle w:val="MDPI42tablebody"/>
              <w:jc w:val="left"/>
              <w:rPr>
                <w:rFonts w:cs="Calibri"/>
                <w:lang w:val="en-GB"/>
              </w:rPr>
            </w:pPr>
            <w:r w:rsidRPr="006C1ADE">
              <w:rPr>
                <w:rFonts w:cs="Calibri"/>
                <w:lang w:val="en-GB"/>
              </w:rPr>
              <w:t xml:space="preserve">Land use </w:t>
            </w:r>
          </w:p>
        </w:tc>
        <w:tc>
          <w:tcPr>
            <w:tcW w:w="223" w:type="dxa"/>
          </w:tcPr>
          <w:p w14:paraId="54376ED5" w14:textId="3B629134" w:rsidR="00B93998" w:rsidRPr="006C1ADE" w:rsidRDefault="00B93998" w:rsidP="00222256">
            <w:pPr>
              <w:pStyle w:val="MDPI42tablebody"/>
              <w:rPr>
                <w:rFonts w:cs="Calibri"/>
                <w:lang w:val="en-GB"/>
              </w:rPr>
            </w:pPr>
          </w:p>
        </w:tc>
        <w:tc>
          <w:tcPr>
            <w:tcW w:w="1218" w:type="dxa"/>
          </w:tcPr>
          <w:p w14:paraId="3AAC1752" w14:textId="08F5AE96" w:rsidR="00B93998" w:rsidRPr="006C1ADE" w:rsidRDefault="00B93998" w:rsidP="003A4909">
            <w:pPr>
              <w:pStyle w:val="MDPI42tablebody"/>
              <w:jc w:val="left"/>
              <w:rPr>
                <w:rFonts w:cs="Calibri"/>
                <w:lang w:val="en-GB"/>
              </w:rPr>
            </w:pPr>
            <w:r w:rsidRPr="006C1ADE">
              <w:rPr>
                <w:rFonts w:cs="Calibri"/>
                <w:lang w:val="en-GB"/>
              </w:rPr>
              <w:t>2014-2054</w:t>
            </w:r>
          </w:p>
        </w:tc>
        <w:tc>
          <w:tcPr>
            <w:tcW w:w="1094" w:type="dxa"/>
          </w:tcPr>
          <w:p w14:paraId="77077A81"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4132165F" w14:textId="77777777" w:rsidR="00B93998" w:rsidRPr="006C1ADE" w:rsidRDefault="00B93998" w:rsidP="003A4909">
            <w:pPr>
              <w:pStyle w:val="MDPI42tablebody"/>
              <w:jc w:val="left"/>
              <w:rPr>
                <w:rFonts w:cs="Calibri"/>
                <w:lang w:val="en-GB"/>
              </w:rPr>
            </w:pPr>
            <w:r w:rsidRPr="006C1ADE">
              <w:rPr>
                <w:rFonts w:cs="Calibri"/>
                <w:lang w:val="en-GB"/>
              </w:rPr>
              <w:t>Stella</w:t>
            </w:r>
          </w:p>
        </w:tc>
        <w:tc>
          <w:tcPr>
            <w:tcW w:w="1174" w:type="dxa"/>
          </w:tcPr>
          <w:p w14:paraId="3991218A" w14:textId="77777777" w:rsidR="00B93998" w:rsidRPr="006C1ADE" w:rsidRDefault="00B93998" w:rsidP="003A4909">
            <w:pPr>
              <w:pStyle w:val="MDPI42tablebody"/>
              <w:jc w:val="left"/>
              <w:rPr>
                <w:lang w:val="en-GB"/>
              </w:rPr>
            </w:pPr>
            <w:r w:rsidRPr="006C1ADE">
              <w:rPr>
                <w:lang w:val="en-GB"/>
              </w:rPr>
              <w:t>SFD</w:t>
            </w:r>
          </w:p>
        </w:tc>
      </w:tr>
      <w:tr w:rsidR="00B93998" w:rsidRPr="006C1ADE" w14:paraId="0E3342D6" w14:textId="77777777" w:rsidTr="003A4909">
        <w:trPr>
          <w:trHeight w:val="187"/>
        </w:trPr>
        <w:tc>
          <w:tcPr>
            <w:tcW w:w="416" w:type="dxa"/>
          </w:tcPr>
          <w:p w14:paraId="4425D497" w14:textId="69860097" w:rsidR="00B93998" w:rsidRPr="006C1ADE" w:rsidRDefault="00B93998" w:rsidP="00222256">
            <w:pPr>
              <w:pStyle w:val="MDPI42tablebody"/>
              <w:rPr>
                <w:rFonts w:cs="Calibri"/>
                <w:lang w:val="en-GB"/>
              </w:rPr>
            </w:pPr>
            <w:r w:rsidRPr="006C1ADE">
              <w:rPr>
                <w:rFonts w:cs="Calibri"/>
                <w:lang w:val="en-GB"/>
              </w:rPr>
              <w:t>12</w:t>
            </w:r>
          </w:p>
        </w:tc>
        <w:tc>
          <w:tcPr>
            <w:tcW w:w="2419" w:type="dxa"/>
          </w:tcPr>
          <w:p w14:paraId="6652C64B" w14:textId="1EA1E6F4"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Tegegne</w:t>
            </w:r>
            <w:proofErr w:type="spellEnd"/>
            <w:r w:rsidRPr="006C1ADE">
              <w:rPr>
                <w:rFonts w:cs="Calibri"/>
                <w:lang w:val="en-GB"/>
              </w:rPr>
              <w:t xml:space="preserve"> et al. 2018)</w:t>
            </w:r>
          </w:p>
        </w:tc>
        <w:tc>
          <w:tcPr>
            <w:tcW w:w="1764" w:type="dxa"/>
          </w:tcPr>
          <w:p w14:paraId="0197F391" w14:textId="08D56EC2" w:rsidR="00B93998" w:rsidRPr="006C1ADE" w:rsidRDefault="00B93998" w:rsidP="003A4909">
            <w:pPr>
              <w:pStyle w:val="MDPI42tablebody"/>
              <w:jc w:val="left"/>
              <w:rPr>
                <w:rFonts w:cs="Calibri"/>
                <w:lang w:val="en-GB"/>
              </w:rPr>
            </w:pPr>
            <w:r w:rsidRPr="006C1ADE">
              <w:rPr>
                <w:rFonts w:cs="Calibri"/>
                <w:lang w:val="en-GB"/>
              </w:rPr>
              <w:t>Destination management</w:t>
            </w:r>
          </w:p>
        </w:tc>
        <w:tc>
          <w:tcPr>
            <w:tcW w:w="3111" w:type="dxa"/>
          </w:tcPr>
          <w:p w14:paraId="108E150C" w14:textId="4266C143" w:rsidR="00B93998" w:rsidRPr="006C1ADE" w:rsidRDefault="0020757C" w:rsidP="003A4909">
            <w:pPr>
              <w:pStyle w:val="MDPI42tablebody"/>
              <w:jc w:val="left"/>
              <w:rPr>
                <w:rFonts w:cs="Calibri"/>
                <w:lang w:val="en-GB"/>
              </w:rPr>
            </w:pPr>
            <w:r w:rsidRPr="006C1ADE">
              <w:rPr>
                <w:rFonts w:cs="Calibri"/>
                <w:lang w:val="en-GB"/>
              </w:rPr>
              <w:t>Show</w:t>
            </w:r>
            <w:r w:rsidR="00B93998" w:rsidRPr="006C1ADE">
              <w:rPr>
                <w:rFonts w:cs="Calibri"/>
                <w:lang w:val="en-GB"/>
              </w:rPr>
              <w:t xml:space="preserve"> image of Ethiopia </w:t>
            </w:r>
          </w:p>
        </w:tc>
        <w:tc>
          <w:tcPr>
            <w:tcW w:w="2241" w:type="dxa"/>
          </w:tcPr>
          <w:p w14:paraId="1C60B073" w14:textId="3D8D2D6A" w:rsidR="00B93998" w:rsidRPr="006C1ADE" w:rsidRDefault="00B93998" w:rsidP="003A4909">
            <w:pPr>
              <w:pStyle w:val="MDPI42tablebody"/>
              <w:jc w:val="left"/>
              <w:rPr>
                <w:rFonts w:cs="Calibri"/>
                <w:lang w:val="en-GB"/>
              </w:rPr>
            </w:pPr>
            <w:r w:rsidRPr="006C1ADE">
              <w:rPr>
                <w:rFonts w:cs="Calibri"/>
                <w:lang w:val="en-GB"/>
              </w:rPr>
              <w:t xml:space="preserve">Number of visitors </w:t>
            </w:r>
          </w:p>
        </w:tc>
        <w:tc>
          <w:tcPr>
            <w:tcW w:w="223" w:type="dxa"/>
          </w:tcPr>
          <w:p w14:paraId="3E0A1CBD" w14:textId="158B4EF4" w:rsidR="00B93998" w:rsidRPr="006C1ADE" w:rsidRDefault="00B93998" w:rsidP="00222256">
            <w:pPr>
              <w:pStyle w:val="MDPI42tablebody"/>
              <w:rPr>
                <w:rFonts w:cs="Calibri"/>
                <w:lang w:val="en-GB"/>
              </w:rPr>
            </w:pPr>
          </w:p>
        </w:tc>
        <w:tc>
          <w:tcPr>
            <w:tcW w:w="1218" w:type="dxa"/>
          </w:tcPr>
          <w:p w14:paraId="2917E3DC" w14:textId="6DA3C003"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148D4039"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449C7D72"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4285484B"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77F9222F" w14:textId="77777777" w:rsidTr="003A4909">
        <w:trPr>
          <w:trHeight w:val="187"/>
        </w:trPr>
        <w:tc>
          <w:tcPr>
            <w:tcW w:w="416" w:type="dxa"/>
          </w:tcPr>
          <w:p w14:paraId="551C52D2" w14:textId="07987F95" w:rsidR="00B93998" w:rsidRPr="006C1ADE" w:rsidRDefault="00B93998" w:rsidP="00222256">
            <w:pPr>
              <w:pStyle w:val="MDPI42tablebody"/>
              <w:rPr>
                <w:rFonts w:cs="Calibri"/>
                <w:lang w:val="en-GB"/>
              </w:rPr>
            </w:pPr>
            <w:r w:rsidRPr="006C1ADE">
              <w:rPr>
                <w:rFonts w:cs="Calibri"/>
                <w:lang w:val="en-GB"/>
              </w:rPr>
              <w:t>13</w:t>
            </w:r>
          </w:p>
        </w:tc>
        <w:tc>
          <w:tcPr>
            <w:tcW w:w="2419" w:type="dxa"/>
          </w:tcPr>
          <w:p w14:paraId="5F97BA32" w14:textId="7A59764D"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Estay-Ossandon</w:t>
            </w:r>
            <w:proofErr w:type="spellEnd"/>
            <w:r w:rsidRPr="006C1ADE">
              <w:rPr>
                <w:rFonts w:cs="Calibri"/>
                <w:lang w:val="en-GB"/>
              </w:rPr>
              <w:t xml:space="preserve"> and Mena-Nieto 2018)</w:t>
            </w:r>
          </w:p>
        </w:tc>
        <w:tc>
          <w:tcPr>
            <w:tcW w:w="1764" w:type="dxa"/>
          </w:tcPr>
          <w:p w14:paraId="4C78638B" w14:textId="0DFA5B4F" w:rsidR="00B93998" w:rsidRPr="006C1ADE" w:rsidRDefault="00B93998" w:rsidP="003A4909">
            <w:pPr>
              <w:pStyle w:val="MDPI42tablebody"/>
              <w:jc w:val="left"/>
              <w:rPr>
                <w:rFonts w:cs="Calibri"/>
                <w:lang w:val="en-GB"/>
              </w:rPr>
            </w:pPr>
            <w:r w:rsidRPr="006C1ADE">
              <w:rPr>
                <w:rFonts w:cs="Calibri"/>
                <w:lang w:val="en-GB"/>
              </w:rPr>
              <w:t>Waste production</w:t>
            </w:r>
          </w:p>
        </w:tc>
        <w:tc>
          <w:tcPr>
            <w:tcW w:w="3111" w:type="dxa"/>
          </w:tcPr>
          <w:p w14:paraId="5ACF01AE" w14:textId="6AA65C42" w:rsidR="00B93998" w:rsidRPr="006C1ADE" w:rsidRDefault="0020757C" w:rsidP="003A4909">
            <w:pPr>
              <w:pStyle w:val="MDPI42tablebody"/>
              <w:jc w:val="left"/>
              <w:rPr>
                <w:rFonts w:cs="Calibri"/>
                <w:lang w:val="en-GB"/>
              </w:rPr>
            </w:pPr>
            <w:r w:rsidRPr="006C1ADE">
              <w:rPr>
                <w:rFonts w:cs="Calibri"/>
                <w:lang w:val="en-GB"/>
              </w:rPr>
              <w:t>Show</w:t>
            </w:r>
            <w:r w:rsidR="00B93998" w:rsidRPr="006C1ADE">
              <w:rPr>
                <w:rFonts w:cs="Calibri"/>
                <w:lang w:val="en-GB"/>
              </w:rPr>
              <w:t xml:space="preserve"> main pr</w:t>
            </w:r>
            <w:r w:rsidR="00D54E2E" w:rsidRPr="006C1ADE">
              <w:rPr>
                <w:rFonts w:cs="Calibri"/>
                <w:lang w:val="en-GB"/>
              </w:rPr>
              <w:t>o</w:t>
            </w:r>
            <w:r w:rsidR="00B93998" w:rsidRPr="006C1ADE">
              <w:rPr>
                <w:rFonts w:cs="Calibri"/>
                <w:lang w:val="en-GB"/>
              </w:rPr>
              <w:t>ducers</w:t>
            </w:r>
          </w:p>
        </w:tc>
        <w:tc>
          <w:tcPr>
            <w:tcW w:w="2241" w:type="dxa"/>
          </w:tcPr>
          <w:p w14:paraId="5FCEF7D8" w14:textId="7381B40C" w:rsidR="00B93998" w:rsidRPr="006C1ADE" w:rsidRDefault="00B93998" w:rsidP="003A4909">
            <w:pPr>
              <w:pStyle w:val="MDPI42tablebody"/>
              <w:jc w:val="left"/>
              <w:rPr>
                <w:rFonts w:cs="Calibri"/>
                <w:lang w:val="en-GB"/>
              </w:rPr>
            </w:pPr>
            <w:r w:rsidRPr="006C1ADE">
              <w:rPr>
                <w:rFonts w:cs="Calibri"/>
                <w:lang w:val="en-GB"/>
              </w:rPr>
              <w:t xml:space="preserve">Waste </w:t>
            </w:r>
            <w:r w:rsidR="00841D80" w:rsidRPr="006C1ADE">
              <w:rPr>
                <w:rFonts w:cs="Calibri"/>
                <w:lang w:val="en-GB"/>
              </w:rPr>
              <w:t>production</w:t>
            </w:r>
          </w:p>
        </w:tc>
        <w:tc>
          <w:tcPr>
            <w:tcW w:w="223" w:type="dxa"/>
          </w:tcPr>
          <w:p w14:paraId="26E5706A" w14:textId="445DDC08" w:rsidR="00B93998" w:rsidRPr="006C1ADE" w:rsidRDefault="00B93998" w:rsidP="00222256">
            <w:pPr>
              <w:pStyle w:val="MDPI42tablebody"/>
              <w:rPr>
                <w:rFonts w:cs="Calibri"/>
                <w:lang w:val="en-GB"/>
              </w:rPr>
            </w:pPr>
          </w:p>
        </w:tc>
        <w:tc>
          <w:tcPr>
            <w:tcW w:w="1218" w:type="dxa"/>
          </w:tcPr>
          <w:p w14:paraId="1FB6BA1C" w14:textId="24FD5CFF" w:rsidR="00B93998" w:rsidRPr="006C1ADE" w:rsidRDefault="00B93998" w:rsidP="003A4909">
            <w:pPr>
              <w:pStyle w:val="MDPI42tablebody"/>
              <w:jc w:val="left"/>
              <w:rPr>
                <w:rFonts w:cs="Calibri"/>
                <w:lang w:val="en-GB"/>
              </w:rPr>
            </w:pPr>
            <w:r w:rsidRPr="006C1ADE">
              <w:rPr>
                <w:rFonts w:cs="Calibri"/>
                <w:lang w:val="en-GB"/>
              </w:rPr>
              <w:t>2000-2030</w:t>
            </w:r>
          </w:p>
        </w:tc>
        <w:tc>
          <w:tcPr>
            <w:tcW w:w="1094" w:type="dxa"/>
          </w:tcPr>
          <w:p w14:paraId="400E95B2"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0EABEA5E"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744AE326" w14:textId="77777777" w:rsidR="00B93998" w:rsidRPr="006C1ADE" w:rsidRDefault="00B93998" w:rsidP="003A4909">
            <w:pPr>
              <w:pStyle w:val="MDPI42tablebody"/>
              <w:jc w:val="left"/>
              <w:rPr>
                <w:lang w:val="en-GB"/>
              </w:rPr>
            </w:pPr>
            <w:r w:rsidRPr="006C1ADE">
              <w:rPr>
                <w:lang w:val="en-GB"/>
              </w:rPr>
              <w:t>SFD</w:t>
            </w:r>
          </w:p>
        </w:tc>
      </w:tr>
      <w:tr w:rsidR="00B93998" w:rsidRPr="006C1ADE" w14:paraId="46710E20" w14:textId="77777777" w:rsidTr="003A4909">
        <w:trPr>
          <w:trHeight w:val="187"/>
        </w:trPr>
        <w:tc>
          <w:tcPr>
            <w:tcW w:w="416" w:type="dxa"/>
          </w:tcPr>
          <w:p w14:paraId="78406E1B" w14:textId="7A37CD84" w:rsidR="00B93998" w:rsidRPr="006C1ADE" w:rsidRDefault="00B93998" w:rsidP="00222256">
            <w:pPr>
              <w:pStyle w:val="MDPI42tablebody"/>
              <w:rPr>
                <w:rFonts w:cs="Calibri"/>
                <w:lang w:val="en-GB"/>
              </w:rPr>
            </w:pPr>
            <w:r w:rsidRPr="006C1ADE">
              <w:rPr>
                <w:rFonts w:cs="Calibri"/>
                <w:lang w:val="en-GB"/>
              </w:rPr>
              <w:t>14</w:t>
            </w:r>
          </w:p>
        </w:tc>
        <w:tc>
          <w:tcPr>
            <w:tcW w:w="2419" w:type="dxa"/>
          </w:tcPr>
          <w:p w14:paraId="2BA16F2B" w14:textId="3AA21D07"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Kapmeier</w:t>
            </w:r>
            <w:proofErr w:type="spellEnd"/>
            <w:r w:rsidRPr="006C1ADE">
              <w:rPr>
                <w:rFonts w:cs="Calibri"/>
                <w:lang w:val="en-GB"/>
              </w:rPr>
              <w:t xml:space="preserve"> and </w:t>
            </w:r>
            <w:proofErr w:type="spellStart"/>
            <w:r w:rsidRPr="006C1ADE">
              <w:rPr>
                <w:rFonts w:cs="Calibri"/>
                <w:lang w:val="en-GB"/>
              </w:rPr>
              <w:t>Gonçalves</w:t>
            </w:r>
            <w:proofErr w:type="spellEnd"/>
            <w:r w:rsidRPr="006C1ADE">
              <w:rPr>
                <w:rFonts w:cs="Calibri"/>
                <w:lang w:val="en-GB"/>
              </w:rPr>
              <w:t xml:space="preserve"> 2018)</w:t>
            </w:r>
          </w:p>
        </w:tc>
        <w:tc>
          <w:tcPr>
            <w:tcW w:w="1764" w:type="dxa"/>
          </w:tcPr>
          <w:p w14:paraId="3DA732D9" w14:textId="414F4AE1" w:rsidR="00B93998" w:rsidRPr="006C1ADE" w:rsidRDefault="00B93998" w:rsidP="003A4909">
            <w:pPr>
              <w:pStyle w:val="MDPI42tablebody"/>
              <w:jc w:val="left"/>
              <w:rPr>
                <w:rFonts w:cs="Calibri"/>
                <w:lang w:val="en-GB"/>
              </w:rPr>
            </w:pPr>
            <w:r w:rsidRPr="006C1ADE">
              <w:rPr>
                <w:rFonts w:cs="Calibri"/>
                <w:lang w:val="en-GB"/>
              </w:rPr>
              <w:t>Waste production</w:t>
            </w:r>
          </w:p>
        </w:tc>
        <w:tc>
          <w:tcPr>
            <w:tcW w:w="3111" w:type="dxa"/>
          </w:tcPr>
          <w:p w14:paraId="6B329577" w14:textId="0B2E3C1A" w:rsidR="00B93998" w:rsidRPr="006C1ADE" w:rsidRDefault="006C1ADE" w:rsidP="003A4909">
            <w:pPr>
              <w:pStyle w:val="MDPI42tablebody"/>
              <w:jc w:val="left"/>
              <w:rPr>
                <w:rFonts w:cs="Calibri"/>
                <w:lang w:val="en-GB"/>
              </w:rPr>
            </w:pPr>
            <w:r w:rsidRPr="006C1ADE">
              <w:rPr>
                <w:rFonts w:cs="Calibri"/>
                <w:lang w:val="en-GB"/>
              </w:rPr>
              <w:t>Analysed</w:t>
            </w:r>
            <w:r w:rsidR="00B93998" w:rsidRPr="006C1ADE">
              <w:rPr>
                <w:rFonts w:cs="Calibri"/>
                <w:lang w:val="en-GB"/>
              </w:rPr>
              <w:t xml:space="preserve"> the waste production</w:t>
            </w:r>
          </w:p>
        </w:tc>
        <w:tc>
          <w:tcPr>
            <w:tcW w:w="2241" w:type="dxa"/>
          </w:tcPr>
          <w:p w14:paraId="032EE728" w14:textId="7F9D4C4C" w:rsidR="00B93998" w:rsidRPr="006C1ADE" w:rsidRDefault="003646EB" w:rsidP="003A4909">
            <w:pPr>
              <w:pStyle w:val="MDPI42tablebody"/>
              <w:jc w:val="left"/>
              <w:rPr>
                <w:rFonts w:cs="Calibri"/>
                <w:lang w:val="en-GB"/>
              </w:rPr>
            </w:pPr>
            <w:r w:rsidRPr="006C1ADE">
              <w:rPr>
                <w:rFonts w:cs="Calibri"/>
                <w:lang w:val="en-GB"/>
              </w:rPr>
              <w:t>Number of visitors, w</w:t>
            </w:r>
            <w:r w:rsidR="00B93998" w:rsidRPr="006C1ADE">
              <w:rPr>
                <w:rFonts w:cs="Calibri"/>
                <w:lang w:val="en-GB"/>
              </w:rPr>
              <w:t>aste</w:t>
            </w:r>
            <w:r w:rsidR="00841D80" w:rsidRPr="006C1ADE">
              <w:rPr>
                <w:rFonts w:cs="Calibri"/>
                <w:lang w:val="en-GB"/>
              </w:rPr>
              <w:t xml:space="preserve"> production</w:t>
            </w:r>
            <w:r w:rsidR="00B93998" w:rsidRPr="006C1ADE">
              <w:rPr>
                <w:rFonts w:cs="Calibri"/>
                <w:lang w:val="en-GB"/>
              </w:rPr>
              <w:t xml:space="preserve"> </w:t>
            </w:r>
          </w:p>
        </w:tc>
        <w:tc>
          <w:tcPr>
            <w:tcW w:w="223" w:type="dxa"/>
          </w:tcPr>
          <w:p w14:paraId="33A6C244" w14:textId="22070A9D" w:rsidR="00B93998" w:rsidRPr="006C1ADE" w:rsidRDefault="00B93998" w:rsidP="00222256">
            <w:pPr>
              <w:pStyle w:val="MDPI42tablebody"/>
              <w:rPr>
                <w:rFonts w:cs="Calibri"/>
                <w:lang w:val="en-GB"/>
              </w:rPr>
            </w:pPr>
          </w:p>
        </w:tc>
        <w:tc>
          <w:tcPr>
            <w:tcW w:w="1218" w:type="dxa"/>
          </w:tcPr>
          <w:p w14:paraId="369872CB" w14:textId="4B165AD0" w:rsidR="00B93998" w:rsidRPr="006C1ADE" w:rsidRDefault="00B93998" w:rsidP="003A4909">
            <w:pPr>
              <w:pStyle w:val="MDPI42tablebody"/>
              <w:jc w:val="left"/>
              <w:rPr>
                <w:rFonts w:cs="Calibri"/>
                <w:lang w:val="en-GB"/>
              </w:rPr>
            </w:pPr>
            <w:r w:rsidRPr="006C1ADE">
              <w:rPr>
                <w:rFonts w:cs="Calibri"/>
                <w:lang w:val="en-GB"/>
              </w:rPr>
              <w:t>1979-2050</w:t>
            </w:r>
          </w:p>
        </w:tc>
        <w:tc>
          <w:tcPr>
            <w:tcW w:w="1094" w:type="dxa"/>
          </w:tcPr>
          <w:p w14:paraId="1178AB51"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087493E2"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7B59FDF8" w14:textId="77777777" w:rsidR="00B93998" w:rsidRPr="006C1ADE" w:rsidRDefault="00B93998" w:rsidP="003A4909">
            <w:pPr>
              <w:pStyle w:val="MDPI42tablebody"/>
              <w:jc w:val="left"/>
              <w:rPr>
                <w:lang w:val="en-GB"/>
              </w:rPr>
            </w:pPr>
            <w:r w:rsidRPr="006C1ADE">
              <w:rPr>
                <w:rFonts w:cs="Calibri"/>
                <w:lang w:val="en-GB"/>
              </w:rPr>
              <w:t>SFD</w:t>
            </w:r>
          </w:p>
        </w:tc>
      </w:tr>
      <w:tr w:rsidR="00B93998" w:rsidRPr="006C1ADE" w14:paraId="5684725A" w14:textId="77777777" w:rsidTr="003A4909">
        <w:trPr>
          <w:trHeight w:val="187"/>
        </w:trPr>
        <w:tc>
          <w:tcPr>
            <w:tcW w:w="416" w:type="dxa"/>
          </w:tcPr>
          <w:p w14:paraId="041852C2" w14:textId="6EF9D9E8" w:rsidR="00B93998" w:rsidRPr="006C1ADE" w:rsidRDefault="00B93998" w:rsidP="00222256">
            <w:pPr>
              <w:pStyle w:val="MDPI42tablebody"/>
              <w:rPr>
                <w:rFonts w:cs="Calibri"/>
                <w:lang w:val="en-GB"/>
              </w:rPr>
            </w:pPr>
            <w:r w:rsidRPr="006C1ADE">
              <w:rPr>
                <w:rFonts w:cs="Calibri"/>
                <w:lang w:val="en-GB"/>
              </w:rPr>
              <w:t>15</w:t>
            </w:r>
          </w:p>
        </w:tc>
        <w:tc>
          <w:tcPr>
            <w:tcW w:w="2419" w:type="dxa"/>
          </w:tcPr>
          <w:p w14:paraId="7A37C55A" w14:textId="5ACCF678"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{"citationID":"pPvBqz0D","properties":{"formattedCitation":"(Bempah 2018)","plainCitation":"(Bempah 2018)","noteIndex":0},"citationItems":[{"id":3496,"uris":["http://zotero.org/users/local/GkwCRSuB/items/MMU652ZT"],"uri":["http://zotero.org/users/local/GkwCRSuB/items/MMU652ZT"],"itemData":{"id":3496,"type":"article-journal","abstract":"In general, the interacting elements in the nature tourism system in NaniWartaboneBogani National Park (TNBNW) are population; some tourist visitors; community income; income tax; land use/forest cover and development policy direction. Simulation results show the population is predicted to increase until reaching 380,357 people in 2030. In the optimistic scenario, the population in 2013 is predicted as many as 158,195 people and will increase to 308,149 in 2030. In the optimistic scenario of the number of tourists in 2013 predicted as many as 25,806 people and will increase to 145,215 people by 2030. Community income in 2008 of Rp 12,000,000 is expected to increase to Rp 78,806,894 in 2030. Optimistic scenario of community revenues in 2013 is estimated at Rp 69,656,421 will increase to Rp 484,520 .719 in 2030. In an optimistic scenario subsidy in 2013 is estimated at Rp 22,107,690 and will increase to Rp 175,305,853 in 2030. The optimistic scenario of primary forest cover in 2013 is estimated to cover 136,040 ha and will decrease slightly to 134,910 ha in 2030.","container-title":"Jurnal Manajemen","DOI":"10.24912/jm.v22i2.362","ISSN":"2549-8797, 1410-3583","issue":"2","language":"en","page":"251","source":"Crossref","title":"Dynamics Analysis Model of Nature Tourism System Development In Bogani Nani Wartabone National Park of Gorontalo Province","volume":"22","author":[{"family":"Bempah","given":"Irwan"}],"issued":{"date-parts":[["2018",9,5]]}}}],"schema":"https://github.com/citation-style-language/schema/raw/master/csl-citation.json"} </w:instrText>
            </w:r>
            <w:r w:rsidRPr="006C1ADE">
              <w:rPr>
                <w:rFonts w:cs="Calibri"/>
                <w:lang w:val="en-GB"/>
              </w:rPr>
              <w:fldChar w:fldCharType="separate"/>
            </w:r>
            <w:r w:rsidRPr="006C1ADE">
              <w:rPr>
                <w:lang w:val="en-GB"/>
              </w:rPr>
              <w:t>(Bempah 2018)</w:t>
            </w:r>
            <w:r w:rsidRPr="006C1ADE">
              <w:rPr>
                <w:rFonts w:cs="Calibri"/>
                <w:lang w:val="en-GB"/>
              </w:rPr>
              <w:fldChar w:fldCharType="end"/>
            </w:r>
          </w:p>
        </w:tc>
        <w:tc>
          <w:tcPr>
            <w:tcW w:w="1764" w:type="dxa"/>
          </w:tcPr>
          <w:p w14:paraId="5B395200" w14:textId="148CC2E3" w:rsidR="00B93998" w:rsidRPr="006C1ADE" w:rsidRDefault="00B93998" w:rsidP="003A4909">
            <w:pPr>
              <w:pStyle w:val="MDPI42tablebody"/>
              <w:jc w:val="left"/>
              <w:rPr>
                <w:rFonts w:cs="Calibri"/>
                <w:lang w:val="en-GB"/>
              </w:rPr>
            </w:pPr>
            <w:r w:rsidRPr="006C1ADE">
              <w:rPr>
                <w:rFonts w:cs="Calibri"/>
                <w:lang w:val="en-GB"/>
              </w:rPr>
              <w:t>Destination management</w:t>
            </w:r>
          </w:p>
        </w:tc>
        <w:tc>
          <w:tcPr>
            <w:tcW w:w="3111" w:type="dxa"/>
          </w:tcPr>
          <w:p w14:paraId="489B04D5" w14:textId="07C47483"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tourism in</w:t>
            </w:r>
            <w:r w:rsidR="00D54E2E" w:rsidRPr="006C1ADE">
              <w:rPr>
                <w:rFonts w:cs="Calibri"/>
                <w:lang w:val="en-GB"/>
              </w:rPr>
              <w:t xml:space="preserve"> the</w:t>
            </w:r>
            <w:r w:rsidR="00B93998" w:rsidRPr="006C1ADE">
              <w:rPr>
                <w:rFonts w:cs="Calibri"/>
                <w:lang w:val="en-GB"/>
              </w:rPr>
              <w:t xml:space="preserve"> national park</w:t>
            </w:r>
          </w:p>
        </w:tc>
        <w:tc>
          <w:tcPr>
            <w:tcW w:w="2241" w:type="dxa"/>
          </w:tcPr>
          <w:p w14:paraId="2E382335" w14:textId="6D1D9797" w:rsidR="00B93998" w:rsidRPr="006C1ADE" w:rsidRDefault="00B93998" w:rsidP="003A4909">
            <w:pPr>
              <w:pStyle w:val="MDPI42tablebody"/>
              <w:jc w:val="left"/>
              <w:rPr>
                <w:rFonts w:cs="Calibri"/>
                <w:lang w:val="en-GB"/>
              </w:rPr>
            </w:pPr>
            <w:r w:rsidRPr="006C1ADE">
              <w:rPr>
                <w:rFonts w:cs="Calibri"/>
                <w:lang w:val="en-GB"/>
              </w:rPr>
              <w:t xml:space="preserve">Number of visitors, income, land-use </w:t>
            </w:r>
          </w:p>
        </w:tc>
        <w:tc>
          <w:tcPr>
            <w:tcW w:w="223" w:type="dxa"/>
          </w:tcPr>
          <w:p w14:paraId="47DC91E4" w14:textId="39668CE6" w:rsidR="00B93998" w:rsidRPr="006C1ADE" w:rsidRDefault="00B93998" w:rsidP="00222256">
            <w:pPr>
              <w:pStyle w:val="MDPI42tablebody"/>
              <w:rPr>
                <w:rFonts w:cs="Calibri"/>
                <w:lang w:val="en-GB"/>
              </w:rPr>
            </w:pPr>
          </w:p>
        </w:tc>
        <w:tc>
          <w:tcPr>
            <w:tcW w:w="1218" w:type="dxa"/>
          </w:tcPr>
          <w:p w14:paraId="0E2CF76F" w14:textId="1F778957" w:rsidR="00B93998" w:rsidRPr="006C1ADE" w:rsidRDefault="00B93998" w:rsidP="003A4909">
            <w:pPr>
              <w:pStyle w:val="MDPI42tablebody"/>
              <w:jc w:val="left"/>
              <w:rPr>
                <w:rFonts w:cs="Calibri"/>
                <w:lang w:val="en-GB"/>
              </w:rPr>
            </w:pPr>
            <w:r w:rsidRPr="006C1ADE">
              <w:rPr>
                <w:rFonts w:cs="Calibri"/>
                <w:lang w:val="en-GB"/>
              </w:rPr>
              <w:t>2008-2029</w:t>
            </w:r>
          </w:p>
        </w:tc>
        <w:tc>
          <w:tcPr>
            <w:tcW w:w="1094" w:type="dxa"/>
          </w:tcPr>
          <w:p w14:paraId="6E1D1C7C"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7CE99DEC" w14:textId="77777777" w:rsidR="00B93998" w:rsidRPr="006C1ADE" w:rsidRDefault="00B93998" w:rsidP="003A4909">
            <w:pPr>
              <w:pStyle w:val="MDPI42tablebody"/>
              <w:jc w:val="left"/>
              <w:rPr>
                <w:rFonts w:cs="Calibri"/>
                <w:lang w:val="en-GB"/>
              </w:rPr>
            </w:pPr>
            <w:r w:rsidRPr="006C1ADE">
              <w:rPr>
                <w:rFonts w:cs="Calibri"/>
                <w:lang w:val="en-GB"/>
              </w:rPr>
              <w:t>Powersim</w:t>
            </w:r>
          </w:p>
        </w:tc>
        <w:tc>
          <w:tcPr>
            <w:tcW w:w="1174" w:type="dxa"/>
          </w:tcPr>
          <w:p w14:paraId="295C570E" w14:textId="77777777" w:rsidR="00B93998" w:rsidRPr="006C1ADE" w:rsidRDefault="00B93998" w:rsidP="003A4909">
            <w:pPr>
              <w:pStyle w:val="MDPI42tablebody"/>
              <w:jc w:val="left"/>
              <w:rPr>
                <w:rFonts w:cs="Calibri"/>
                <w:lang w:val="en-GB"/>
              </w:rPr>
            </w:pPr>
            <w:r w:rsidRPr="006C1ADE">
              <w:rPr>
                <w:lang w:val="en-GB"/>
              </w:rPr>
              <w:t>CLD, SFD</w:t>
            </w:r>
          </w:p>
        </w:tc>
      </w:tr>
      <w:tr w:rsidR="00B93998" w:rsidRPr="006C1ADE" w14:paraId="6F0851C2" w14:textId="77777777" w:rsidTr="003A4909">
        <w:trPr>
          <w:trHeight w:val="187"/>
        </w:trPr>
        <w:tc>
          <w:tcPr>
            <w:tcW w:w="416" w:type="dxa"/>
          </w:tcPr>
          <w:p w14:paraId="0497C854" w14:textId="0DE13F2E" w:rsidR="00B93998" w:rsidRPr="006C1ADE" w:rsidRDefault="00B93998" w:rsidP="00222256">
            <w:pPr>
              <w:pStyle w:val="MDPI42tablebody"/>
              <w:rPr>
                <w:rFonts w:cs="Calibri"/>
                <w:lang w:val="en-GB"/>
              </w:rPr>
            </w:pPr>
            <w:r w:rsidRPr="006C1ADE">
              <w:rPr>
                <w:rFonts w:cs="Calibri"/>
                <w:lang w:val="en-GB"/>
              </w:rPr>
              <w:lastRenderedPageBreak/>
              <w:t>16</w:t>
            </w:r>
          </w:p>
        </w:tc>
        <w:tc>
          <w:tcPr>
            <w:tcW w:w="2419" w:type="dxa"/>
          </w:tcPr>
          <w:p w14:paraId="3223BE5D" w14:textId="342B84F0"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{"citationID":"SOL3TALA","properties":{"formattedCitation":"(Mona 2018)","plainCitation":"(Mona 2018)","noteIndex":0},"citationItems":[{"id":3498,"uris":["http://zotero.org/users/local/GkwCRSuB/items/FY3I75TY"],"uri":["http://zotero.org/users/local/GkwCRSuB/items/FY3I75TY"],"itemData":{"id":3498,"type":"article-journal","abstract":"Cape Town is a coastal city in South Africa. It is the second most populous urban area after Johannesburg. The city is famous for its harbour, for its natural setting in the Cape Floristic Region, Robben Island, and the beach and for such well-known landmarks as Table Mountain and Cape Point. For this reasons Cape Town shines as a tourist destination. The purpose of this Project is to develop simulation model for Cape Town Tourism using Stella software in order to study the behavior of the system for the next coming 10 years. System dynamics is an approach to understanding the nonlinear behavior of complex systems over time using stock, flows, internal feedback loops, table functions and time delays. The approach that was used was to develop a simulation model is based on the following five stages of system dynamics modeling process: problem articulation, formulation of dynamic hypothesis, formulation of simulation model, testing of the model, and policy design and evaluation. Initial hypothesis was generated based on the research done. The Model study supports the hypothesis; as the population of Cape Town grows without the necessary expansion of services, Cape Town will be less attractive to tourism. Therefore, the number of tourists visiting will decline.","container-title":"South Africa","language":"en","page":"5","source":"Zotero","title":"A system dynamics approach to study the behavior of Cape Town tourism for the next coming 10 years","author":[{"family":"Mona","given":"Shelly"}],"issued":{"date-parts":[["2018"]]}}}],"schema":"https://github.com/citation-style-language/schema/raw/master/csl-citation.json"} </w:instrText>
            </w:r>
            <w:r w:rsidRPr="006C1ADE">
              <w:rPr>
                <w:rFonts w:cs="Calibri"/>
                <w:lang w:val="en-GB"/>
              </w:rPr>
              <w:fldChar w:fldCharType="separate"/>
            </w:r>
            <w:r w:rsidRPr="006C1ADE">
              <w:rPr>
                <w:lang w:val="en-GB"/>
              </w:rPr>
              <w:t>(Mona 2018)</w:t>
            </w:r>
            <w:r w:rsidRPr="006C1ADE">
              <w:rPr>
                <w:rFonts w:cs="Calibri"/>
                <w:lang w:val="en-GB"/>
              </w:rPr>
              <w:fldChar w:fldCharType="end"/>
            </w:r>
          </w:p>
        </w:tc>
        <w:tc>
          <w:tcPr>
            <w:tcW w:w="1764" w:type="dxa"/>
          </w:tcPr>
          <w:p w14:paraId="7B450AF9" w14:textId="336429C0" w:rsidR="00B93998" w:rsidRPr="006C1ADE" w:rsidRDefault="00B93998" w:rsidP="003A4909">
            <w:pPr>
              <w:pStyle w:val="MDPI42tablebody"/>
              <w:jc w:val="left"/>
              <w:rPr>
                <w:rFonts w:cs="Calibri"/>
                <w:lang w:val="en-GB"/>
              </w:rPr>
            </w:pPr>
            <w:r w:rsidRPr="006C1ADE">
              <w:rPr>
                <w:rFonts w:cs="Calibri"/>
                <w:lang w:val="en-GB"/>
              </w:rPr>
              <w:t>Tourism in general</w:t>
            </w:r>
          </w:p>
        </w:tc>
        <w:tc>
          <w:tcPr>
            <w:tcW w:w="3111" w:type="dxa"/>
          </w:tcPr>
          <w:p w14:paraId="204ABD32" w14:textId="61B3CD6F" w:rsidR="00B93998" w:rsidRPr="006C1ADE" w:rsidRDefault="00B93998" w:rsidP="003A4909">
            <w:pPr>
              <w:pStyle w:val="MDPI42tablebody"/>
              <w:jc w:val="left"/>
              <w:rPr>
                <w:rFonts w:cs="Calibri"/>
                <w:lang w:val="en-GB"/>
              </w:rPr>
            </w:pPr>
            <w:r w:rsidRPr="006C1ADE">
              <w:rPr>
                <w:rFonts w:cs="Calibri"/>
                <w:lang w:val="en-GB"/>
              </w:rPr>
              <w:t xml:space="preserve">Study visitors </w:t>
            </w:r>
            <w:r w:rsidR="00841D80" w:rsidRPr="006C1ADE">
              <w:rPr>
                <w:rFonts w:cs="Calibri"/>
                <w:lang w:val="en-GB"/>
              </w:rPr>
              <w:t>of</w:t>
            </w:r>
            <w:r w:rsidRPr="006C1ADE">
              <w:rPr>
                <w:rFonts w:cs="Calibri"/>
                <w:lang w:val="en-GB"/>
              </w:rPr>
              <w:t xml:space="preserve"> Cape Town</w:t>
            </w:r>
          </w:p>
        </w:tc>
        <w:tc>
          <w:tcPr>
            <w:tcW w:w="2241" w:type="dxa"/>
          </w:tcPr>
          <w:p w14:paraId="5ED8F957" w14:textId="6B4483BC" w:rsidR="00B93998" w:rsidRPr="006C1ADE" w:rsidRDefault="00B93998" w:rsidP="003A4909">
            <w:pPr>
              <w:pStyle w:val="MDPI42tablebody"/>
              <w:jc w:val="left"/>
              <w:rPr>
                <w:rFonts w:cs="Calibri"/>
                <w:lang w:val="en-GB"/>
              </w:rPr>
            </w:pPr>
            <w:r w:rsidRPr="006C1ADE">
              <w:rPr>
                <w:rFonts w:cs="Calibri"/>
                <w:lang w:val="en-GB"/>
              </w:rPr>
              <w:t>Number of visitors</w:t>
            </w:r>
          </w:p>
        </w:tc>
        <w:tc>
          <w:tcPr>
            <w:tcW w:w="223" w:type="dxa"/>
          </w:tcPr>
          <w:p w14:paraId="68B4774A" w14:textId="3AAB75F5" w:rsidR="00B93998" w:rsidRPr="006C1ADE" w:rsidRDefault="00B93998" w:rsidP="00222256">
            <w:pPr>
              <w:pStyle w:val="MDPI42tablebody"/>
              <w:rPr>
                <w:rFonts w:cs="Calibri"/>
                <w:lang w:val="en-GB"/>
              </w:rPr>
            </w:pPr>
          </w:p>
        </w:tc>
        <w:tc>
          <w:tcPr>
            <w:tcW w:w="1218" w:type="dxa"/>
          </w:tcPr>
          <w:p w14:paraId="7C90F064" w14:textId="73D5B603" w:rsidR="00B93998" w:rsidRPr="006C1ADE" w:rsidRDefault="00B93998" w:rsidP="003A4909">
            <w:pPr>
              <w:pStyle w:val="MDPI42tablebody"/>
              <w:jc w:val="left"/>
              <w:rPr>
                <w:rFonts w:cs="Calibri"/>
                <w:lang w:val="en-GB"/>
              </w:rPr>
            </w:pPr>
            <w:r w:rsidRPr="006C1ADE">
              <w:rPr>
                <w:rFonts w:cs="Calibri"/>
                <w:lang w:val="en-GB"/>
              </w:rPr>
              <w:t>2015-2055</w:t>
            </w:r>
          </w:p>
        </w:tc>
        <w:tc>
          <w:tcPr>
            <w:tcW w:w="1094" w:type="dxa"/>
          </w:tcPr>
          <w:p w14:paraId="5F6337EB"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4DDCAAE8" w14:textId="77777777" w:rsidR="00B93998" w:rsidRPr="006C1ADE" w:rsidRDefault="00B93998" w:rsidP="003A4909">
            <w:pPr>
              <w:pStyle w:val="MDPI42tablebody"/>
              <w:jc w:val="left"/>
              <w:rPr>
                <w:rFonts w:cs="Calibri"/>
                <w:lang w:val="en-GB"/>
              </w:rPr>
            </w:pPr>
            <w:r w:rsidRPr="006C1ADE">
              <w:rPr>
                <w:rFonts w:cs="Calibri"/>
                <w:lang w:val="en-GB"/>
              </w:rPr>
              <w:t>Stella</w:t>
            </w:r>
          </w:p>
        </w:tc>
        <w:tc>
          <w:tcPr>
            <w:tcW w:w="1174" w:type="dxa"/>
          </w:tcPr>
          <w:p w14:paraId="2595631F" w14:textId="77777777" w:rsidR="00B93998" w:rsidRPr="006C1ADE" w:rsidRDefault="00B93998" w:rsidP="003A4909">
            <w:pPr>
              <w:pStyle w:val="MDPI42tablebody"/>
              <w:jc w:val="left"/>
              <w:rPr>
                <w:lang w:val="en-GB"/>
              </w:rPr>
            </w:pPr>
            <w:r w:rsidRPr="006C1ADE">
              <w:rPr>
                <w:lang w:val="en-GB"/>
              </w:rPr>
              <w:t>SFD</w:t>
            </w:r>
          </w:p>
        </w:tc>
      </w:tr>
      <w:tr w:rsidR="00B93998" w:rsidRPr="006C1ADE" w14:paraId="3E439117" w14:textId="77777777" w:rsidTr="003A4909">
        <w:trPr>
          <w:trHeight w:val="187"/>
        </w:trPr>
        <w:tc>
          <w:tcPr>
            <w:tcW w:w="416" w:type="dxa"/>
          </w:tcPr>
          <w:p w14:paraId="14C79D90" w14:textId="0A457E74" w:rsidR="00B93998" w:rsidRPr="006C1ADE" w:rsidRDefault="00B93998" w:rsidP="00222256">
            <w:pPr>
              <w:pStyle w:val="MDPI42tablebody"/>
              <w:rPr>
                <w:rFonts w:cs="Calibri"/>
                <w:lang w:val="en-GB"/>
              </w:rPr>
            </w:pPr>
            <w:r w:rsidRPr="006C1ADE">
              <w:rPr>
                <w:rFonts w:cs="Calibri"/>
                <w:lang w:val="en-GB"/>
              </w:rPr>
              <w:t>17</w:t>
            </w:r>
          </w:p>
        </w:tc>
        <w:tc>
          <w:tcPr>
            <w:tcW w:w="2419" w:type="dxa"/>
          </w:tcPr>
          <w:p w14:paraId="2D3573D7" w14:textId="4DECE986"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{"citationID":"hjpObrh0","properties":{"formattedCitation":"(Sampedro et al. 2018)","plainCitation":"(Sampedro et al. 2018)","noteIndex":0},"citationItems":[{"id":1438,"uris":["http://zotero.org/users/local/GkwCRSuB/items/4VCJX8FC"],"uri":["http://zotero.org/users/local/GkwCRSuB/items/4VCJX8FC"],"itemData":{"id":1438,"type":"article-journal","abstract":"Like many other oceanic islands around the globe, environmental conditions, social circumstances and forces of globalization combine to challenge the sustainability of the Galapagos Archipelago of Ecuador. This paper describes a food-supply system in Galapagos that is mainly controlled by population growth, weak local agriculture, imports from mainland Ecuador and the influence of a growing tourism industry. We use system dynamics (SD) as a modeling technique in this paper to identify the main driving forces operating on the Galapagos food system to create a series of future scenarios and to examine the subsequent implications across the supply system structures. We model the supply side of the food system using secondary data collected from governmental and non-governmental sources. We find that the consumption profile of the local inhabitants of the Galapagos is on average higher than consumption in the Ecuadorian mainland. This fact, plus rapid growth of the local population fueled by the tourism industry, has created a decrease in per capita local food production and an increase on food import dependence that now, challenges the sustainability of the archipelago. Imports are the largest source of food in the archipelago. Approximately 75% of the agricultural food supply was transported from the mainland in 2017. Our model projects that this fraction will increase to 95% by 2037 with no changes in food policy. Moreover, any plan to increase tourism arrivals must be accompanied by a plan to address the subsistence needs of the new population that the tourism industry attracts. Policies to promote local agricultural growth should be central to the development strategy implemented in the Galapagos.","container-title":"Renewable Agriculture and Food Systems","DOI":"10.1017/S1742170518000534","ISSN":"1742-1705, 1742-1713","language":"en","page":"1-15","source":"Crossref","title":"Food supply system dynamics in the Galapagos Islands: agriculture, livestock and imports","title-short":"Food supply system dynamics in the Galapagos Islands","author":[{"family":"Sampedro","given":"Carolina"},{"family":"Pizzitutti","given":"Francesco"},{"family":"Quiroga","given":"Diego"},{"family":"Walsh","given":"Stephen J."},{"family":"Mena","given":"Carlos F."}],"issued":{"date-parts":[["2018",10,26]]}}}],"schema":"https://github.com/citation-style-language/schema/raw/master/csl-citation.json"} </w:instrText>
            </w:r>
            <w:r w:rsidRPr="006C1ADE">
              <w:rPr>
                <w:rFonts w:cs="Calibri"/>
                <w:lang w:val="en-GB"/>
              </w:rPr>
              <w:fldChar w:fldCharType="separate"/>
            </w:r>
            <w:r w:rsidRPr="006C1ADE">
              <w:rPr>
                <w:lang w:val="en-GB"/>
              </w:rPr>
              <w:t>(Sampedro et al. 2018)</w:t>
            </w:r>
            <w:r w:rsidRPr="006C1ADE">
              <w:rPr>
                <w:rFonts w:cs="Calibri"/>
                <w:lang w:val="en-GB"/>
              </w:rPr>
              <w:fldChar w:fldCharType="end"/>
            </w:r>
          </w:p>
        </w:tc>
        <w:tc>
          <w:tcPr>
            <w:tcW w:w="1764" w:type="dxa"/>
          </w:tcPr>
          <w:p w14:paraId="2D9EBB3A" w14:textId="2150159B" w:rsidR="00B93998" w:rsidRPr="006C1ADE" w:rsidRDefault="00B93998" w:rsidP="003A4909">
            <w:pPr>
              <w:pStyle w:val="MDPI42tablebody"/>
              <w:jc w:val="left"/>
              <w:rPr>
                <w:rFonts w:cs="Calibri"/>
                <w:lang w:val="en-GB"/>
              </w:rPr>
            </w:pPr>
            <w:r w:rsidRPr="006C1ADE">
              <w:rPr>
                <w:rFonts w:cs="Calibri"/>
                <w:lang w:val="en-GB"/>
              </w:rPr>
              <w:t>Island tourism</w:t>
            </w:r>
          </w:p>
        </w:tc>
        <w:tc>
          <w:tcPr>
            <w:tcW w:w="3111" w:type="dxa"/>
          </w:tcPr>
          <w:p w14:paraId="76A9DC63" w14:textId="60BE5853" w:rsidR="00B93998" w:rsidRPr="006C1ADE" w:rsidRDefault="00B93998" w:rsidP="003A4909">
            <w:pPr>
              <w:pStyle w:val="MDPI42tablebody"/>
              <w:jc w:val="left"/>
              <w:rPr>
                <w:rFonts w:cs="Calibri"/>
                <w:lang w:val="en-GB"/>
              </w:rPr>
            </w:pPr>
            <w:r w:rsidRPr="006C1ADE">
              <w:rPr>
                <w:rFonts w:cs="Calibri"/>
                <w:lang w:val="en-GB"/>
              </w:rPr>
              <w:t>Study</w:t>
            </w:r>
            <w:r w:rsidR="00D54E2E" w:rsidRPr="006C1ADE">
              <w:rPr>
                <w:rFonts w:cs="Calibri"/>
                <w:lang w:val="en-GB"/>
              </w:rPr>
              <w:t xml:space="preserve"> the</w:t>
            </w:r>
            <w:r w:rsidRPr="006C1ADE">
              <w:rPr>
                <w:rFonts w:cs="Calibri"/>
                <w:lang w:val="en-GB"/>
              </w:rPr>
              <w:t xml:space="preserve"> food-supply system</w:t>
            </w:r>
            <w:r w:rsidR="00841D80" w:rsidRPr="006C1ADE">
              <w:rPr>
                <w:rFonts w:cs="Calibri"/>
                <w:lang w:val="en-GB"/>
              </w:rPr>
              <w:t xml:space="preserve"> in Galapagos</w:t>
            </w:r>
          </w:p>
        </w:tc>
        <w:tc>
          <w:tcPr>
            <w:tcW w:w="2241" w:type="dxa"/>
          </w:tcPr>
          <w:p w14:paraId="3CA6C539" w14:textId="43DC90EE" w:rsidR="00B93998" w:rsidRPr="006C1ADE" w:rsidRDefault="00B93998" w:rsidP="003A4909">
            <w:pPr>
              <w:pStyle w:val="MDPI42tablebody"/>
              <w:jc w:val="left"/>
              <w:rPr>
                <w:rFonts w:cs="Calibri"/>
                <w:lang w:val="en-GB"/>
              </w:rPr>
            </w:pPr>
            <w:r w:rsidRPr="006C1ADE">
              <w:rPr>
                <w:rFonts w:cs="Calibri"/>
                <w:lang w:val="en-GB"/>
              </w:rPr>
              <w:t xml:space="preserve">Tourism, </w:t>
            </w:r>
            <w:proofErr w:type="spellStart"/>
            <w:r w:rsidRPr="006C1ADE">
              <w:rPr>
                <w:rFonts w:cs="Calibri"/>
                <w:lang w:val="en-GB"/>
              </w:rPr>
              <w:t>labor</w:t>
            </w:r>
            <w:proofErr w:type="spellEnd"/>
            <w:r w:rsidRPr="006C1ADE">
              <w:rPr>
                <w:rFonts w:cs="Calibri"/>
                <w:lang w:val="en-GB"/>
              </w:rPr>
              <w:t>, consumption</w:t>
            </w:r>
          </w:p>
        </w:tc>
        <w:tc>
          <w:tcPr>
            <w:tcW w:w="223" w:type="dxa"/>
          </w:tcPr>
          <w:p w14:paraId="3F6277B3" w14:textId="44E2676E" w:rsidR="00B93998" w:rsidRPr="006C1ADE" w:rsidRDefault="00B93998" w:rsidP="00222256">
            <w:pPr>
              <w:pStyle w:val="MDPI42tablebody"/>
              <w:rPr>
                <w:rFonts w:cs="Calibri"/>
                <w:lang w:val="en-GB"/>
              </w:rPr>
            </w:pPr>
          </w:p>
        </w:tc>
        <w:tc>
          <w:tcPr>
            <w:tcW w:w="1218" w:type="dxa"/>
          </w:tcPr>
          <w:p w14:paraId="4D8F93DA" w14:textId="6E5148CB" w:rsidR="00B93998" w:rsidRPr="006C1ADE" w:rsidRDefault="00B93998" w:rsidP="003A4909">
            <w:pPr>
              <w:pStyle w:val="MDPI42tablebody"/>
              <w:jc w:val="left"/>
              <w:rPr>
                <w:rFonts w:cs="Calibri"/>
                <w:lang w:val="en-GB"/>
              </w:rPr>
            </w:pPr>
            <w:r w:rsidRPr="006C1ADE">
              <w:rPr>
                <w:rFonts w:cs="Calibri"/>
                <w:lang w:val="en-GB"/>
              </w:rPr>
              <w:t>2012-2037</w:t>
            </w:r>
          </w:p>
        </w:tc>
        <w:tc>
          <w:tcPr>
            <w:tcW w:w="1094" w:type="dxa"/>
          </w:tcPr>
          <w:p w14:paraId="1827F1BB"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4B0DF4A1"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716EAF2F" w14:textId="77777777" w:rsidR="00B93998" w:rsidRPr="006C1ADE" w:rsidRDefault="00B93998" w:rsidP="003A4909">
            <w:pPr>
              <w:pStyle w:val="MDPI42tablebody"/>
              <w:jc w:val="left"/>
              <w:rPr>
                <w:lang w:val="en-GB"/>
              </w:rPr>
            </w:pPr>
            <w:r w:rsidRPr="006C1ADE">
              <w:rPr>
                <w:lang w:val="en-GB"/>
              </w:rPr>
              <w:t>SFD</w:t>
            </w:r>
          </w:p>
        </w:tc>
      </w:tr>
      <w:tr w:rsidR="00B93998" w:rsidRPr="006C1ADE" w14:paraId="7DAA1777" w14:textId="77777777" w:rsidTr="003A4909">
        <w:trPr>
          <w:trHeight w:val="187"/>
        </w:trPr>
        <w:tc>
          <w:tcPr>
            <w:tcW w:w="416" w:type="dxa"/>
          </w:tcPr>
          <w:p w14:paraId="6086FEA6" w14:textId="4F836E84" w:rsidR="00B93998" w:rsidRPr="006C1ADE" w:rsidRDefault="00B93998" w:rsidP="00222256">
            <w:pPr>
              <w:pStyle w:val="MDPI42tablebody"/>
              <w:rPr>
                <w:rFonts w:cs="Calibri"/>
                <w:lang w:val="en-GB"/>
              </w:rPr>
            </w:pPr>
            <w:r w:rsidRPr="006C1ADE">
              <w:rPr>
                <w:rFonts w:cs="Calibri"/>
                <w:lang w:val="en-GB"/>
              </w:rPr>
              <w:t>18</w:t>
            </w:r>
          </w:p>
        </w:tc>
        <w:tc>
          <w:tcPr>
            <w:tcW w:w="2419" w:type="dxa"/>
          </w:tcPr>
          <w:p w14:paraId="4121F24D" w14:textId="48F455A9"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{"citationID":"vXLMjeir","properties":{"formattedCitation":"(Tan et al. 2018)","plainCitation":"(Tan et al. 2018)","noteIndex":0},"citationItems":[{"id":41,"uris":["http://zotero.org/users/local/GkwCRSuB/items/FEFW7LP5"],"uri":["http://zotero.org/users/local/GkwCRSuB/items/FEFW7LP5"],"itemData":{"id":41,"type":"article-journal","abstract":"Kaohsiung is the largest port city in Taiwan, where the oﬀshore island of Cijin forms a natural breakwater for the Kaohsiung harbor. With its abundant recreational resources and convenient accessibility, the small island of Cijin attracts many tourists during weekends. Although the highly developed tourism has led to signiﬁcant economic beneﬁts, it has also caused pollution and unbalanced development, which have severely degraded the coastal environment and marine ecosystem. By using the System Dynamics (SD) approach, we developed an eﬀective integrated coastal zone management Decision Support System (DSS) to address this problem. A SD model, based on the driving-force, state, and response indicator set, was employed to enable integration of the numerous interlinked factors causing this problem. A user-friendly DSS based on the SD model was implemented using the STELLA software. This DSS enables decision makers to perform scenario analysis easily by allowing them to incorporate their decision preferences. Several policies were developed in this study and the DSS was used to assess their performance regarding the sustainable development of coastal tourism in Cijin.","container-title":"Ocean &amp; Coastal Management","DOI":"10.1016/j.ocecoaman.2017.12.012","ISSN":"09645691","language":"en","page":"131-139","source":"Crossref","title":"Integrated coastal-zone management for sustainable tourism using a decision support system based on system dynamics: A case study of Cijin, Kaohsiung, Taiwan","title-short":"Integrated coastal-zone management for sustainable tourism using a decision support system based on system dynamics","volume":"153","author":[{"family":"Tan","given":"Wen-Jui"},{"family":"Yang","given":"Chen-Feng"},{"family":"Château","given":"Pierre-Alexandre"},{"family":"Lee","given":"Meng-Tsung"},{"family":"Chang","given":"Yang-Chi"}],"issued":{"date-parts":[["2018",3]]}}}],"schema":"https://github.com/citation-style-language/schema/raw/master/csl-citation.json"} </w:instrText>
            </w:r>
            <w:r w:rsidRPr="006C1ADE">
              <w:rPr>
                <w:rFonts w:cs="Calibri"/>
                <w:lang w:val="en-GB"/>
              </w:rPr>
              <w:fldChar w:fldCharType="separate"/>
            </w:r>
            <w:r w:rsidRPr="006C1ADE">
              <w:rPr>
                <w:lang w:val="en-GB"/>
              </w:rPr>
              <w:t>(Tan et al. 2018)</w:t>
            </w:r>
            <w:r w:rsidRPr="006C1ADE">
              <w:rPr>
                <w:rFonts w:cs="Calibri"/>
                <w:lang w:val="en-GB"/>
              </w:rPr>
              <w:fldChar w:fldCharType="end"/>
            </w:r>
          </w:p>
        </w:tc>
        <w:tc>
          <w:tcPr>
            <w:tcW w:w="1764" w:type="dxa"/>
          </w:tcPr>
          <w:p w14:paraId="2909AA05" w14:textId="01A7FEF8"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4E5950BC" w14:textId="3D816B99" w:rsidR="00B93998" w:rsidRPr="006C1ADE" w:rsidRDefault="00B93998" w:rsidP="003A4909">
            <w:pPr>
              <w:pStyle w:val="MDPI42tablebody"/>
              <w:jc w:val="left"/>
              <w:rPr>
                <w:rFonts w:cs="Calibri"/>
                <w:lang w:val="en-GB"/>
              </w:rPr>
            </w:pPr>
            <w:r w:rsidRPr="006C1ADE">
              <w:rPr>
                <w:rFonts w:cs="Calibri"/>
                <w:lang w:val="en-GB"/>
              </w:rPr>
              <w:t>Decision support system</w:t>
            </w:r>
          </w:p>
        </w:tc>
        <w:tc>
          <w:tcPr>
            <w:tcW w:w="2241" w:type="dxa"/>
          </w:tcPr>
          <w:p w14:paraId="5546AE61" w14:textId="3B1EEA3A" w:rsidR="00B93998" w:rsidRPr="006C1ADE" w:rsidRDefault="00B93998" w:rsidP="003A4909">
            <w:pPr>
              <w:pStyle w:val="MDPI42tablebody"/>
              <w:jc w:val="left"/>
              <w:rPr>
                <w:rFonts w:cs="Calibri"/>
                <w:lang w:val="en-GB"/>
              </w:rPr>
            </w:pPr>
            <w:r w:rsidRPr="006C1ADE">
              <w:rPr>
                <w:rFonts w:cs="Calibri"/>
                <w:lang w:val="en-GB"/>
              </w:rPr>
              <w:t>Number of visitors, population</w:t>
            </w:r>
            <w:r w:rsidR="003646EB" w:rsidRPr="006C1ADE">
              <w:rPr>
                <w:rFonts w:cs="Calibri"/>
                <w:lang w:val="en-GB"/>
              </w:rPr>
              <w:t xml:space="preserve"> size</w:t>
            </w:r>
          </w:p>
        </w:tc>
        <w:tc>
          <w:tcPr>
            <w:tcW w:w="223" w:type="dxa"/>
          </w:tcPr>
          <w:p w14:paraId="1D15ECA1" w14:textId="64E8E283" w:rsidR="00B93998" w:rsidRPr="006C1ADE" w:rsidRDefault="00B93998" w:rsidP="00222256">
            <w:pPr>
              <w:pStyle w:val="MDPI42tablebody"/>
              <w:rPr>
                <w:rFonts w:cs="Calibri"/>
                <w:lang w:val="en-GB"/>
              </w:rPr>
            </w:pPr>
          </w:p>
        </w:tc>
        <w:tc>
          <w:tcPr>
            <w:tcW w:w="1218" w:type="dxa"/>
          </w:tcPr>
          <w:p w14:paraId="334F56EC" w14:textId="3F96F3DB" w:rsidR="00B93998" w:rsidRPr="006C1ADE" w:rsidRDefault="00B93998" w:rsidP="003A4909">
            <w:pPr>
              <w:pStyle w:val="MDPI42tablebody"/>
              <w:jc w:val="left"/>
              <w:rPr>
                <w:rFonts w:cs="Calibri"/>
                <w:lang w:val="en-GB"/>
              </w:rPr>
            </w:pPr>
            <w:r w:rsidRPr="006C1ADE">
              <w:rPr>
                <w:rFonts w:cs="Calibri"/>
                <w:lang w:val="en-GB"/>
              </w:rPr>
              <w:t>30 years</w:t>
            </w:r>
          </w:p>
        </w:tc>
        <w:tc>
          <w:tcPr>
            <w:tcW w:w="1094" w:type="dxa"/>
          </w:tcPr>
          <w:p w14:paraId="05C67893"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3621EFEB" w14:textId="77777777" w:rsidR="00B93998" w:rsidRPr="006C1ADE" w:rsidRDefault="00B93998" w:rsidP="003A4909">
            <w:pPr>
              <w:pStyle w:val="MDPI42tablebody"/>
              <w:jc w:val="left"/>
              <w:rPr>
                <w:rFonts w:cs="Calibri"/>
                <w:lang w:val="en-GB"/>
              </w:rPr>
            </w:pPr>
            <w:r w:rsidRPr="006C1ADE">
              <w:rPr>
                <w:rFonts w:cs="Calibri"/>
                <w:lang w:val="en-GB"/>
              </w:rPr>
              <w:t>Stella</w:t>
            </w:r>
          </w:p>
        </w:tc>
        <w:tc>
          <w:tcPr>
            <w:tcW w:w="1174" w:type="dxa"/>
          </w:tcPr>
          <w:p w14:paraId="4EFDE795"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5265CF97" w14:textId="77777777" w:rsidTr="003A4909">
        <w:trPr>
          <w:trHeight w:val="187"/>
        </w:trPr>
        <w:tc>
          <w:tcPr>
            <w:tcW w:w="416" w:type="dxa"/>
          </w:tcPr>
          <w:p w14:paraId="06EEFCBB" w14:textId="550B6729" w:rsidR="00B93998" w:rsidRPr="006C1ADE" w:rsidRDefault="00B93998" w:rsidP="00222256">
            <w:pPr>
              <w:pStyle w:val="MDPI42tablebody"/>
              <w:rPr>
                <w:rFonts w:cs="Calibri"/>
                <w:lang w:val="en-GB"/>
              </w:rPr>
            </w:pPr>
            <w:r w:rsidRPr="006C1ADE">
              <w:rPr>
                <w:rFonts w:cs="Calibri"/>
                <w:lang w:val="en-GB"/>
              </w:rPr>
              <w:t>19</w:t>
            </w:r>
          </w:p>
        </w:tc>
        <w:tc>
          <w:tcPr>
            <w:tcW w:w="2419" w:type="dxa"/>
          </w:tcPr>
          <w:p w14:paraId="0153365B" w14:textId="35E4005F"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Widhianthini</w:t>
            </w:r>
            <w:proofErr w:type="spellEnd"/>
            <w:r w:rsidRPr="006C1ADE">
              <w:rPr>
                <w:rFonts w:cs="Calibri"/>
                <w:lang w:val="en-GB"/>
              </w:rPr>
              <w:t xml:space="preserve"> 2017)</w:t>
            </w:r>
          </w:p>
        </w:tc>
        <w:tc>
          <w:tcPr>
            <w:tcW w:w="1764" w:type="dxa"/>
          </w:tcPr>
          <w:p w14:paraId="220DCE6D" w14:textId="7419DA10"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7058F9ED" w14:textId="72CC48B2" w:rsidR="00B93998" w:rsidRPr="006C1ADE" w:rsidRDefault="00B93998" w:rsidP="003A4909">
            <w:pPr>
              <w:pStyle w:val="MDPI42tablebody"/>
              <w:jc w:val="left"/>
              <w:rPr>
                <w:rFonts w:cs="Calibri"/>
                <w:lang w:val="en-GB"/>
              </w:rPr>
            </w:pPr>
            <w:r w:rsidRPr="006C1ADE">
              <w:rPr>
                <w:rFonts w:cs="Calibri"/>
                <w:lang w:val="en-GB"/>
              </w:rPr>
              <w:t>Sustainable planning</w:t>
            </w:r>
          </w:p>
        </w:tc>
        <w:tc>
          <w:tcPr>
            <w:tcW w:w="2241" w:type="dxa"/>
          </w:tcPr>
          <w:p w14:paraId="7B3BD3D4" w14:textId="4F48EDE2" w:rsidR="00B93998" w:rsidRPr="006C1ADE" w:rsidRDefault="00B93998" w:rsidP="003A4909">
            <w:pPr>
              <w:pStyle w:val="MDPI42tablebody"/>
              <w:jc w:val="left"/>
              <w:rPr>
                <w:rFonts w:cs="Calibri"/>
                <w:lang w:val="en-GB"/>
              </w:rPr>
            </w:pPr>
            <w:r w:rsidRPr="006C1ADE">
              <w:rPr>
                <w:rFonts w:cs="Calibri"/>
                <w:lang w:val="en-GB"/>
              </w:rPr>
              <w:t>Land use, water use</w:t>
            </w:r>
          </w:p>
        </w:tc>
        <w:tc>
          <w:tcPr>
            <w:tcW w:w="223" w:type="dxa"/>
          </w:tcPr>
          <w:p w14:paraId="0CF15362" w14:textId="139CA392" w:rsidR="00B93998" w:rsidRPr="006C1ADE" w:rsidRDefault="00B93998" w:rsidP="00222256">
            <w:pPr>
              <w:pStyle w:val="MDPI42tablebody"/>
              <w:rPr>
                <w:rFonts w:cs="Calibri"/>
                <w:lang w:val="en-GB"/>
              </w:rPr>
            </w:pPr>
          </w:p>
        </w:tc>
        <w:tc>
          <w:tcPr>
            <w:tcW w:w="1218" w:type="dxa"/>
          </w:tcPr>
          <w:p w14:paraId="5B3A851B" w14:textId="6D23AEAF" w:rsidR="00B93998" w:rsidRPr="006C1ADE" w:rsidRDefault="00B93998" w:rsidP="003A4909">
            <w:pPr>
              <w:pStyle w:val="MDPI42tablebody"/>
              <w:jc w:val="left"/>
              <w:rPr>
                <w:rFonts w:cs="Calibri"/>
                <w:lang w:val="en-GB"/>
              </w:rPr>
            </w:pPr>
            <w:r w:rsidRPr="006C1ADE">
              <w:rPr>
                <w:rFonts w:cs="Calibri"/>
                <w:lang w:val="en-GB"/>
              </w:rPr>
              <w:t>2009-2030</w:t>
            </w:r>
          </w:p>
        </w:tc>
        <w:tc>
          <w:tcPr>
            <w:tcW w:w="1094" w:type="dxa"/>
          </w:tcPr>
          <w:p w14:paraId="6F1144F5"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0A140468" w14:textId="77777777" w:rsidR="00B93998" w:rsidRPr="006C1ADE" w:rsidRDefault="00B93998" w:rsidP="003A4909">
            <w:pPr>
              <w:pStyle w:val="MDPI42tablebody"/>
              <w:jc w:val="left"/>
              <w:rPr>
                <w:rFonts w:cs="Calibri"/>
                <w:lang w:val="en-GB"/>
              </w:rPr>
            </w:pPr>
            <w:r w:rsidRPr="006C1ADE">
              <w:rPr>
                <w:rFonts w:cs="Calibri"/>
                <w:lang w:val="en-GB"/>
              </w:rPr>
              <w:t>Powersim</w:t>
            </w:r>
          </w:p>
        </w:tc>
        <w:tc>
          <w:tcPr>
            <w:tcW w:w="1174" w:type="dxa"/>
          </w:tcPr>
          <w:p w14:paraId="3CF9B371" w14:textId="77777777" w:rsidR="00B93998" w:rsidRPr="006C1ADE" w:rsidRDefault="00B93998" w:rsidP="003A4909">
            <w:pPr>
              <w:pStyle w:val="MDPI42tablebody"/>
              <w:jc w:val="left"/>
              <w:rPr>
                <w:lang w:val="en-GB"/>
              </w:rPr>
            </w:pPr>
            <w:r w:rsidRPr="006C1ADE">
              <w:rPr>
                <w:rFonts w:cs="Calibri"/>
                <w:lang w:val="en-GB"/>
              </w:rPr>
              <w:t>SFD</w:t>
            </w:r>
          </w:p>
        </w:tc>
      </w:tr>
      <w:tr w:rsidR="00B93998" w:rsidRPr="006C1ADE" w14:paraId="4ECEB041" w14:textId="77777777" w:rsidTr="003A4909">
        <w:trPr>
          <w:trHeight w:val="187"/>
        </w:trPr>
        <w:tc>
          <w:tcPr>
            <w:tcW w:w="416" w:type="dxa"/>
          </w:tcPr>
          <w:p w14:paraId="682214EE" w14:textId="4E1B21D6" w:rsidR="00B93998" w:rsidRPr="006C1ADE" w:rsidRDefault="00B93998" w:rsidP="00222256">
            <w:pPr>
              <w:pStyle w:val="MDPI42tablebody"/>
              <w:rPr>
                <w:rFonts w:cs="Calibri"/>
                <w:lang w:val="en-GB"/>
              </w:rPr>
            </w:pPr>
            <w:r w:rsidRPr="006C1ADE">
              <w:rPr>
                <w:rFonts w:cs="Calibri"/>
                <w:lang w:val="en-GB"/>
              </w:rPr>
              <w:t>20</w:t>
            </w:r>
          </w:p>
        </w:tc>
        <w:tc>
          <w:tcPr>
            <w:tcW w:w="2419" w:type="dxa"/>
          </w:tcPr>
          <w:p w14:paraId="26D9B005" w14:textId="19623899" w:rsidR="00B93998" w:rsidRPr="006C1ADE" w:rsidRDefault="00B93998" w:rsidP="003A4909">
            <w:pPr>
              <w:pStyle w:val="MDPI42tablebody"/>
              <w:jc w:val="left"/>
              <w:rPr>
                <w:rFonts w:cs="Calibri"/>
                <w:lang w:val="en-GB"/>
              </w:rPr>
            </w:pPr>
            <w:r w:rsidRPr="006C1ADE">
              <w:rPr>
                <w:rFonts w:cs="Calibri"/>
                <w:lang w:val="en-GB"/>
              </w:rPr>
              <w:t>(Matthew et al. 2017)</w:t>
            </w:r>
          </w:p>
        </w:tc>
        <w:tc>
          <w:tcPr>
            <w:tcW w:w="1764" w:type="dxa"/>
          </w:tcPr>
          <w:p w14:paraId="64D5E273" w14:textId="796AC614" w:rsidR="00B93998" w:rsidRPr="006C1ADE" w:rsidRDefault="00B93998" w:rsidP="003A4909">
            <w:pPr>
              <w:pStyle w:val="MDPI42tablebody"/>
              <w:jc w:val="left"/>
              <w:rPr>
                <w:rFonts w:cs="Calibri"/>
                <w:lang w:val="en-GB"/>
              </w:rPr>
            </w:pPr>
            <w:r w:rsidRPr="006C1ADE">
              <w:rPr>
                <w:rFonts w:cs="Calibri"/>
                <w:lang w:val="en-GB"/>
              </w:rPr>
              <w:t>Low carbon policy</w:t>
            </w:r>
          </w:p>
        </w:tc>
        <w:tc>
          <w:tcPr>
            <w:tcW w:w="3111" w:type="dxa"/>
          </w:tcPr>
          <w:p w14:paraId="08427355" w14:textId="16B66882"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the impact of low-carbon law</w:t>
            </w:r>
          </w:p>
        </w:tc>
        <w:tc>
          <w:tcPr>
            <w:tcW w:w="2241" w:type="dxa"/>
          </w:tcPr>
          <w:p w14:paraId="790BB573" w14:textId="3BDACEC5" w:rsidR="00B93998" w:rsidRPr="006C1ADE" w:rsidRDefault="00B93998" w:rsidP="003A4909">
            <w:pPr>
              <w:pStyle w:val="MDPI42tablebody"/>
              <w:jc w:val="left"/>
              <w:rPr>
                <w:rFonts w:cs="Calibri"/>
                <w:lang w:val="en-GB"/>
              </w:rPr>
            </w:pPr>
            <w:r w:rsidRPr="006C1ADE">
              <w:rPr>
                <w:rFonts w:cs="Calibri"/>
                <w:lang w:val="en-GB"/>
              </w:rPr>
              <w:t>Electricity use</w:t>
            </w:r>
          </w:p>
        </w:tc>
        <w:tc>
          <w:tcPr>
            <w:tcW w:w="223" w:type="dxa"/>
          </w:tcPr>
          <w:p w14:paraId="4525768F" w14:textId="413A6A45" w:rsidR="00B93998" w:rsidRPr="006C1ADE" w:rsidRDefault="00B93998" w:rsidP="00222256">
            <w:pPr>
              <w:pStyle w:val="MDPI42tablebody"/>
              <w:rPr>
                <w:rFonts w:cs="Calibri"/>
                <w:lang w:val="en-GB"/>
              </w:rPr>
            </w:pPr>
          </w:p>
        </w:tc>
        <w:tc>
          <w:tcPr>
            <w:tcW w:w="1218" w:type="dxa"/>
          </w:tcPr>
          <w:p w14:paraId="1014665E" w14:textId="211887FB" w:rsidR="00B93998" w:rsidRPr="006C1ADE" w:rsidRDefault="00B93998" w:rsidP="003A4909">
            <w:pPr>
              <w:pStyle w:val="MDPI42tablebody"/>
              <w:jc w:val="left"/>
              <w:rPr>
                <w:rFonts w:cs="Calibri"/>
                <w:lang w:val="en-GB"/>
              </w:rPr>
            </w:pPr>
            <w:r w:rsidRPr="006C1ADE">
              <w:rPr>
                <w:rFonts w:cs="Calibri"/>
                <w:lang w:val="en-GB"/>
              </w:rPr>
              <w:t>2005-2050</w:t>
            </w:r>
          </w:p>
        </w:tc>
        <w:tc>
          <w:tcPr>
            <w:tcW w:w="1094" w:type="dxa"/>
          </w:tcPr>
          <w:p w14:paraId="79A7CF87"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3F794D75"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2B9D5B92" w14:textId="77777777" w:rsidR="00B93998" w:rsidRPr="006C1ADE" w:rsidRDefault="00B93998" w:rsidP="003A4909">
            <w:pPr>
              <w:pStyle w:val="MDPI42tablebody"/>
              <w:jc w:val="left"/>
              <w:rPr>
                <w:lang w:val="en-GB"/>
              </w:rPr>
            </w:pPr>
            <w:r w:rsidRPr="006C1ADE">
              <w:rPr>
                <w:lang w:val="en-GB"/>
              </w:rPr>
              <w:t>CLD</w:t>
            </w:r>
          </w:p>
        </w:tc>
      </w:tr>
      <w:tr w:rsidR="00B93998" w:rsidRPr="006C1ADE" w14:paraId="3E5D2C51" w14:textId="77777777" w:rsidTr="003A4909">
        <w:trPr>
          <w:trHeight w:val="187"/>
        </w:trPr>
        <w:tc>
          <w:tcPr>
            <w:tcW w:w="416" w:type="dxa"/>
          </w:tcPr>
          <w:p w14:paraId="08E40BFB" w14:textId="1ED82F9D" w:rsidR="00B93998" w:rsidRPr="006C1ADE" w:rsidRDefault="00B93998" w:rsidP="00222256">
            <w:pPr>
              <w:pStyle w:val="MDPI42tablebody"/>
              <w:rPr>
                <w:rFonts w:cs="Calibri"/>
                <w:lang w:val="en-GB"/>
              </w:rPr>
            </w:pPr>
            <w:r w:rsidRPr="006C1ADE">
              <w:rPr>
                <w:rFonts w:cs="Calibri"/>
                <w:lang w:val="en-GB"/>
              </w:rPr>
              <w:t>21</w:t>
            </w:r>
          </w:p>
        </w:tc>
        <w:tc>
          <w:tcPr>
            <w:tcW w:w="2419" w:type="dxa"/>
          </w:tcPr>
          <w:p w14:paraId="6A4C7AA3" w14:textId="7E89D602" w:rsidR="00B93998" w:rsidRPr="006C1ADE" w:rsidRDefault="00B93998" w:rsidP="003A4909">
            <w:pPr>
              <w:pStyle w:val="MDPI42tablebody"/>
              <w:jc w:val="left"/>
              <w:rPr>
                <w:rFonts w:cs="Calibri"/>
                <w:lang w:val="en-GB"/>
              </w:rPr>
            </w:pPr>
            <w:r w:rsidRPr="006C1ADE">
              <w:rPr>
                <w:rFonts w:cs="Calibri"/>
                <w:lang w:val="en-GB"/>
              </w:rPr>
              <w:t>(Phan et al. 2016)</w:t>
            </w:r>
          </w:p>
        </w:tc>
        <w:tc>
          <w:tcPr>
            <w:tcW w:w="1764" w:type="dxa"/>
          </w:tcPr>
          <w:p w14:paraId="22486069" w14:textId="48A651E1" w:rsidR="00B93998" w:rsidRPr="006C1ADE" w:rsidRDefault="00B93998" w:rsidP="003A4909">
            <w:pPr>
              <w:pStyle w:val="MDPI42tablebody"/>
              <w:jc w:val="left"/>
              <w:rPr>
                <w:rFonts w:cs="Calibri"/>
                <w:lang w:val="en-GB"/>
              </w:rPr>
            </w:pPr>
            <w:r w:rsidRPr="006C1ADE">
              <w:rPr>
                <w:rFonts w:cs="Calibri"/>
                <w:lang w:val="en-GB"/>
              </w:rPr>
              <w:t>Negative impacts</w:t>
            </w:r>
          </w:p>
        </w:tc>
        <w:tc>
          <w:tcPr>
            <w:tcW w:w="3111" w:type="dxa"/>
          </w:tcPr>
          <w:p w14:paraId="1309B4EE" w14:textId="6ED40F6D"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the state of endangers animal</w:t>
            </w:r>
          </w:p>
        </w:tc>
        <w:tc>
          <w:tcPr>
            <w:tcW w:w="2241" w:type="dxa"/>
          </w:tcPr>
          <w:p w14:paraId="2B8B5D50" w14:textId="5C34BD1C" w:rsidR="00B93998" w:rsidRPr="006C1ADE" w:rsidRDefault="003646EB" w:rsidP="003A4909">
            <w:pPr>
              <w:pStyle w:val="MDPI42tablebody"/>
              <w:jc w:val="left"/>
              <w:rPr>
                <w:rFonts w:cs="Calibri"/>
                <w:lang w:val="en-GB"/>
              </w:rPr>
            </w:pPr>
            <w:r w:rsidRPr="006C1ADE">
              <w:rPr>
                <w:rFonts w:cs="Calibri"/>
                <w:lang w:val="en-GB"/>
              </w:rPr>
              <w:t>Identification</w:t>
            </w:r>
            <w:r w:rsidR="00B93998" w:rsidRPr="006C1ADE">
              <w:rPr>
                <w:rFonts w:cs="Calibri"/>
                <w:lang w:val="en-GB"/>
              </w:rPr>
              <w:t xml:space="preserve"> of feedback loops</w:t>
            </w:r>
          </w:p>
        </w:tc>
        <w:tc>
          <w:tcPr>
            <w:tcW w:w="223" w:type="dxa"/>
          </w:tcPr>
          <w:p w14:paraId="09AAC851" w14:textId="513CFB8E" w:rsidR="00B93998" w:rsidRPr="006C1ADE" w:rsidRDefault="00B93998" w:rsidP="00222256">
            <w:pPr>
              <w:pStyle w:val="MDPI42tablebody"/>
              <w:rPr>
                <w:rFonts w:cs="Calibri"/>
                <w:lang w:val="en-GB"/>
              </w:rPr>
            </w:pPr>
          </w:p>
        </w:tc>
        <w:tc>
          <w:tcPr>
            <w:tcW w:w="1218" w:type="dxa"/>
          </w:tcPr>
          <w:p w14:paraId="1420EE32" w14:textId="494225A3"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4E5EB461"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4208920D"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5DD7E446" w14:textId="77777777" w:rsidR="00B93998" w:rsidRPr="006C1ADE" w:rsidRDefault="00B93998" w:rsidP="003A4909">
            <w:pPr>
              <w:pStyle w:val="MDPI42tablebody"/>
              <w:jc w:val="left"/>
              <w:rPr>
                <w:lang w:val="en-GB"/>
              </w:rPr>
            </w:pPr>
            <w:r w:rsidRPr="006C1ADE">
              <w:rPr>
                <w:rFonts w:cs="Calibri"/>
                <w:lang w:val="en-GB"/>
              </w:rPr>
              <w:t>CLD, archetypes</w:t>
            </w:r>
          </w:p>
        </w:tc>
      </w:tr>
      <w:tr w:rsidR="00B93998" w:rsidRPr="006C1ADE" w14:paraId="1CAA738B" w14:textId="77777777" w:rsidTr="003A4909">
        <w:trPr>
          <w:trHeight w:val="187"/>
        </w:trPr>
        <w:tc>
          <w:tcPr>
            <w:tcW w:w="416" w:type="dxa"/>
          </w:tcPr>
          <w:p w14:paraId="02618216" w14:textId="3E29E2AD" w:rsidR="00B93998" w:rsidRPr="006C1ADE" w:rsidRDefault="00B93998" w:rsidP="00222256">
            <w:pPr>
              <w:pStyle w:val="MDPI42tablebody"/>
              <w:rPr>
                <w:rFonts w:cs="Calibri"/>
                <w:lang w:val="en-GB"/>
              </w:rPr>
            </w:pPr>
            <w:r w:rsidRPr="006C1ADE">
              <w:rPr>
                <w:rFonts w:cs="Calibri"/>
                <w:lang w:val="en-GB"/>
              </w:rPr>
              <w:t>22</w:t>
            </w:r>
          </w:p>
        </w:tc>
        <w:tc>
          <w:tcPr>
            <w:tcW w:w="2419" w:type="dxa"/>
          </w:tcPr>
          <w:p w14:paraId="177A05EE" w14:textId="2FAC5C66"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Koenigstein</w:t>
            </w:r>
            <w:proofErr w:type="spellEnd"/>
            <w:r w:rsidRPr="006C1ADE">
              <w:rPr>
                <w:rFonts w:cs="Calibri"/>
                <w:lang w:val="en-GB"/>
              </w:rPr>
              <w:t xml:space="preserve"> et al. 2016)</w:t>
            </w:r>
          </w:p>
        </w:tc>
        <w:tc>
          <w:tcPr>
            <w:tcW w:w="1764" w:type="dxa"/>
          </w:tcPr>
          <w:p w14:paraId="2AEAA74B" w14:textId="2551A349" w:rsidR="00B93998" w:rsidRPr="006C1ADE" w:rsidRDefault="00B93998" w:rsidP="003A4909">
            <w:pPr>
              <w:pStyle w:val="MDPI42tablebody"/>
              <w:jc w:val="left"/>
              <w:rPr>
                <w:rFonts w:cs="Calibri"/>
                <w:lang w:val="en-GB"/>
              </w:rPr>
            </w:pPr>
            <w:r w:rsidRPr="006C1ADE">
              <w:rPr>
                <w:rFonts w:cs="Calibri"/>
                <w:lang w:val="en-GB"/>
              </w:rPr>
              <w:t>Negative impacts</w:t>
            </w:r>
          </w:p>
        </w:tc>
        <w:tc>
          <w:tcPr>
            <w:tcW w:w="3111" w:type="dxa"/>
          </w:tcPr>
          <w:p w14:paraId="3F424185" w14:textId="5860BE62" w:rsidR="00B93998" w:rsidRPr="006C1ADE" w:rsidRDefault="006C1ADE" w:rsidP="003A4909">
            <w:pPr>
              <w:pStyle w:val="MDPI42tablebody"/>
              <w:jc w:val="left"/>
              <w:rPr>
                <w:rFonts w:cs="Calibri"/>
                <w:lang w:val="en-GB"/>
              </w:rPr>
            </w:pPr>
            <w:r w:rsidRPr="006C1ADE">
              <w:rPr>
                <w:rFonts w:cs="Calibri"/>
                <w:lang w:val="en-GB"/>
              </w:rPr>
              <w:t>Analyse</w:t>
            </w:r>
            <w:r w:rsidR="00D54E2E" w:rsidRPr="006C1ADE">
              <w:rPr>
                <w:rFonts w:cs="Calibri"/>
                <w:lang w:val="en-GB"/>
              </w:rPr>
              <w:t xml:space="preserve"> the</w:t>
            </w:r>
            <w:r w:rsidR="00B93998" w:rsidRPr="006C1ADE">
              <w:rPr>
                <w:rFonts w:cs="Calibri"/>
                <w:lang w:val="en-GB"/>
              </w:rPr>
              <w:t xml:space="preserve"> </w:t>
            </w:r>
            <w:r w:rsidR="00841D80" w:rsidRPr="006C1ADE">
              <w:rPr>
                <w:rFonts w:cs="Calibri"/>
                <w:lang w:val="en-GB"/>
              </w:rPr>
              <w:t>Barents Sea</w:t>
            </w:r>
            <w:r w:rsidR="00B93998" w:rsidRPr="006C1ADE">
              <w:rPr>
                <w:rFonts w:cs="Calibri"/>
                <w:lang w:val="en-GB"/>
              </w:rPr>
              <w:t xml:space="preserve"> area</w:t>
            </w:r>
          </w:p>
        </w:tc>
        <w:tc>
          <w:tcPr>
            <w:tcW w:w="2241" w:type="dxa"/>
          </w:tcPr>
          <w:p w14:paraId="1A3950A7" w14:textId="7BB98844" w:rsidR="00B93998" w:rsidRPr="006C1ADE" w:rsidRDefault="00B93998" w:rsidP="003A4909">
            <w:pPr>
              <w:pStyle w:val="MDPI42tablebody"/>
              <w:jc w:val="left"/>
              <w:rPr>
                <w:rFonts w:cs="Calibri"/>
                <w:lang w:val="en-GB"/>
              </w:rPr>
            </w:pPr>
            <w:r w:rsidRPr="006C1ADE">
              <w:rPr>
                <w:rFonts w:cs="Calibri"/>
                <w:lang w:val="en-GB"/>
              </w:rPr>
              <w:t>Amount of ocean creatures</w:t>
            </w:r>
          </w:p>
        </w:tc>
        <w:tc>
          <w:tcPr>
            <w:tcW w:w="223" w:type="dxa"/>
          </w:tcPr>
          <w:p w14:paraId="08E32825" w14:textId="1C87A107" w:rsidR="00B93998" w:rsidRPr="006C1ADE" w:rsidRDefault="00B93998" w:rsidP="00222256">
            <w:pPr>
              <w:pStyle w:val="MDPI42tablebody"/>
              <w:rPr>
                <w:rFonts w:cs="Calibri"/>
                <w:lang w:val="en-GB"/>
              </w:rPr>
            </w:pPr>
          </w:p>
        </w:tc>
        <w:tc>
          <w:tcPr>
            <w:tcW w:w="1218" w:type="dxa"/>
          </w:tcPr>
          <w:p w14:paraId="66B92C32" w14:textId="77D386B1" w:rsidR="00B93998" w:rsidRPr="006C1ADE" w:rsidRDefault="00B93998" w:rsidP="003A4909">
            <w:pPr>
              <w:pStyle w:val="MDPI42tablebody"/>
              <w:jc w:val="left"/>
              <w:rPr>
                <w:rFonts w:cs="Calibri"/>
                <w:lang w:val="en-GB"/>
              </w:rPr>
            </w:pPr>
            <w:r w:rsidRPr="006C1ADE">
              <w:rPr>
                <w:rFonts w:cs="Calibri"/>
                <w:lang w:val="en-GB"/>
              </w:rPr>
              <w:t>2015-2075</w:t>
            </w:r>
          </w:p>
        </w:tc>
        <w:tc>
          <w:tcPr>
            <w:tcW w:w="1094" w:type="dxa"/>
          </w:tcPr>
          <w:p w14:paraId="68E158A5"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7090E3E1" w14:textId="77777777" w:rsidR="00B93998" w:rsidRPr="006C1ADE" w:rsidRDefault="00B93998" w:rsidP="003A4909">
            <w:pPr>
              <w:pStyle w:val="MDPI42tablebody"/>
              <w:jc w:val="left"/>
              <w:rPr>
                <w:rFonts w:cs="Calibri"/>
                <w:lang w:val="en-GB"/>
              </w:rPr>
            </w:pPr>
            <w:r w:rsidRPr="006C1ADE">
              <w:rPr>
                <w:rFonts w:cs="Calibri"/>
                <w:lang w:val="en-GB"/>
              </w:rPr>
              <w:t>Stella</w:t>
            </w:r>
          </w:p>
        </w:tc>
        <w:tc>
          <w:tcPr>
            <w:tcW w:w="1174" w:type="dxa"/>
          </w:tcPr>
          <w:p w14:paraId="01831432"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39361B5C" w14:textId="77777777" w:rsidTr="003A4909">
        <w:trPr>
          <w:trHeight w:val="187"/>
        </w:trPr>
        <w:tc>
          <w:tcPr>
            <w:tcW w:w="416" w:type="dxa"/>
          </w:tcPr>
          <w:p w14:paraId="27BF1460" w14:textId="108906B1" w:rsidR="00B93998" w:rsidRPr="006C1ADE" w:rsidRDefault="00B93998" w:rsidP="00222256">
            <w:pPr>
              <w:pStyle w:val="MDPI42tablebody"/>
              <w:rPr>
                <w:rFonts w:cs="Calibri"/>
                <w:lang w:val="en-GB"/>
              </w:rPr>
            </w:pPr>
            <w:r w:rsidRPr="006C1ADE">
              <w:rPr>
                <w:rFonts w:cs="Calibri"/>
                <w:lang w:val="en-GB"/>
              </w:rPr>
              <w:t>23</w:t>
            </w:r>
          </w:p>
        </w:tc>
        <w:tc>
          <w:tcPr>
            <w:tcW w:w="2419" w:type="dxa"/>
          </w:tcPr>
          <w:p w14:paraId="521F69DF" w14:textId="71C82EFA"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{"citationID":"VugxHvd8","properties":{"formattedCitation":"(Halioui and Schmidt 2016)","plainCitation":"(Halioui and Schmidt 2016)","noteIndex":0},"citationItems":[{"id":3489,"uris":["http://zotero.org/users/local/GkwCRSuB/items/SUE92EQ2"],"uri":["http://zotero.org/users/local/GkwCRSuB/items/SUE92EQ2"],"itemData":{"id":3489,"type":"article-journal","abstract":"Tourism is a complex and dynamic industry. It involves several sectors, components and engages a variety of stakeholders, who have conflicting goals, which can make planning for tourism sector a challenging task. This study aims to investigate the role of system thinking to develop a participatory model for tourism sector in Tunisia. System dynamics offers a global understanding of the sector and helps analysing tourism policies. This paper proposes a system dynamics-based tourism model that can be used to analyse the potential problems and understand the causal interactions within the tourism sector in Tunisia. The model focuses on the complex interactions between three sustainability sectors that capture the dynamics of the tourism industry in Tunisia. Reviewing literature, analysing the current tourism strategy and group model building helped identifying the elements of the system, as well as the different interactions between them. The developed causal loop diagram represents the basis for further investigations, mainly simulating the tourism sector under different policy alternatives. The simulation results will be used in a further research to help policy makers achieving economic Sociocultural and environmental sustainability.","language":"en","page":"6","source":"Zotero","title":"TOWARDS A HOLISTIC ANALYSIS OF TOURISM SECTOR IN TUNISIA: A SYSTEM DYNAMICS APPROACH","author":[{"family":"Halioui","given":"Salma"},{"family":"Schmidt","given":"Michael"}],"issued":{"date-parts":[["2016"]]}}}],"schema":"https://github.com/citation-style-language/schema/raw/master/csl-citation.json"} </w:instrText>
            </w:r>
            <w:r w:rsidRPr="006C1ADE">
              <w:rPr>
                <w:rFonts w:cs="Calibri"/>
                <w:lang w:val="en-GB"/>
              </w:rPr>
              <w:fldChar w:fldCharType="separate"/>
            </w:r>
            <w:r w:rsidRPr="006C1ADE">
              <w:rPr>
                <w:lang w:val="en-GB"/>
              </w:rPr>
              <w:t>(Halioui and Schmidt 2016)</w:t>
            </w:r>
            <w:r w:rsidRPr="006C1ADE">
              <w:rPr>
                <w:rFonts w:cs="Calibri"/>
                <w:lang w:val="en-GB"/>
              </w:rPr>
              <w:fldChar w:fldCharType="end"/>
            </w:r>
          </w:p>
        </w:tc>
        <w:tc>
          <w:tcPr>
            <w:tcW w:w="1764" w:type="dxa"/>
          </w:tcPr>
          <w:p w14:paraId="09FA0EC3" w14:textId="4E8004DF" w:rsidR="00B93998" w:rsidRPr="006C1ADE" w:rsidRDefault="00B93998" w:rsidP="003A4909">
            <w:pPr>
              <w:pStyle w:val="MDPI42tablebody"/>
              <w:jc w:val="left"/>
              <w:rPr>
                <w:rFonts w:cs="Calibri"/>
                <w:lang w:val="en-GB"/>
              </w:rPr>
            </w:pPr>
            <w:r w:rsidRPr="006C1ADE">
              <w:rPr>
                <w:rFonts w:cs="Calibri"/>
                <w:lang w:val="en-GB"/>
              </w:rPr>
              <w:t>Tourism in general</w:t>
            </w:r>
          </w:p>
        </w:tc>
        <w:tc>
          <w:tcPr>
            <w:tcW w:w="3111" w:type="dxa"/>
          </w:tcPr>
          <w:p w14:paraId="1A2D7534" w14:textId="0720A22B" w:rsidR="00B93998" w:rsidRPr="006C1ADE" w:rsidRDefault="00B93998" w:rsidP="003A4909">
            <w:pPr>
              <w:pStyle w:val="MDPI42tablebody"/>
              <w:jc w:val="left"/>
              <w:rPr>
                <w:rFonts w:cs="Calibri"/>
                <w:lang w:val="en-GB"/>
              </w:rPr>
            </w:pPr>
            <w:r w:rsidRPr="006C1ADE">
              <w:rPr>
                <w:rFonts w:cs="Calibri"/>
                <w:lang w:val="en-GB"/>
              </w:rPr>
              <w:t>Analysis of tourism</w:t>
            </w:r>
          </w:p>
          <w:p w14:paraId="5CF61E4F" w14:textId="77777777" w:rsidR="00B93998" w:rsidRPr="006C1ADE" w:rsidRDefault="00B93998" w:rsidP="003A4909">
            <w:pPr>
              <w:pStyle w:val="MDPI42tablebody"/>
              <w:jc w:val="left"/>
              <w:rPr>
                <w:rFonts w:cs="Calibri"/>
                <w:lang w:val="en-GB"/>
              </w:rPr>
            </w:pPr>
            <w:r w:rsidRPr="006C1ADE">
              <w:rPr>
                <w:rFonts w:cs="Calibri"/>
                <w:lang w:val="en-GB"/>
              </w:rPr>
              <w:t>sector in Tunisia</w:t>
            </w:r>
          </w:p>
        </w:tc>
        <w:tc>
          <w:tcPr>
            <w:tcW w:w="2241" w:type="dxa"/>
          </w:tcPr>
          <w:p w14:paraId="2A9D8628" w14:textId="17AD826E" w:rsidR="00B93998" w:rsidRPr="006C1ADE" w:rsidRDefault="00B93998" w:rsidP="003A4909">
            <w:pPr>
              <w:pStyle w:val="MDPI42tablebody"/>
              <w:jc w:val="left"/>
              <w:rPr>
                <w:rFonts w:cs="Calibri"/>
                <w:lang w:val="en-GB"/>
              </w:rPr>
            </w:pPr>
            <w:r w:rsidRPr="006C1ADE">
              <w:rPr>
                <w:rFonts w:cs="Calibri"/>
                <w:lang w:val="en-GB"/>
              </w:rPr>
              <w:t xml:space="preserve">Recognition of feedback loops </w:t>
            </w:r>
          </w:p>
        </w:tc>
        <w:tc>
          <w:tcPr>
            <w:tcW w:w="223" w:type="dxa"/>
          </w:tcPr>
          <w:p w14:paraId="2BDE82F1" w14:textId="23D7D89B" w:rsidR="00B93998" w:rsidRPr="006C1ADE" w:rsidRDefault="00B93998" w:rsidP="00222256">
            <w:pPr>
              <w:pStyle w:val="MDPI42tablebody"/>
              <w:rPr>
                <w:rFonts w:cs="Calibri"/>
                <w:lang w:val="en-GB"/>
              </w:rPr>
            </w:pPr>
          </w:p>
        </w:tc>
        <w:tc>
          <w:tcPr>
            <w:tcW w:w="1218" w:type="dxa"/>
          </w:tcPr>
          <w:p w14:paraId="353D4886" w14:textId="0D87C007"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0B140C2F"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51805763"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43A55837" w14:textId="77777777" w:rsidR="00B93998" w:rsidRPr="006C1ADE" w:rsidRDefault="00B93998" w:rsidP="003A4909">
            <w:pPr>
              <w:pStyle w:val="MDPI42tablebody"/>
              <w:jc w:val="left"/>
              <w:rPr>
                <w:lang w:val="en-GB"/>
              </w:rPr>
            </w:pPr>
            <w:r w:rsidRPr="006C1ADE">
              <w:rPr>
                <w:lang w:val="en-GB"/>
              </w:rPr>
              <w:t>CLD</w:t>
            </w:r>
          </w:p>
        </w:tc>
      </w:tr>
      <w:tr w:rsidR="00B93998" w:rsidRPr="006C1ADE" w14:paraId="077D1595" w14:textId="77777777" w:rsidTr="003A4909">
        <w:trPr>
          <w:trHeight w:val="187"/>
        </w:trPr>
        <w:tc>
          <w:tcPr>
            <w:tcW w:w="416" w:type="dxa"/>
          </w:tcPr>
          <w:p w14:paraId="2F9D96BA" w14:textId="6CC10DFC" w:rsidR="00B93998" w:rsidRPr="006C1ADE" w:rsidRDefault="00B93998" w:rsidP="00222256">
            <w:pPr>
              <w:pStyle w:val="MDPI42tablebody"/>
              <w:rPr>
                <w:rFonts w:cs="Calibri"/>
                <w:lang w:val="en-GB"/>
              </w:rPr>
            </w:pPr>
            <w:r w:rsidRPr="006C1ADE">
              <w:rPr>
                <w:rFonts w:cs="Calibri"/>
                <w:lang w:val="en-GB"/>
              </w:rPr>
              <w:t>24</w:t>
            </w:r>
          </w:p>
        </w:tc>
        <w:tc>
          <w:tcPr>
            <w:tcW w:w="2419" w:type="dxa"/>
          </w:tcPr>
          <w:p w14:paraId="6BC4690B" w14:textId="687D727A"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{"citationID":"0EwWrEIo","properties":{"formattedCitation":"(Jere Jakulin 2016)","plainCitation":"(Jere Jakulin 2016)","noteIndex":0},"citationItems":[{"id":3520,"uris":["http://zotero.org/users/local/GkwCRSuB/items/9KK92ISH"],"uri":["http://zotero.org/users/local/GkwCRSuB/items/9KK92ISH"],"itemData":{"id":3520,"type":"article-journal","container-title":"Agricultura","DOI":"10.1515/agricultura-2017-0002","ISSN":"1581-5439","issue":"1-2","page":"5-10","source":"Crossref","title":"System dynamics models as decision-making tools in agritourism","volume":"13","author":[{"family":"Jere Jakulin","given":"Tadeja"}],"issued":{"date-parts":[["2016",12,1]]}}}],"schema":"https://github.com/citation-style-language/schema/raw/master/csl-citation.json"} </w:instrText>
            </w:r>
            <w:r w:rsidRPr="006C1ADE">
              <w:rPr>
                <w:rFonts w:cs="Calibri"/>
                <w:lang w:val="en-GB"/>
              </w:rPr>
              <w:fldChar w:fldCharType="separate"/>
            </w:r>
            <w:r w:rsidRPr="006C1ADE">
              <w:rPr>
                <w:lang w:val="en-GB"/>
              </w:rPr>
              <w:t>(Jere Jakulin 2016)</w:t>
            </w:r>
            <w:r w:rsidRPr="006C1ADE">
              <w:rPr>
                <w:rFonts w:cs="Calibri"/>
                <w:lang w:val="en-GB"/>
              </w:rPr>
              <w:fldChar w:fldCharType="end"/>
            </w:r>
          </w:p>
          <w:p w14:paraId="68FEB5EB" w14:textId="77777777" w:rsidR="00B93998" w:rsidRPr="006C1ADE" w:rsidRDefault="00B93998" w:rsidP="003A4909">
            <w:pPr>
              <w:pStyle w:val="MDPI42tablebody"/>
              <w:jc w:val="left"/>
              <w:rPr>
                <w:rFonts w:cs="Calibri"/>
                <w:lang w:val="en-GB"/>
              </w:rPr>
            </w:pPr>
          </w:p>
        </w:tc>
        <w:tc>
          <w:tcPr>
            <w:tcW w:w="1764" w:type="dxa"/>
          </w:tcPr>
          <w:p w14:paraId="1496BFA8" w14:textId="785F9EFA" w:rsidR="00B93998" w:rsidRPr="006C1ADE" w:rsidRDefault="00B93998" w:rsidP="003A4909">
            <w:pPr>
              <w:pStyle w:val="MDPI42tablebody"/>
              <w:jc w:val="left"/>
              <w:rPr>
                <w:rFonts w:cs="Calibri"/>
                <w:lang w:val="en-GB"/>
              </w:rPr>
            </w:pPr>
            <w:r w:rsidRPr="006C1ADE">
              <w:rPr>
                <w:rFonts w:cs="Calibri"/>
                <w:lang w:val="en-GB"/>
              </w:rPr>
              <w:t>Agritourism</w:t>
            </w:r>
          </w:p>
        </w:tc>
        <w:tc>
          <w:tcPr>
            <w:tcW w:w="3111" w:type="dxa"/>
          </w:tcPr>
          <w:p w14:paraId="0E95DA02" w14:textId="5914F8B9" w:rsidR="00B93998" w:rsidRPr="006C1ADE" w:rsidRDefault="00B93998" w:rsidP="003A4909">
            <w:pPr>
              <w:pStyle w:val="MDPI42tablebody"/>
              <w:jc w:val="left"/>
              <w:rPr>
                <w:rFonts w:cs="Calibri"/>
                <w:lang w:val="en-GB"/>
              </w:rPr>
            </w:pPr>
            <w:r w:rsidRPr="006C1ADE">
              <w:rPr>
                <w:rFonts w:cs="Calibri"/>
                <w:lang w:val="en-GB"/>
              </w:rPr>
              <w:t>Decision Support System</w:t>
            </w:r>
          </w:p>
        </w:tc>
        <w:tc>
          <w:tcPr>
            <w:tcW w:w="2241" w:type="dxa"/>
          </w:tcPr>
          <w:p w14:paraId="74588D74" w14:textId="53FBC824" w:rsidR="00B93998" w:rsidRPr="006C1ADE" w:rsidRDefault="00B93998" w:rsidP="003A4909">
            <w:pPr>
              <w:pStyle w:val="MDPI42tablebody"/>
              <w:jc w:val="left"/>
              <w:rPr>
                <w:rFonts w:cs="Calibri"/>
                <w:lang w:val="en-GB"/>
              </w:rPr>
            </w:pPr>
            <w:r w:rsidRPr="006C1ADE">
              <w:rPr>
                <w:rFonts w:cs="Calibri"/>
                <w:lang w:val="en-GB"/>
              </w:rPr>
              <w:t>Number of visitors, level of agritourism</w:t>
            </w:r>
          </w:p>
        </w:tc>
        <w:tc>
          <w:tcPr>
            <w:tcW w:w="223" w:type="dxa"/>
          </w:tcPr>
          <w:p w14:paraId="757FE388" w14:textId="783069D2" w:rsidR="00B93998" w:rsidRPr="006C1ADE" w:rsidRDefault="00B93998" w:rsidP="00222256">
            <w:pPr>
              <w:pStyle w:val="MDPI42tablebody"/>
              <w:rPr>
                <w:rFonts w:cs="Calibri"/>
                <w:lang w:val="en-GB"/>
              </w:rPr>
            </w:pPr>
          </w:p>
        </w:tc>
        <w:tc>
          <w:tcPr>
            <w:tcW w:w="1218" w:type="dxa"/>
          </w:tcPr>
          <w:p w14:paraId="168D7BE7" w14:textId="12522C73"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4CD71BBE"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64AE6744" w14:textId="77777777" w:rsidR="00B93998" w:rsidRPr="006C1ADE" w:rsidRDefault="00B93998" w:rsidP="003A4909">
            <w:pPr>
              <w:pStyle w:val="MDPI42tablebody"/>
              <w:jc w:val="left"/>
              <w:rPr>
                <w:rFonts w:cs="Calibri"/>
                <w:lang w:val="en-GB"/>
              </w:rPr>
            </w:pPr>
            <w:r w:rsidRPr="006C1ADE">
              <w:rPr>
                <w:rFonts w:cs="Calibri"/>
                <w:lang w:val="en-GB"/>
              </w:rPr>
              <w:t>Powersim</w:t>
            </w:r>
          </w:p>
        </w:tc>
        <w:tc>
          <w:tcPr>
            <w:tcW w:w="1174" w:type="dxa"/>
          </w:tcPr>
          <w:p w14:paraId="11BC7FBC"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0E93696D" w14:textId="77777777" w:rsidTr="003A4909">
        <w:trPr>
          <w:trHeight w:val="187"/>
        </w:trPr>
        <w:tc>
          <w:tcPr>
            <w:tcW w:w="416" w:type="dxa"/>
          </w:tcPr>
          <w:p w14:paraId="256130A7" w14:textId="20687E24" w:rsidR="00B93998" w:rsidRPr="006C1ADE" w:rsidRDefault="00B93998" w:rsidP="00222256">
            <w:pPr>
              <w:pStyle w:val="MDPI42tablebody"/>
              <w:rPr>
                <w:rFonts w:cs="Calibri"/>
                <w:lang w:val="en-GB"/>
              </w:rPr>
            </w:pPr>
            <w:r w:rsidRPr="006C1ADE">
              <w:rPr>
                <w:rFonts w:cs="Calibri"/>
                <w:lang w:val="en-GB"/>
              </w:rPr>
              <w:t>25</w:t>
            </w:r>
          </w:p>
        </w:tc>
        <w:tc>
          <w:tcPr>
            <w:tcW w:w="2419" w:type="dxa"/>
          </w:tcPr>
          <w:p w14:paraId="64B1B724" w14:textId="4BAC2055"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Alcalá</w:t>
            </w:r>
            <w:proofErr w:type="spellEnd"/>
            <w:r w:rsidRPr="006C1ADE">
              <w:rPr>
                <w:rFonts w:cs="Calibri"/>
                <w:lang w:val="en-GB"/>
              </w:rPr>
              <w:t xml:space="preserve"> et al. 2015)</w:t>
            </w:r>
          </w:p>
        </w:tc>
        <w:tc>
          <w:tcPr>
            <w:tcW w:w="1764" w:type="dxa"/>
          </w:tcPr>
          <w:p w14:paraId="0C00753B" w14:textId="4A81E21F"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10CBBAE5" w14:textId="1274A420"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the state of underground water</w:t>
            </w:r>
          </w:p>
        </w:tc>
        <w:tc>
          <w:tcPr>
            <w:tcW w:w="2241" w:type="dxa"/>
          </w:tcPr>
          <w:p w14:paraId="63D69625" w14:textId="2194BFCC" w:rsidR="00B93998" w:rsidRPr="006C1ADE" w:rsidRDefault="003646EB" w:rsidP="003A4909">
            <w:pPr>
              <w:pStyle w:val="MDPI42tablebody"/>
              <w:jc w:val="left"/>
              <w:rPr>
                <w:rFonts w:cs="Calibri"/>
                <w:lang w:val="en-GB"/>
              </w:rPr>
            </w:pPr>
            <w:r w:rsidRPr="006C1ADE">
              <w:rPr>
                <w:rFonts w:cs="Calibri"/>
                <w:lang w:val="en-GB"/>
              </w:rPr>
              <w:t>Number of visitors, p</w:t>
            </w:r>
            <w:r w:rsidR="00B93998" w:rsidRPr="006C1ADE">
              <w:rPr>
                <w:rFonts w:cs="Calibri"/>
                <w:lang w:val="en-GB"/>
              </w:rPr>
              <w:t>opulation</w:t>
            </w:r>
            <w:r w:rsidRPr="006C1ADE">
              <w:rPr>
                <w:rFonts w:cs="Calibri"/>
                <w:lang w:val="en-GB"/>
              </w:rPr>
              <w:t xml:space="preserve"> size</w:t>
            </w:r>
            <w:r w:rsidR="00B93998" w:rsidRPr="006C1ADE">
              <w:rPr>
                <w:rFonts w:cs="Calibri"/>
                <w:lang w:val="en-GB"/>
              </w:rPr>
              <w:t xml:space="preserve">, </w:t>
            </w:r>
          </w:p>
        </w:tc>
        <w:tc>
          <w:tcPr>
            <w:tcW w:w="223" w:type="dxa"/>
          </w:tcPr>
          <w:p w14:paraId="741DA53E" w14:textId="04379833" w:rsidR="00B93998" w:rsidRPr="006C1ADE" w:rsidRDefault="00B93998" w:rsidP="00222256">
            <w:pPr>
              <w:pStyle w:val="MDPI42tablebody"/>
              <w:rPr>
                <w:rFonts w:cs="Calibri"/>
                <w:lang w:val="en-GB"/>
              </w:rPr>
            </w:pPr>
          </w:p>
        </w:tc>
        <w:tc>
          <w:tcPr>
            <w:tcW w:w="1218" w:type="dxa"/>
          </w:tcPr>
          <w:p w14:paraId="54F465F7" w14:textId="4648DB9B" w:rsidR="00B93998" w:rsidRPr="006C1ADE" w:rsidRDefault="00B93998" w:rsidP="003A4909">
            <w:pPr>
              <w:pStyle w:val="MDPI42tablebody"/>
              <w:jc w:val="left"/>
              <w:rPr>
                <w:rFonts w:cs="Calibri"/>
                <w:lang w:val="en-GB"/>
              </w:rPr>
            </w:pPr>
            <w:r w:rsidRPr="006C1ADE">
              <w:rPr>
                <w:rFonts w:cs="Calibri"/>
                <w:lang w:val="en-GB"/>
              </w:rPr>
              <w:t>100 years</w:t>
            </w:r>
          </w:p>
        </w:tc>
        <w:tc>
          <w:tcPr>
            <w:tcW w:w="1094" w:type="dxa"/>
          </w:tcPr>
          <w:p w14:paraId="3EF887FA"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18F7E122" w14:textId="77777777" w:rsidR="00B93998" w:rsidRPr="006C1ADE" w:rsidRDefault="00B93998" w:rsidP="003A4909">
            <w:pPr>
              <w:pStyle w:val="MDPI42tablebody"/>
              <w:jc w:val="left"/>
              <w:rPr>
                <w:rFonts w:cs="Calibri"/>
                <w:lang w:val="en-GB"/>
              </w:rPr>
            </w:pPr>
            <w:r w:rsidRPr="006C1ADE">
              <w:rPr>
                <w:rFonts w:cs="Calibri"/>
                <w:lang w:val="en-GB"/>
              </w:rPr>
              <w:t>Not specified</w:t>
            </w:r>
          </w:p>
        </w:tc>
        <w:tc>
          <w:tcPr>
            <w:tcW w:w="1174" w:type="dxa"/>
          </w:tcPr>
          <w:p w14:paraId="7884829B" w14:textId="77777777" w:rsidR="00B93998" w:rsidRPr="006C1ADE" w:rsidRDefault="00B93998" w:rsidP="003A4909">
            <w:pPr>
              <w:pStyle w:val="MDPI42tablebody"/>
              <w:jc w:val="left"/>
              <w:rPr>
                <w:lang w:val="en-GB"/>
              </w:rPr>
            </w:pPr>
            <w:r w:rsidRPr="006C1ADE">
              <w:rPr>
                <w:lang w:val="en-GB"/>
              </w:rPr>
              <w:t>CLD</w:t>
            </w:r>
          </w:p>
        </w:tc>
      </w:tr>
      <w:tr w:rsidR="00B93998" w:rsidRPr="006C1ADE" w14:paraId="457A8FF3" w14:textId="77777777" w:rsidTr="003A4909">
        <w:trPr>
          <w:trHeight w:val="187"/>
        </w:trPr>
        <w:tc>
          <w:tcPr>
            <w:tcW w:w="416" w:type="dxa"/>
          </w:tcPr>
          <w:p w14:paraId="7B8EDA32" w14:textId="3B0D8B79" w:rsidR="00B93998" w:rsidRPr="006C1ADE" w:rsidRDefault="00B93998" w:rsidP="00222256">
            <w:pPr>
              <w:pStyle w:val="MDPI42tablebody"/>
              <w:rPr>
                <w:rFonts w:cs="Calibri"/>
                <w:lang w:val="en-GB"/>
              </w:rPr>
            </w:pPr>
            <w:r w:rsidRPr="006C1ADE">
              <w:rPr>
                <w:rFonts w:cs="Calibri"/>
                <w:lang w:val="en-GB"/>
              </w:rPr>
              <w:t>26</w:t>
            </w:r>
          </w:p>
        </w:tc>
        <w:tc>
          <w:tcPr>
            <w:tcW w:w="2419" w:type="dxa"/>
          </w:tcPr>
          <w:p w14:paraId="48402A7A" w14:textId="1C942CFE" w:rsidR="00B93998" w:rsidRPr="006C1ADE" w:rsidRDefault="00B93998" w:rsidP="003A4909">
            <w:pPr>
              <w:pStyle w:val="MDPI42tablebody"/>
              <w:jc w:val="left"/>
              <w:rPr>
                <w:rFonts w:cs="Calibri"/>
                <w:lang w:val="en-GB"/>
              </w:rPr>
            </w:pPr>
            <w:r w:rsidRPr="006C1ADE">
              <w:rPr>
                <w:rFonts w:cs="Calibri"/>
                <w:lang w:val="en-GB"/>
              </w:rPr>
              <w:t>(Zhang et al. 2015)</w:t>
            </w:r>
          </w:p>
        </w:tc>
        <w:tc>
          <w:tcPr>
            <w:tcW w:w="1764" w:type="dxa"/>
          </w:tcPr>
          <w:p w14:paraId="346F21F8" w14:textId="26544869"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60AA66C8" w14:textId="089E1A99" w:rsidR="00B93998" w:rsidRPr="006C1ADE" w:rsidRDefault="00B93998" w:rsidP="003A4909">
            <w:pPr>
              <w:pStyle w:val="MDPI42tablebody"/>
              <w:jc w:val="left"/>
              <w:rPr>
                <w:rFonts w:cs="Calibri"/>
                <w:lang w:val="en-GB"/>
              </w:rPr>
            </w:pPr>
            <w:r w:rsidRPr="006C1ADE">
              <w:rPr>
                <w:rFonts w:cs="Calibri"/>
                <w:lang w:val="en-GB"/>
              </w:rPr>
              <w:t>Planning sustainability in Tibet</w:t>
            </w:r>
          </w:p>
        </w:tc>
        <w:tc>
          <w:tcPr>
            <w:tcW w:w="2241" w:type="dxa"/>
          </w:tcPr>
          <w:p w14:paraId="69E945B1" w14:textId="330F80D1" w:rsidR="00B93998" w:rsidRPr="006C1ADE" w:rsidRDefault="00B93998" w:rsidP="003A4909">
            <w:pPr>
              <w:pStyle w:val="MDPI42tablebody"/>
              <w:jc w:val="left"/>
              <w:rPr>
                <w:rFonts w:cs="Calibri"/>
                <w:lang w:val="en-GB"/>
              </w:rPr>
            </w:pPr>
            <w:r w:rsidRPr="006C1ADE">
              <w:rPr>
                <w:rFonts w:cs="Calibri"/>
                <w:lang w:val="en-GB"/>
              </w:rPr>
              <w:t>Number of visitors, employment</w:t>
            </w:r>
          </w:p>
        </w:tc>
        <w:tc>
          <w:tcPr>
            <w:tcW w:w="223" w:type="dxa"/>
          </w:tcPr>
          <w:p w14:paraId="699A48CC" w14:textId="3A4AFD6E" w:rsidR="00B93998" w:rsidRPr="006C1ADE" w:rsidRDefault="00B93998" w:rsidP="00222256">
            <w:pPr>
              <w:pStyle w:val="MDPI42tablebody"/>
              <w:rPr>
                <w:rFonts w:cs="Calibri"/>
                <w:lang w:val="en-GB"/>
              </w:rPr>
            </w:pPr>
          </w:p>
        </w:tc>
        <w:tc>
          <w:tcPr>
            <w:tcW w:w="1218" w:type="dxa"/>
          </w:tcPr>
          <w:p w14:paraId="22C6F03E" w14:textId="305936DB" w:rsidR="00B93998" w:rsidRPr="006C1ADE" w:rsidRDefault="00B93998" w:rsidP="003A4909">
            <w:pPr>
              <w:pStyle w:val="MDPI42tablebody"/>
              <w:jc w:val="left"/>
              <w:rPr>
                <w:rFonts w:cs="Calibri"/>
                <w:lang w:val="en-GB"/>
              </w:rPr>
            </w:pPr>
            <w:r w:rsidRPr="006C1ADE">
              <w:rPr>
                <w:rFonts w:cs="Calibri"/>
                <w:lang w:val="en-GB"/>
              </w:rPr>
              <w:t>2000-2050</w:t>
            </w:r>
          </w:p>
        </w:tc>
        <w:tc>
          <w:tcPr>
            <w:tcW w:w="1094" w:type="dxa"/>
          </w:tcPr>
          <w:p w14:paraId="44FB2F7F"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5F81F0AF"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16FB65BC"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3CC91C54" w14:textId="77777777" w:rsidTr="003A4909">
        <w:trPr>
          <w:trHeight w:val="187"/>
        </w:trPr>
        <w:tc>
          <w:tcPr>
            <w:tcW w:w="416" w:type="dxa"/>
          </w:tcPr>
          <w:p w14:paraId="1BD1DE1B" w14:textId="1E5D7366" w:rsidR="00B93998" w:rsidRPr="006C1ADE" w:rsidRDefault="00B93998" w:rsidP="00222256">
            <w:pPr>
              <w:pStyle w:val="MDPI42tablebody"/>
              <w:rPr>
                <w:rFonts w:cs="Calibri"/>
                <w:lang w:val="en-GB"/>
              </w:rPr>
            </w:pPr>
            <w:r w:rsidRPr="006C1ADE">
              <w:rPr>
                <w:rFonts w:cs="Calibri"/>
                <w:lang w:val="en-GB"/>
              </w:rPr>
              <w:t>27</w:t>
            </w:r>
          </w:p>
        </w:tc>
        <w:tc>
          <w:tcPr>
            <w:tcW w:w="2419" w:type="dxa"/>
          </w:tcPr>
          <w:p w14:paraId="09F12F07" w14:textId="3255ACC5"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Vugteveen</w:t>
            </w:r>
            <w:proofErr w:type="spellEnd"/>
            <w:r w:rsidRPr="006C1ADE">
              <w:rPr>
                <w:rFonts w:cs="Calibri"/>
                <w:lang w:val="en-GB"/>
              </w:rPr>
              <w:t xml:space="preserve"> et al. 2015)</w:t>
            </w:r>
          </w:p>
        </w:tc>
        <w:tc>
          <w:tcPr>
            <w:tcW w:w="1764" w:type="dxa"/>
          </w:tcPr>
          <w:p w14:paraId="3E09E6E5" w14:textId="0A6AA9E8"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04A5D98B" w14:textId="1FC91008"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the Dutch </w:t>
            </w:r>
            <w:proofErr w:type="spellStart"/>
            <w:r w:rsidR="00B93998" w:rsidRPr="006C1ADE">
              <w:rPr>
                <w:rFonts w:cs="Calibri"/>
                <w:lang w:val="en-GB"/>
              </w:rPr>
              <w:t>Wadden</w:t>
            </w:r>
            <w:proofErr w:type="spellEnd"/>
            <w:r w:rsidR="00B93998" w:rsidRPr="006C1ADE">
              <w:rPr>
                <w:rFonts w:cs="Calibri"/>
                <w:lang w:val="en-GB"/>
              </w:rPr>
              <w:t xml:space="preserve"> Sea region</w:t>
            </w:r>
          </w:p>
        </w:tc>
        <w:tc>
          <w:tcPr>
            <w:tcW w:w="2241" w:type="dxa"/>
          </w:tcPr>
          <w:p w14:paraId="2E9542C6" w14:textId="628EAC8E" w:rsidR="00B93998" w:rsidRPr="006C1ADE" w:rsidRDefault="00B93998" w:rsidP="003A4909">
            <w:pPr>
              <w:pStyle w:val="MDPI42tablebody"/>
              <w:jc w:val="left"/>
              <w:rPr>
                <w:rFonts w:cs="Calibri"/>
                <w:lang w:val="en-GB"/>
              </w:rPr>
            </w:pPr>
            <w:r w:rsidRPr="006C1ADE">
              <w:rPr>
                <w:rFonts w:cs="Calibri"/>
                <w:lang w:val="en-GB"/>
              </w:rPr>
              <w:t xml:space="preserve">Number of visitors, fauna, flora </w:t>
            </w:r>
          </w:p>
        </w:tc>
        <w:tc>
          <w:tcPr>
            <w:tcW w:w="223" w:type="dxa"/>
          </w:tcPr>
          <w:p w14:paraId="770F2CD5" w14:textId="3523843F" w:rsidR="00B93998" w:rsidRPr="006C1ADE" w:rsidRDefault="00B93998" w:rsidP="00222256">
            <w:pPr>
              <w:pStyle w:val="MDPI42tablebody"/>
              <w:rPr>
                <w:rFonts w:cs="Calibri"/>
                <w:lang w:val="en-GB"/>
              </w:rPr>
            </w:pPr>
          </w:p>
        </w:tc>
        <w:tc>
          <w:tcPr>
            <w:tcW w:w="1218" w:type="dxa"/>
          </w:tcPr>
          <w:p w14:paraId="6C7AE949" w14:textId="5EE7A0C2"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42548457"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3F01995D"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3B656B10"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6C54B17B" w14:textId="77777777" w:rsidTr="003A4909">
        <w:trPr>
          <w:trHeight w:val="187"/>
        </w:trPr>
        <w:tc>
          <w:tcPr>
            <w:tcW w:w="416" w:type="dxa"/>
          </w:tcPr>
          <w:p w14:paraId="59147D98" w14:textId="415B4327" w:rsidR="00B93998" w:rsidRPr="006C1ADE" w:rsidRDefault="00B93998" w:rsidP="00222256">
            <w:pPr>
              <w:pStyle w:val="MDPI42tablebody"/>
              <w:rPr>
                <w:rFonts w:cs="Calibri"/>
                <w:lang w:val="en-GB"/>
              </w:rPr>
            </w:pPr>
            <w:r w:rsidRPr="006C1ADE">
              <w:rPr>
                <w:rFonts w:cs="Calibri"/>
                <w:lang w:val="en-GB"/>
              </w:rPr>
              <w:t>28</w:t>
            </w:r>
          </w:p>
        </w:tc>
        <w:tc>
          <w:tcPr>
            <w:tcW w:w="2419" w:type="dxa"/>
          </w:tcPr>
          <w:p w14:paraId="0A50A25A" w14:textId="5D4271CC" w:rsidR="00B93998" w:rsidRPr="006C1ADE" w:rsidRDefault="00B93998" w:rsidP="003A4909">
            <w:pPr>
              <w:pStyle w:val="MDPI42tablebody"/>
              <w:jc w:val="left"/>
              <w:rPr>
                <w:rFonts w:cs="Calibri"/>
                <w:lang w:val="en-GB"/>
              </w:rPr>
            </w:pPr>
            <w:r w:rsidRPr="006C1ADE">
              <w:rPr>
                <w:rFonts w:cs="Calibri"/>
                <w:lang w:val="en-GB"/>
              </w:rPr>
              <w:t>(Li et al. 2015)</w:t>
            </w:r>
          </w:p>
        </w:tc>
        <w:tc>
          <w:tcPr>
            <w:tcW w:w="1764" w:type="dxa"/>
          </w:tcPr>
          <w:p w14:paraId="18155160" w14:textId="6CA3D083" w:rsidR="00B93998" w:rsidRPr="006C1ADE" w:rsidRDefault="00B93998" w:rsidP="003A4909">
            <w:pPr>
              <w:pStyle w:val="MDPI42tablebody"/>
              <w:jc w:val="left"/>
              <w:rPr>
                <w:rFonts w:cs="Calibri"/>
                <w:lang w:val="en-GB"/>
              </w:rPr>
            </w:pPr>
            <w:r w:rsidRPr="006C1ADE">
              <w:rPr>
                <w:rFonts w:cs="Calibri"/>
                <w:lang w:val="en-GB"/>
              </w:rPr>
              <w:t>Destination management</w:t>
            </w:r>
          </w:p>
        </w:tc>
        <w:tc>
          <w:tcPr>
            <w:tcW w:w="3111" w:type="dxa"/>
          </w:tcPr>
          <w:p w14:paraId="52711662" w14:textId="7F78C36A"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the impact of new infrastructure to tourism</w:t>
            </w:r>
          </w:p>
        </w:tc>
        <w:tc>
          <w:tcPr>
            <w:tcW w:w="2241" w:type="dxa"/>
          </w:tcPr>
          <w:p w14:paraId="49F27502" w14:textId="22E17E68" w:rsidR="00B93998" w:rsidRPr="006C1ADE" w:rsidRDefault="00B93998" w:rsidP="003A4909">
            <w:pPr>
              <w:pStyle w:val="MDPI42tablebody"/>
              <w:jc w:val="left"/>
              <w:rPr>
                <w:rFonts w:cs="Calibri"/>
                <w:lang w:val="en-GB"/>
              </w:rPr>
            </w:pPr>
            <w:r w:rsidRPr="006C1ADE">
              <w:rPr>
                <w:rFonts w:cs="Calibri"/>
                <w:lang w:val="en-GB"/>
              </w:rPr>
              <w:t>Number of visitors, product</w:t>
            </w:r>
            <w:r w:rsidR="00841D80" w:rsidRPr="006C1ADE">
              <w:rPr>
                <w:rFonts w:cs="Calibri"/>
                <w:lang w:val="en-GB"/>
              </w:rPr>
              <w:t>ion</w:t>
            </w:r>
            <w:r w:rsidRPr="006C1ADE">
              <w:rPr>
                <w:rFonts w:cs="Calibri"/>
                <w:lang w:val="en-GB"/>
              </w:rPr>
              <w:t xml:space="preserve"> </w:t>
            </w:r>
          </w:p>
        </w:tc>
        <w:tc>
          <w:tcPr>
            <w:tcW w:w="223" w:type="dxa"/>
          </w:tcPr>
          <w:p w14:paraId="258B8A05" w14:textId="2F2F7043" w:rsidR="00B93998" w:rsidRPr="006C1ADE" w:rsidRDefault="00B93998" w:rsidP="00222256">
            <w:pPr>
              <w:pStyle w:val="MDPI42tablebody"/>
              <w:rPr>
                <w:rFonts w:cs="Calibri"/>
                <w:lang w:val="en-GB"/>
              </w:rPr>
            </w:pPr>
          </w:p>
        </w:tc>
        <w:tc>
          <w:tcPr>
            <w:tcW w:w="1218" w:type="dxa"/>
          </w:tcPr>
          <w:p w14:paraId="2EC1719A" w14:textId="1C37D8F9" w:rsidR="00B93998" w:rsidRPr="006C1ADE" w:rsidRDefault="00B93998" w:rsidP="003A4909">
            <w:pPr>
              <w:pStyle w:val="MDPI42tablebody"/>
              <w:jc w:val="left"/>
              <w:rPr>
                <w:rFonts w:cs="Calibri"/>
                <w:lang w:val="en-GB"/>
              </w:rPr>
            </w:pPr>
            <w:r w:rsidRPr="006C1ADE">
              <w:rPr>
                <w:rFonts w:cs="Calibri"/>
                <w:lang w:val="en-GB"/>
              </w:rPr>
              <w:t>2000-2018</w:t>
            </w:r>
          </w:p>
        </w:tc>
        <w:tc>
          <w:tcPr>
            <w:tcW w:w="1094" w:type="dxa"/>
          </w:tcPr>
          <w:p w14:paraId="4E2FDF83"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627F497D"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48331FB8"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1DA02DF7" w14:textId="77777777" w:rsidTr="003A4909">
        <w:trPr>
          <w:trHeight w:val="187"/>
        </w:trPr>
        <w:tc>
          <w:tcPr>
            <w:tcW w:w="416" w:type="dxa"/>
          </w:tcPr>
          <w:p w14:paraId="158D8FE4" w14:textId="6365B14A" w:rsidR="00B93998" w:rsidRPr="006C1ADE" w:rsidRDefault="00B93998" w:rsidP="00222256">
            <w:pPr>
              <w:pStyle w:val="MDPI42tablebody"/>
              <w:rPr>
                <w:rFonts w:cs="Calibri"/>
                <w:lang w:val="en-GB"/>
              </w:rPr>
            </w:pPr>
            <w:r w:rsidRPr="006C1ADE">
              <w:rPr>
                <w:rFonts w:cs="Calibri"/>
                <w:lang w:val="en-GB"/>
              </w:rPr>
              <w:t>29</w:t>
            </w:r>
          </w:p>
        </w:tc>
        <w:tc>
          <w:tcPr>
            <w:tcW w:w="2419" w:type="dxa"/>
          </w:tcPr>
          <w:p w14:paraId="08299B25" w14:textId="02230BEF"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{"citationID":"JT0sJjBH","properties":{"formattedCitation":"(McGrath* et al. 2015)","plainCitation":"(McGrath* et al. 2015)","noteIndex":0},"citationItems":[{"id":3507,"uris":["http://zotero.org/users/local/GkwCRSuB/items/BF7ZPNNF"],"uri":["http://zotero.org/users/local/GkwCRSuB/items/BF7ZPNNF"],"itemData":{"id":3507,"type":"article-journal","abstract":"Currently, tourism is estimated to contribute around 5% to the world’s total anthropogenic GHG emissions and estimates show that tourism’s GHG emissions could grow by 161% by 2035 in a ‘business as usual’ scenario. The term ‘green economy’ refers to the realization of material wealth without major, consequent environmental and social problems. Many tourism destinations are currently pursuing green economy strategies but development of appropriate policies is complex and, consequently, decision support technologies can be used to advantage here. The design of one such decision support system is described in this paper. The research approach is based on the notion that the development (and use) of an information system can be considered a legitimate research activity in its own right and, in particular, a parallel is drawn with case study research: specifically, that systems may evolve through a series of prototypes with results of each stage informing requirements for the next and subsequent iterations. Innovative features of the system are that its design is underpinned both by a need to effectively manage the inherent complexity of the analysis domain and to allow iterative development with minimum impact on previous versions (i.e. to minimize ongoing maintenance costs). An additional important feature is that, while various subsystems may be developed using whatever software platform is deemed most appropriate, an abstracted conceptual schema facilitates effective integration of all components. To date, the DSS has been used in the field at two locations, Sharm El Sheik in Egypt and Bali, Indonesia. The Bali experience is overviewed and a specific information-sharing example is presented. The example is concerned with visitor goodwill and this concept’s link with the strategy objective of improving the environment through the establishment of more open space (especially forest land). Part of a system dynamics (SD) stock-flow application used to support scenario generation and testing, related to this objective, is presented and the importance of sharing data beyond this individual application was highlighted: specifically, expert system rules (from another application) utilizing this data are specified. Potentially, outputs from the expert system analysis could usefully be fed back into the original SD application.","container-title":"The Journal of Developing Areas","DOI":"10.1353/jda.2015.0093","ISSN":"1548-2278","issue":"6","language":"en","page":"145-155","source":"Crossref","title":"Green economy planning in tourism destinations: An integrated, multi-method decision support aid","title-short":"Green economy planning in tourism destinations","volume":"49","author":[{"family":"McGrath*","given":"G. Michael"},{"family":"Law","given":"Alexandra"},{"family":"DeLacy","given":"Terry"}],"issued":{"date-parts":[["2015"]]}}}],"schema":"https://github.com/citation-style-language/schema/raw/master/csl-citation.json"} </w:instrText>
            </w:r>
            <w:r w:rsidRPr="006C1ADE">
              <w:rPr>
                <w:rFonts w:cs="Calibri"/>
                <w:lang w:val="en-GB"/>
              </w:rPr>
              <w:fldChar w:fldCharType="separate"/>
            </w:r>
            <w:r w:rsidRPr="006C1ADE">
              <w:rPr>
                <w:lang w:val="en-GB"/>
              </w:rPr>
              <w:t>(McGrath* et al. 2015)</w:t>
            </w:r>
            <w:r w:rsidRPr="006C1ADE">
              <w:rPr>
                <w:rFonts w:cs="Calibri"/>
                <w:lang w:val="en-GB"/>
              </w:rPr>
              <w:fldChar w:fldCharType="end"/>
            </w:r>
          </w:p>
        </w:tc>
        <w:tc>
          <w:tcPr>
            <w:tcW w:w="1764" w:type="dxa"/>
          </w:tcPr>
          <w:p w14:paraId="12147373" w14:textId="1EC528AA"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3F319DCD" w14:textId="04DFA047" w:rsidR="00B93998" w:rsidRPr="006C1ADE" w:rsidRDefault="00B93998" w:rsidP="003A4909">
            <w:pPr>
              <w:pStyle w:val="MDPI42tablebody"/>
              <w:jc w:val="left"/>
              <w:rPr>
                <w:rFonts w:cs="Calibri"/>
                <w:lang w:val="en-GB"/>
              </w:rPr>
            </w:pPr>
            <w:r w:rsidRPr="006C1ADE">
              <w:rPr>
                <w:rFonts w:cs="Calibri"/>
                <w:lang w:val="en-GB"/>
              </w:rPr>
              <w:t>Decision Support System</w:t>
            </w:r>
          </w:p>
        </w:tc>
        <w:tc>
          <w:tcPr>
            <w:tcW w:w="2241" w:type="dxa"/>
          </w:tcPr>
          <w:p w14:paraId="3E96C87A" w14:textId="597F95C4" w:rsidR="00B93998" w:rsidRPr="006C1ADE" w:rsidRDefault="00B93998" w:rsidP="003A4909">
            <w:pPr>
              <w:pStyle w:val="MDPI42tablebody"/>
              <w:jc w:val="left"/>
              <w:rPr>
                <w:rFonts w:cs="Calibri"/>
                <w:lang w:val="en-GB"/>
              </w:rPr>
            </w:pPr>
            <w:r w:rsidRPr="006C1ADE">
              <w:rPr>
                <w:rFonts w:cs="Calibri"/>
                <w:lang w:val="en-GB"/>
              </w:rPr>
              <w:t>Land use</w:t>
            </w:r>
          </w:p>
        </w:tc>
        <w:tc>
          <w:tcPr>
            <w:tcW w:w="223" w:type="dxa"/>
          </w:tcPr>
          <w:p w14:paraId="68DF11F8" w14:textId="757FB02E" w:rsidR="00B93998" w:rsidRPr="006C1ADE" w:rsidRDefault="00B93998" w:rsidP="00222256">
            <w:pPr>
              <w:pStyle w:val="MDPI42tablebody"/>
              <w:rPr>
                <w:rFonts w:cs="Calibri"/>
                <w:lang w:val="en-GB"/>
              </w:rPr>
            </w:pPr>
          </w:p>
        </w:tc>
        <w:tc>
          <w:tcPr>
            <w:tcW w:w="1218" w:type="dxa"/>
          </w:tcPr>
          <w:p w14:paraId="55282A35" w14:textId="753AB92E"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00E80441"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4624BD9F" w14:textId="77777777" w:rsidR="00B93998" w:rsidRPr="006C1ADE" w:rsidRDefault="00B93998" w:rsidP="003A4909">
            <w:pPr>
              <w:pStyle w:val="MDPI42tablebody"/>
              <w:jc w:val="left"/>
              <w:rPr>
                <w:rFonts w:cs="Calibri"/>
                <w:lang w:val="en-GB"/>
              </w:rPr>
            </w:pPr>
            <w:r w:rsidRPr="006C1ADE">
              <w:rPr>
                <w:rFonts w:cs="Calibri"/>
                <w:lang w:val="en-GB"/>
              </w:rPr>
              <w:t>Powersim</w:t>
            </w:r>
          </w:p>
        </w:tc>
        <w:tc>
          <w:tcPr>
            <w:tcW w:w="1174" w:type="dxa"/>
          </w:tcPr>
          <w:p w14:paraId="0A8B509C"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7CC8706A" w14:textId="77777777" w:rsidTr="003A4909">
        <w:trPr>
          <w:trHeight w:val="187"/>
        </w:trPr>
        <w:tc>
          <w:tcPr>
            <w:tcW w:w="416" w:type="dxa"/>
          </w:tcPr>
          <w:p w14:paraId="118911F8" w14:textId="3266812F" w:rsidR="00B93998" w:rsidRPr="006C1ADE" w:rsidRDefault="00B93998" w:rsidP="00222256">
            <w:pPr>
              <w:pStyle w:val="MDPI42tablebody"/>
              <w:rPr>
                <w:rFonts w:cs="Calibri"/>
                <w:lang w:val="en-GB"/>
              </w:rPr>
            </w:pPr>
            <w:r w:rsidRPr="006C1ADE">
              <w:rPr>
                <w:rFonts w:cs="Calibri"/>
                <w:lang w:val="en-GB"/>
              </w:rPr>
              <w:t>30</w:t>
            </w:r>
          </w:p>
        </w:tc>
        <w:tc>
          <w:tcPr>
            <w:tcW w:w="2419" w:type="dxa"/>
          </w:tcPr>
          <w:p w14:paraId="25102689" w14:textId="72D5DCEB"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{"citationID":"MkhMrnyz","properties":{"formattedCitation":"(Ran 2015)","plainCitation":"(Ran 2015)","noteIndex":0},"citationItems":[{"id":3488,"uris":["http://zotero.org/users/local/GkwCRSuB/items/IQHVP6CX"],"uri":["http://zotero.org/users/local/GkwCRSuB/items/IQHVP6CX"],"itemData":{"id":3488,"type":"article-journal","abstract":"Tourism is an important industry in many developing countries. In the past few decades, the issue of how to minimize the negative effects of tourism on natural and cultural environments and maximize its positive effects on economic development has been a major topic for tourism researchers and practitioners. Successful tourism-related policies not only can deliver economic benefits to communities, regions, and countries, but also can facilitate their sustainable economic, environmental, and cultural development. Within this context, it is important for policy-makers to incorporate sustainable initiatives into tourism-related policy making. The question of how policy-makers can incorporate sustainable initiatives into tourismrelated policy making in a way that will allow them to develop implementable policies and achieve sustainable tourism is, however, not a simple question to answer. Since tourism practices are depicted as processes that reflect different competing interests and values, in order to incorporate sustainable initiatives into tourism-related policy making and achieve sustainable tourism, the first step should be understanding different competing interests and values and their possible contributions to sustainable tourism. This study is aimed at contributing to this area by investigating tourism stakeholder groups’ interests and values and their influences on tourism development through a system dynamics approach.","language":"en","page":"30","source":"Zotero","title":"A System Dynamics Approach to Exploring Sustainable Tourism Development","author":[{"family":"Ran","given":"Weijia"}],"issued":{"date-parts":[["2015"]]}}}],"schema":"https://github.com/citation-style-language/schema/raw/master/csl-citation.json"} </w:instrText>
            </w:r>
            <w:r w:rsidRPr="006C1ADE">
              <w:rPr>
                <w:rFonts w:cs="Calibri"/>
                <w:lang w:val="en-GB"/>
              </w:rPr>
              <w:fldChar w:fldCharType="separate"/>
            </w:r>
            <w:r w:rsidRPr="006C1ADE">
              <w:rPr>
                <w:lang w:val="en-GB"/>
              </w:rPr>
              <w:t>(Ran 2015)</w:t>
            </w:r>
            <w:r w:rsidRPr="006C1ADE">
              <w:rPr>
                <w:rFonts w:cs="Calibri"/>
                <w:lang w:val="en-GB"/>
              </w:rPr>
              <w:fldChar w:fldCharType="end"/>
            </w:r>
          </w:p>
        </w:tc>
        <w:tc>
          <w:tcPr>
            <w:tcW w:w="1764" w:type="dxa"/>
          </w:tcPr>
          <w:p w14:paraId="01680AA1" w14:textId="0CB5B3E3"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77A32C62" w14:textId="359DCA56" w:rsidR="00B93998" w:rsidRPr="006C1ADE" w:rsidRDefault="00B93998" w:rsidP="003A4909">
            <w:pPr>
              <w:pStyle w:val="MDPI42tablebody"/>
              <w:jc w:val="left"/>
              <w:rPr>
                <w:rFonts w:cs="Calibri"/>
                <w:lang w:val="en-GB"/>
              </w:rPr>
            </w:pPr>
            <w:r w:rsidRPr="006C1ADE">
              <w:rPr>
                <w:rFonts w:cs="Calibri"/>
                <w:lang w:val="en-GB"/>
              </w:rPr>
              <w:t>Minimize the harmful effects of tourism</w:t>
            </w:r>
          </w:p>
        </w:tc>
        <w:tc>
          <w:tcPr>
            <w:tcW w:w="2241" w:type="dxa"/>
          </w:tcPr>
          <w:p w14:paraId="4062B09F" w14:textId="2ABA717D" w:rsidR="00B93998" w:rsidRPr="006C1ADE" w:rsidRDefault="00092661" w:rsidP="003A4909">
            <w:pPr>
              <w:pStyle w:val="MDPI42tablebody"/>
              <w:jc w:val="left"/>
              <w:rPr>
                <w:rFonts w:cs="Calibri"/>
                <w:lang w:val="en-GB"/>
              </w:rPr>
            </w:pPr>
            <w:r w:rsidRPr="006C1ADE">
              <w:rPr>
                <w:rFonts w:cs="Calibri"/>
                <w:lang w:val="en-GB"/>
              </w:rPr>
              <w:t>Number of visitors, w</w:t>
            </w:r>
            <w:r w:rsidR="00B93998" w:rsidRPr="006C1ADE">
              <w:rPr>
                <w:rFonts w:cs="Calibri"/>
                <w:lang w:val="en-GB"/>
              </w:rPr>
              <w:t xml:space="preserve">ater consumption </w:t>
            </w:r>
          </w:p>
        </w:tc>
        <w:tc>
          <w:tcPr>
            <w:tcW w:w="223" w:type="dxa"/>
          </w:tcPr>
          <w:p w14:paraId="2192AF10" w14:textId="3995BC39" w:rsidR="00B93998" w:rsidRPr="006C1ADE" w:rsidRDefault="00B93998" w:rsidP="00222256">
            <w:pPr>
              <w:pStyle w:val="MDPI42tablebody"/>
              <w:rPr>
                <w:rFonts w:cs="Calibri"/>
                <w:lang w:val="en-GB"/>
              </w:rPr>
            </w:pPr>
          </w:p>
        </w:tc>
        <w:tc>
          <w:tcPr>
            <w:tcW w:w="1218" w:type="dxa"/>
          </w:tcPr>
          <w:p w14:paraId="4AAB5122" w14:textId="50C14576" w:rsidR="00B93998" w:rsidRPr="006C1ADE" w:rsidRDefault="00B93998" w:rsidP="003A4909">
            <w:pPr>
              <w:pStyle w:val="MDPI42tablebody"/>
              <w:jc w:val="left"/>
              <w:rPr>
                <w:rFonts w:cs="Calibri"/>
                <w:lang w:val="en-GB"/>
              </w:rPr>
            </w:pPr>
            <w:r w:rsidRPr="006C1ADE">
              <w:rPr>
                <w:rFonts w:cs="Calibri"/>
                <w:lang w:val="en-GB"/>
              </w:rPr>
              <w:t>1990 - 2100</w:t>
            </w:r>
          </w:p>
        </w:tc>
        <w:tc>
          <w:tcPr>
            <w:tcW w:w="1094" w:type="dxa"/>
          </w:tcPr>
          <w:p w14:paraId="295470CD"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488CABA7" w14:textId="77777777" w:rsidR="00B93998" w:rsidRPr="006C1ADE" w:rsidRDefault="00B93998" w:rsidP="003A4909">
            <w:pPr>
              <w:pStyle w:val="MDPI42tablebody"/>
              <w:jc w:val="left"/>
              <w:rPr>
                <w:rFonts w:cs="Calibri"/>
                <w:lang w:val="en-GB"/>
              </w:rPr>
            </w:pPr>
            <w:r w:rsidRPr="006C1ADE">
              <w:rPr>
                <w:rFonts w:cs="Calibri"/>
                <w:lang w:val="en-GB"/>
              </w:rPr>
              <w:t>Stella</w:t>
            </w:r>
          </w:p>
        </w:tc>
        <w:tc>
          <w:tcPr>
            <w:tcW w:w="1174" w:type="dxa"/>
          </w:tcPr>
          <w:p w14:paraId="57A1FF35" w14:textId="77777777" w:rsidR="00B93998" w:rsidRPr="006C1ADE" w:rsidRDefault="00B93998" w:rsidP="003A4909">
            <w:pPr>
              <w:pStyle w:val="MDPI42tablebody"/>
              <w:jc w:val="left"/>
              <w:rPr>
                <w:lang w:val="en-GB"/>
              </w:rPr>
            </w:pPr>
            <w:r w:rsidRPr="006C1ADE">
              <w:rPr>
                <w:lang w:val="en-GB"/>
              </w:rPr>
              <w:t>SFD</w:t>
            </w:r>
          </w:p>
        </w:tc>
      </w:tr>
      <w:tr w:rsidR="00B93998" w:rsidRPr="006C1ADE" w14:paraId="6BAE2633" w14:textId="77777777" w:rsidTr="003A4909">
        <w:trPr>
          <w:trHeight w:val="187"/>
        </w:trPr>
        <w:tc>
          <w:tcPr>
            <w:tcW w:w="416" w:type="dxa"/>
          </w:tcPr>
          <w:p w14:paraId="08CECDFD" w14:textId="6347C7B2" w:rsidR="00B93998" w:rsidRPr="006C1ADE" w:rsidRDefault="00B93998" w:rsidP="00222256">
            <w:pPr>
              <w:pStyle w:val="MDPI42tablebody"/>
              <w:rPr>
                <w:rFonts w:cs="Calibri"/>
                <w:lang w:val="en-GB"/>
              </w:rPr>
            </w:pPr>
            <w:r w:rsidRPr="006C1ADE">
              <w:rPr>
                <w:rFonts w:cs="Calibri"/>
                <w:lang w:val="en-GB"/>
              </w:rPr>
              <w:t>31</w:t>
            </w:r>
          </w:p>
        </w:tc>
        <w:tc>
          <w:tcPr>
            <w:tcW w:w="2419" w:type="dxa"/>
          </w:tcPr>
          <w:p w14:paraId="308D7C62" w14:textId="52830E77"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{"citationID":"bw6vttNy","properties":{"formattedCitation":"(Vojtko and Volfov\\uc0\\u225{} 2015)","plainCitation":"(Vojtko and Volfová 2015)","noteIndex":0},"citationItems":[{"id":3497,"uris":["http://zotero.org/users/local/GkwCRSuB/items/KCNEVYJH"],"uri":["http://zotero.org/users/local/GkwCRSuB/items/KCNEVYJH"],"itemData":{"id":3497,"type":"article-journal","abstract":"Sustainability has become a crucial and very widely applied concept in modern management. Although many would agree that it is necessary, it also presents a big challenge especially for the tourism industry which has a very complex structure of different stakeholders and their relationships.","language":"en","page":"21","source":"Zotero","title":"2. Regional Sustainable Tourism – A System Dynamics Perspective","author":[{"family":"Vojtko","given":"Viktor"},{"family":"Volfová","given":"Hana"}],"issued":{"date-parts":[["2015"]]}}}],"schema":"https://github.com/citation-style-language/schema/raw/master/csl-citation.json"} </w:instrText>
            </w:r>
            <w:r w:rsidRPr="006C1ADE">
              <w:rPr>
                <w:rFonts w:cs="Calibri"/>
                <w:lang w:val="en-GB"/>
              </w:rPr>
              <w:fldChar w:fldCharType="separate"/>
            </w:r>
            <w:r w:rsidRPr="006C1ADE">
              <w:rPr>
                <w:szCs w:val="24"/>
                <w:lang w:val="en-GB"/>
              </w:rPr>
              <w:t>(Vojtko and Volfová 2015)</w:t>
            </w:r>
            <w:r w:rsidRPr="006C1ADE">
              <w:rPr>
                <w:rFonts w:cs="Calibri"/>
                <w:lang w:val="en-GB"/>
              </w:rPr>
              <w:fldChar w:fldCharType="end"/>
            </w:r>
          </w:p>
        </w:tc>
        <w:tc>
          <w:tcPr>
            <w:tcW w:w="1764" w:type="dxa"/>
          </w:tcPr>
          <w:p w14:paraId="501B8936" w14:textId="31C2D2CC"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3EE98867" w14:textId="56EDC8C5"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sustainable regional tourism </w:t>
            </w:r>
          </w:p>
        </w:tc>
        <w:tc>
          <w:tcPr>
            <w:tcW w:w="2241" w:type="dxa"/>
          </w:tcPr>
          <w:p w14:paraId="2262F0B0" w14:textId="0170EB35" w:rsidR="00B93998" w:rsidRPr="006C1ADE" w:rsidRDefault="00092661" w:rsidP="003A4909">
            <w:pPr>
              <w:pStyle w:val="MDPI42tablebody"/>
              <w:jc w:val="left"/>
              <w:rPr>
                <w:rFonts w:cs="Calibri"/>
                <w:lang w:val="en-GB"/>
              </w:rPr>
            </w:pPr>
            <w:r w:rsidRPr="006C1ADE">
              <w:rPr>
                <w:rFonts w:cs="Calibri"/>
                <w:lang w:val="en-GB"/>
              </w:rPr>
              <w:t xml:space="preserve">Identification </w:t>
            </w:r>
            <w:r w:rsidR="00B93998" w:rsidRPr="006C1ADE">
              <w:rPr>
                <w:rFonts w:cs="Calibri"/>
                <w:lang w:val="en-GB"/>
              </w:rPr>
              <w:t xml:space="preserve">of feedback loops </w:t>
            </w:r>
          </w:p>
        </w:tc>
        <w:tc>
          <w:tcPr>
            <w:tcW w:w="223" w:type="dxa"/>
          </w:tcPr>
          <w:p w14:paraId="68D8BFD3" w14:textId="251E9C67" w:rsidR="00B93998" w:rsidRPr="006C1ADE" w:rsidRDefault="00B93998" w:rsidP="00222256">
            <w:pPr>
              <w:pStyle w:val="MDPI42tablebody"/>
              <w:rPr>
                <w:rFonts w:cs="Calibri"/>
                <w:lang w:val="en-GB"/>
              </w:rPr>
            </w:pPr>
          </w:p>
        </w:tc>
        <w:tc>
          <w:tcPr>
            <w:tcW w:w="1218" w:type="dxa"/>
          </w:tcPr>
          <w:p w14:paraId="6F02569E" w14:textId="1352C192"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47C1EB87"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33AC90A4"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7E35A955" w14:textId="77777777" w:rsidR="00B93998" w:rsidRPr="006C1ADE" w:rsidRDefault="00B93998" w:rsidP="003A4909">
            <w:pPr>
              <w:pStyle w:val="MDPI42tablebody"/>
              <w:jc w:val="left"/>
              <w:rPr>
                <w:lang w:val="en-GB"/>
              </w:rPr>
            </w:pPr>
            <w:r w:rsidRPr="006C1ADE">
              <w:rPr>
                <w:lang w:val="en-GB"/>
              </w:rPr>
              <w:t>CLD</w:t>
            </w:r>
          </w:p>
        </w:tc>
      </w:tr>
      <w:tr w:rsidR="00B93998" w:rsidRPr="006C1ADE" w14:paraId="1AD7746A" w14:textId="77777777" w:rsidTr="003A4909">
        <w:trPr>
          <w:trHeight w:val="187"/>
        </w:trPr>
        <w:tc>
          <w:tcPr>
            <w:tcW w:w="416" w:type="dxa"/>
          </w:tcPr>
          <w:p w14:paraId="0CD4CB00" w14:textId="44606899" w:rsidR="00B93998" w:rsidRPr="006C1ADE" w:rsidRDefault="00B93998" w:rsidP="00222256">
            <w:pPr>
              <w:pStyle w:val="MDPI42tablebody"/>
              <w:rPr>
                <w:rFonts w:cs="Calibri"/>
                <w:lang w:val="en-GB"/>
              </w:rPr>
            </w:pPr>
            <w:r w:rsidRPr="006C1ADE">
              <w:rPr>
                <w:rFonts w:cs="Calibri"/>
                <w:lang w:val="en-GB"/>
              </w:rPr>
              <w:lastRenderedPageBreak/>
              <w:t>32</w:t>
            </w:r>
          </w:p>
        </w:tc>
        <w:tc>
          <w:tcPr>
            <w:tcW w:w="2419" w:type="dxa"/>
          </w:tcPr>
          <w:p w14:paraId="12FC6A57" w14:textId="00C125D3"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{"citationID":"P07qBrno","properties":{"formattedCitation":"(Provenzano 2015)","plainCitation":"(Provenzano 2015)","noteIndex":0},"citationItems":[{"id":59,"uris":["http://zotero.org/users/local/GkwCRSuB/items/HIU4KTCX"],"uri":["http://zotero.org/users/local/GkwCRSuB/items/HIU4KTCX"],"itemData":{"id":59,"type":"article-journal","container-title":"Tourism Economics","DOI":"10.5367/te.2015.0480","ISSN":"1354-8166, 2044-0375","issue":"3","language":"en","page":"441-454","source":"Crossref","title":"A Dynamic Analysis of Tourism Determinants in Sicily","volume":"21","author":[{"family":"Provenzano","given":"Davide"}],"issued":{"date-parts":[["2015",6]]}}}],"schema":"https://github.com/citation-style-language/schema/raw/master/csl-citation.json"} </w:instrText>
            </w:r>
            <w:r w:rsidRPr="006C1ADE">
              <w:rPr>
                <w:rFonts w:cs="Calibri"/>
                <w:lang w:val="en-GB"/>
              </w:rPr>
              <w:fldChar w:fldCharType="separate"/>
            </w:r>
            <w:r w:rsidRPr="006C1ADE">
              <w:rPr>
                <w:lang w:val="en-GB"/>
              </w:rPr>
              <w:t>(Provenzano 2015)</w:t>
            </w:r>
            <w:r w:rsidRPr="006C1ADE">
              <w:rPr>
                <w:rFonts w:cs="Calibri"/>
                <w:lang w:val="en-GB"/>
              </w:rPr>
              <w:fldChar w:fldCharType="end"/>
            </w:r>
          </w:p>
        </w:tc>
        <w:tc>
          <w:tcPr>
            <w:tcW w:w="1764" w:type="dxa"/>
          </w:tcPr>
          <w:p w14:paraId="002AB24C" w14:textId="153D4A73" w:rsidR="00B93998" w:rsidRPr="006C1ADE" w:rsidRDefault="00B93998" w:rsidP="003A4909">
            <w:pPr>
              <w:pStyle w:val="MDPI42tablebody"/>
              <w:jc w:val="left"/>
              <w:rPr>
                <w:rFonts w:cs="Calibri"/>
                <w:lang w:val="en-GB"/>
              </w:rPr>
            </w:pPr>
            <w:r w:rsidRPr="006C1ADE">
              <w:rPr>
                <w:rFonts w:cs="Calibri"/>
                <w:lang w:val="en-GB"/>
              </w:rPr>
              <w:t>Destination management</w:t>
            </w:r>
          </w:p>
        </w:tc>
        <w:tc>
          <w:tcPr>
            <w:tcW w:w="3111" w:type="dxa"/>
          </w:tcPr>
          <w:p w14:paraId="78885029" w14:textId="23C4B63E"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tourism in Sicily</w:t>
            </w:r>
          </w:p>
        </w:tc>
        <w:tc>
          <w:tcPr>
            <w:tcW w:w="2241" w:type="dxa"/>
          </w:tcPr>
          <w:p w14:paraId="640F9C5D" w14:textId="200C860C" w:rsidR="00B93998" w:rsidRPr="006C1ADE" w:rsidRDefault="00092661" w:rsidP="003A4909">
            <w:pPr>
              <w:pStyle w:val="MDPI42tablebody"/>
              <w:jc w:val="left"/>
              <w:rPr>
                <w:rFonts w:cs="Calibri"/>
                <w:lang w:val="en-GB"/>
              </w:rPr>
            </w:pPr>
            <w:r w:rsidRPr="006C1ADE">
              <w:rPr>
                <w:rFonts w:cs="Calibri"/>
                <w:lang w:val="en-GB"/>
              </w:rPr>
              <w:t>Identification</w:t>
            </w:r>
            <w:r w:rsidR="00B93998" w:rsidRPr="006C1ADE">
              <w:rPr>
                <w:rFonts w:cs="Calibri"/>
                <w:lang w:val="en-GB"/>
              </w:rPr>
              <w:t xml:space="preserve"> of feedback loops</w:t>
            </w:r>
          </w:p>
        </w:tc>
        <w:tc>
          <w:tcPr>
            <w:tcW w:w="223" w:type="dxa"/>
          </w:tcPr>
          <w:p w14:paraId="6F0B62A1" w14:textId="48B85E89" w:rsidR="00B93998" w:rsidRPr="006C1ADE" w:rsidRDefault="00B93998" w:rsidP="00222256">
            <w:pPr>
              <w:pStyle w:val="MDPI42tablebody"/>
              <w:rPr>
                <w:rFonts w:cs="Calibri"/>
                <w:lang w:val="en-GB"/>
              </w:rPr>
            </w:pPr>
          </w:p>
        </w:tc>
        <w:tc>
          <w:tcPr>
            <w:tcW w:w="1218" w:type="dxa"/>
          </w:tcPr>
          <w:p w14:paraId="3FC1E495" w14:textId="5E43EDEC"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0C6B0CFC"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38C3FE85" w14:textId="77777777" w:rsidR="00B93998" w:rsidRPr="006C1ADE" w:rsidRDefault="00B93998" w:rsidP="003A4909">
            <w:pPr>
              <w:pStyle w:val="MDPI42tablebody"/>
              <w:jc w:val="left"/>
              <w:rPr>
                <w:rFonts w:cs="Calibri"/>
                <w:lang w:val="en-GB"/>
              </w:rPr>
            </w:pPr>
            <w:r w:rsidRPr="006C1ADE">
              <w:rPr>
                <w:rFonts w:cs="Calibri"/>
                <w:lang w:val="en-GB"/>
              </w:rPr>
              <w:t>Powersim</w:t>
            </w:r>
          </w:p>
        </w:tc>
        <w:tc>
          <w:tcPr>
            <w:tcW w:w="1174" w:type="dxa"/>
          </w:tcPr>
          <w:p w14:paraId="52081341" w14:textId="77777777" w:rsidR="00B93998" w:rsidRPr="006C1ADE" w:rsidRDefault="00B93998" w:rsidP="003A4909">
            <w:pPr>
              <w:pStyle w:val="MDPI42tablebody"/>
              <w:jc w:val="left"/>
              <w:rPr>
                <w:lang w:val="en-GB"/>
              </w:rPr>
            </w:pPr>
            <w:r w:rsidRPr="006C1ADE">
              <w:rPr>
                <w:lang w:val="en-GB"/>
              </w:rPr>
              <w:t>CLD</w:t>
            </w:r>
          </w:p>
        </w:tc>
      </w:tr>
      <w:tr w:rsidR="00B93998" w:rsidRPr="006C1ADE" w14:paraId="7FA15580" w14:textId="77777777" w:rsidTr="003A4909">
        <w:trPr>
          <w:trHeight w:val="187"/>
        </w:trPr>
        <w:tc>
          <w:tcPr>
            <w:tcW w:w="416" w:type="dxa"/>
          </w:tcPr>
          <w:p w14:paraId="727198CD" w14:textId="3CFD1E70" w:rsidR="00B93998" w:rsidRPr="006C1ADE" w:rsidRDefault="00B93998" w:rsidP="00222256">
            <w:pPr>
              <w:pStyle w:val="MDPI42tablebody"/>
              <w:rPr>
                <w:lang w:val="en-GB"/>
              </w:rPr>
            </w:pPr>
            <w:r w:rsidRPr="006C1ADE">
              <w:rPr>
                <w:lang w:val="en-GB"/>
              </w:rPr>
              <w:t>33</w:t>
            </w:r>
          </w:p>
        </w:tc>
        <w:tc>
          <w:tcPr>
            <w:tcW w:w="2419" w:type="dxa"/>
          </w:tcPr>
          <w:p w14:paraId="5699CB24" w14:textId="5A7C6D15" w:rsidR="00B93998" w:rsidRPr="006C1ADE" w:rsidRDefault="00B93998" w:rsidP="003A4909">
            <w:pPr>
              <w:pStyle w:val="MDPI42tablebody"/>
              <w:jc w:val="left"/>
              <w:rPr>
                <w:rFonts w:cs="Calibri"/>
                <w:lang w:val="en-GB"/>
              </w:rPr>
            </w:pPr>
            <w:r w:rsidRPr="006C1ADE">
              <w:rPr>
                <w:lang w:val="en-GB"/>
              </w:rPr>
              <w:fldChar w:fldCharType="begin"/>
            </w:r>
            <w:r w:rsidRPr="006C1ADE">
              <w:rPr>
                <w:lang w:val="en-GB"/>
              </w:rPr>
              <w:instrText xml:space="preserve"> ADDIN ZOTERO_ITEM CSL_CITATION {"citationID":"wEHntKHH","properties":{"formattedCitation":"(Walsh and Mena 2014)","plainCitation":"(Walsh and Mena 2014)","noteIndex":0},"citationItems":[{"id":3424,"uris":["http://zotero.org/users/local/GkwCRSuB/items/3SP2SBD8"],"uri":["http://zotero.org/users/local/GkwCRSuB/items/3SP2SBD8"],"itemData":{"id":3424,"type":"article-journal","language":"en","page":"14","source":"Zotero","title":"Examining Threats to Iconic National Parks through Modeling Global Change, Biocomplexity, and Human Dynamics","author":[{"family":"Walsh","given":"Stephen J"},{"family":"Mena","given":"Carlos F"}],"issued":{"date-parts":[["2014"]]}}}],"schema":"https://github.com/citation-style-language/schema/raw/master/csl-citation.json"} </w:instrText>
            </w:r>
            <w:r w:rsidRPr="006C1ADE">
              <w:rPr>
                <w:lang w:val="en-GB"/>
              </w:rPr>
              <w:fldChar w:fldCharType="separate"/>
            </w:r>
            <w:r w:rsidRPr="006C1ADE">
              <w:rPr>
                <w:lang w:val="en-GB"/>
              </w:rPr>
              <w:t>(Walsh and Mena 2014)</w:t>
            </w:r>
            <w:r w:rsidRPr="006C1ADE">
              <w:rPr>
                <w:lang w:val="en-GB"/>
              </w:rPr>
              <w:fldChar w:fldCharType="end"/>
            </w:r>
          </w:p>
        </w:tc>
        <w:tc>
          <w:tcPr>
            <w:tcW w:w="1764" w:type="dxa"/>
          </w:tcPr>
          <w:p w14:paraId="7A6C8333" w14:textId="6A798CAF" w:rsidR="00B93998" w:rsidRPr="006C1ADE" w:rsidRDefault="00B93998" w:rsidP="003A4909">
            <w:pPr>
              <w:pStyle w:val="MDPI42tablebody"/>
              <w:jc w:val="left"/>
              <w:rPr>
                <w:rFonts w:cs="Calibri"/>
                <w:lang w:val="en-GB"/>
              </w:rPr>
            </w:pPr>
            <w:r w:rsidRPr="006C1ADE">
              <w:rPr>
                <w:rFonts w:cs="Calibri"/>
                <w:lang w:val="en-GB"/>
              </w:rPr>
              <w:t>Negative impacts</w:t>
            </w:r>
          </w:p>
        </w:tc>
        <w:tc>
          <w:tcPr>
            <w:tcW w:w="3111" w:type="dxa"/>
          </w:tcPr>
          <w:p w14:paraId="65130C9A" w14:textId="4C904044"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threats to the national park</w:t>
            </w:r>
          </w:p>
        </w:tc>
        <w:tc>
          <w:tcPr>
            <w:tcW w:w="2241" w:type="dxa"/>
          </w:tcPr>
          <w:p w14:paraId="68B8C612" w14:textId="5BBA6545" w:rsidR="00B93998" w:rsidRPr="006C1ADE" w:rsidRDefault="00092661" w:rsidP="003A4909">
            <w:pPr>
              <w:pStyle w:val="MDPI42tablebody"/>
              <w:jc w:val="left"/>
              <w:rPr>
                <w:rFonts w:cs="Calibri"/>
                <w:lang w:val="en-GB"/>
              </w:rPr>
            </w:pPr>
            <w:r w:rsidRPr="006C1ADE">
              <w:rPr>
                <w:rFonts w:cs="Calibri"/>
                <w:lang w:val="en-GB"/>
              </w:rPr>
              <w:t>Number of visitors, l</w:t>
            </w:r>
            <w:r w:rsidR="00B93998" w:rsidRPr="006C1ADE">
              <w:rPr>
                <w:rFonts w:cs="Calibri"/>
                <w:lang w:val="en-GB"/>
              </w:rPr>
              <w:t xml:space="preserve">and use, </w:t>
            </w:r>
          </w:p>
        </w:tc>
        <w:tc>
          <w:tcPr>
            <w:tcW w:w="223" w:type="dxa"/>
          </w:tcPr>
          <w:p w14:paraId="2D2A0705" w14:textId="45EE7985" w:rsidR="00B93998" w:rsidRPr="006C1ADE" w:rsidRDefault="00B93998" w:rsidP="00222256">
            <w:pPr>
              <w:pStyle w:val="MDPI42tablebody"/>
              <w:rPr>
                <w:rFonts w:cs="Calibri"/>
                <w:lang w:val="en-GB"/>
              </w:rPr>
            </w:pPr>
          </w:p>
        </w:tc>
        <w:tc>
          <w:tcPr>
            <w:tcW w:w="1218" w:type="dxa"/>
          </w:tcPr>
          <w:p w14:paraId="2E727BF5" w14:textId="22D3A9E9"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790A30EE"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116ED54E" w14:textId="77777777" w:rsidR="00B93998" w:rsidRPr="006C1ADE" w:rsidRDefault="00B93998" w:rsidP="003A4909">
            <w:pPr>
              <w:pStyle w:val="MDPI42tablebody"/>
              <w:jc w:val="left"/>
              <w:rPr>
                <w:rFonts w:cs="Calibri"/>
                <w:lang w:val="en-GB"/>
              </w:rPr>
            </w:pPr>
            <w:r w:rsidRPr="006C1ADE">
              <w:rPr>
                <w:rFonts w:cs="Calibri"/>
                <w:lang w:val="en-GB"/>
              </w:rPr>
              <w:t>Not specified</w:t>
            </w:r>
          </w:p>
        </w:tc>
        <w:tc>
          <w:tcPr>
            <w:tcW w:w="1174" w:type="dxa"/>
          </w:tcPr>
          <w:p w14:paraId="63F9C256" w14:textId="77777777" w:rsidR="00B93998" w:rsidRPr="006C1ADE" w:rsidRDefault="00B93998" w:rsidP="003A4909">
            <w:pPr>
              <w:pStyle w:val="MDPI42tablebody"/>
              <w:jc w:val="left"/>
              <w:rPr>
                <w:lang w:val="en-GB"/>
              </w:rPr>
            </w:pPr>
            <w:r w:rsidRPr="006C1ADE">
              <w:rPr>
                <w:rFonts w:cs="Calibri"/>
                <w:lang w:val="en-GB"/>
              </w:rPr>
              <w:t>SFD</w:t>
            </w:r>
          </w:p>
        </w:tc>
      </w:tr>
      <w:tr w:rsidR="00B93998" w:rsidRPr="006C1ADE" w14:paraId="238967E6" w14:textId="77777777" w:rsidTr="003A4909">
        <w:trPr>
          <w:trHeight w:val="187"/>
        </w:trPr>
        <w:tc>
          <w:tcPr>
            <w:tcW w:w="416" w:type="dxa"/>
          </w:tcPr>
          <w:p w14:paraId="185947AB" w14:textId="7FB96A5D" w:rsidR="00B93998" w:rsidRPr="006C1ADE" w:rsidRDefault="00B93998" w:rsidP="00222256">
            <w:pPr>
              <w:pStyle w:val="MDPI42tablebody"/>
              <w:rPr>
                <w:rFonts w:cs="Calibri"/>
                <w:lang w:val="en-GB"/>
              </w:rPr>
            </w:pPr>
            <w:r w:rsidRPr="006C1ADE">
              <w:rPr>
                <w:rFonts w:cs="Calibri"/>
                <w:lang w:val="en-GB"/>
              </w:rPr>
              <w:t>34</w:t>
            </w:r>
          </w:p>
        </w:tc>
        <w:tc>
          <w:tcPr>
            <w:tcW w:w="2419" w:type="dxa"/>
          </w:tcPr>
          <w:p w14:paraId="6B59FDCB" w14:textId="0AFFF4A6"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Ropret</w:t>
            </w:r>
            <w:proofErr w:type="spellEnd"/>
            <w:r w:rsidRPr="006C1ADE">
              <w:rPr>
                <w:rFonts w:cs="Calibri"/>
                <w:lang w:val="en-GB"/>
              </w:rPr>
              <w:t xml:space="preserve"> et al. 2014)</w:t>
            </w:r>
          </w:p>
        </w:tc>
        <w:tc>
          <w:tcPr>
            <w:tcW w:w="1764" w:type="dxa"/>
          </w:tcPr>
          <w:p w14:paraId="77C4EC69" w14:textId="30AC9C03" w:rsidR="00B93998" w:rsidRPr="006C1ADE" w:rsidRDefault="00B93998" w:rsidP="003A4909">
            <w:pPr>
              <w:pStyle w:val="MDPI42tablebody"/>
              <w:jc w:val="left"/>
              <w:rPr>
                <w:rFonts w:cs="Calibri"/>
                <w:lang w:val="en-GB"/>
              </w:rPr>
            </w:pPr>
            <w:r w:rsidRPr="006C1ADE">
              <w:rPr>
                <w:rFonts w:cs="Calibri"/>
                <w:lang w:val="en-GB"/>
              </w:rPr>
              <w:t>Destination management</w:t>
            </w:r>
          </w:p>
        </w:tc>
        <w:tc>
          <w:tcPr>
            <w:tcW w:w="3111" w:type="dxa"/>
          </w:tcPr>
          <w:p w14:paraId="766A3CF8" w14:textId="7BD0524A" w:rsidR="00B93998" w:rsidRPr="006C1ADE" w:rsidRDefault="00B93998" w:rsidP="003A4909">
            <w:pPr>
              <w:pStyle w:val="MDPI42tablebody"/>
              <w:jc w:val="left"/>
              <w:rPr>
                <w:rFonts w:cs="Calibri"/>
                <w:lang w:val="en-GB"/>
              </w:rPr>
            </w:pPr>
            <w:r w:rsidRPr="006C1ADE">
              <w:rPr>
                <w:rFonts w:cs="Calibri"/>
                <w:lang w:val="en-GB"/>
              </w:rPr>
              <w:t>To improve tourism in</w:t>
            </w:r>
            <w:r w:rsidR="00841D80" w:rsidRPr="006C1ADE">
              <w:rPr>
                <w:rFonts w:cs="Calibri"/>
                <w:lang w:val="en-GB"/>
              </w:rPr>
              <w:t xml:space="preserve"> </w:t>
            </w:r>
            <w:r w:rsidRPr="006C1ADE">
              <w:rPr>
                <w:rFonts w:cs="Calibri"/>
                <w:lang w:val="en-GB"/>
              </w:rPr>
              <w:t>Slovenia</w:t>
            </w:r>
          </w:p>
        </w:tc>
        <w:tc>
          <w:tcPr>
            <w:tcW w:w="2241" w:type="dxa"/>
          </w:tcPr>
          <w:p w14:paraId="1E1AD245" w14:textId="335416FE" w:rsidR="00B93998" w:rsidRPr="006C1ADE" w:rsidRDefault="00092661" w:rsidP="003A4909">
            <w:pPr>
              <w:pStyle w:val="MDPI42tablebody"/>
              <w:jc w:val="left"/>
              <w:rPr>
                <w:rFonts w:cs="Calibri"/>
                <w:lang w:val="en-GB"/>
              </w:rPr>
            </w:pPr>
            <w:r w:rsidRPr="006C1ADE">
              <w:rPr>
                <w:rFonts w:cs="Calibri"/>
                <w:lang w:val="en-GB"/>
              </w:rPr>
              <w:t>Identification</w:t>
            </w:r>
            <w:r w:rsidR="00B93998" w:rsidRPr="006C1ADE">
              <w:rPr>
                <w:rFonts w:cs="Calibri"/>
                <w:lang w:val="en-GB"/>
              </w:rPr>
              <w:t xml:space="preserve"> of feedback loops</w:t>
            </w:r>
          </w:p>
        </w:tc>
        <w:tc>
          <w:tcPr>
            <w:tcW w:w="223" w:type="dxa"/>
          </w:tcPr>
          <w:p w14:paraId="258D6588" w14:textId="139389D1" w:rsidR="00B93998" w:rsidRPr="006C1ADE" w:rsidRDefault="00B93998" w:rsidP="00222256">
            <w:pPr>
              <w:pStyle w:val="MDPI42tablebody"/>
              <w:rPr>
                <w:rFonts w:cs="Calibri"/>
                <w:lang w:val="en-GB"/>
              </w:rPr>
            </w:pPr>
          </w:p>
        </w:tc>
        <w:tc>
          <w:tcPr>
            <w:tcW w:w="1218" w:type="dxa"/>
          </w:tcPr>
          <w:p w14:paraId="1854299A" w14:textId="405C0735"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6FCCC538"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0E72938F" w14:textId="77777777" w:rsidR="00B93998" w:rsidRPr="006C1ADE" w:rsidRDefault="00B93998" w:rsidP="003A4909">
            <w:pPr>
              <w:pStyle w:val="MDPI42tablebody"/>
              <w:jc w:val="left"/>
              <w:rPr>
                <w:rFonts w:cs="Calibri"/>
                <w:lang w:val="en-GB"/>
              </w:rPr>
            </w:pPr>
            <w:r w:rsidRPr="006C1ADE">
              <w:rPr>
                <w:rFonts w:cs="Calibri"/>
                <w:lang w:val="en-GB"/>
              </w:rPr>
              <w:t>Other</w:t>
            </w:r>
          </w:p>
        </w:tc>
        <w:tc>
          <w:tcPr>
            <w:tcW w:w="1174" w:type="dxa"/>
          </w:tcPr>
          <w:p w14:paraId="5C938CB2" w14:textId="77777777" w:rsidR="00B93998" w:rsidRPr="006C1ADE" w:rsidRDefault="00B93998" w:rsidP="003A4909">
            <w:pPr>
              <w:pStyle w:val="MDPI42tablebody"/>
              <w:jc w:val="left"/>
              <w:rPr>
                <w:lang w:val="en-GB"/>
              </w:rPr>
            </w:pPr>
            <w:r w:rsidRPr="006C1ADE">
              <w:rPr>
                <w:rFonts w:cs="Calibri"/>
                <w:lang w:val="en-GB"/>
              </w:rPr>
              <w:t>CLD</w:t>
            </w:r>
          </w:p>
        </w:tc>
      </w:tr>
      <w:tr w:rsidR="00B93998" w:rsidRPr="006C1ADE" w14:paraId="0C65284D" w14:textId="77777777" w:rsidTr="003A4909">
        <w:trPr>
          <w:trHeight w:val="187"/>
        </w:trPr>
        <w:tc>
          <w:tcPr>
            <w:tcW w:w="416" w:type="dxa"/>
          </w:tcPr>
          <w:p w14:paraId="2A97B1BA" w14:textId="37906E89" w:rsidR="00B93998" w:rsidRPr="006C1ADE" w:rsidRDefault="00B93998" w:rsidP="00222256">
            <w:pPr>
              <w:pStyle w:val="MDPI42tablebody"/>
              <w:rPr>
                <w:rFonts w:cs="Calibri"/>
                <w:lang w:val="en-GB"/>
              </w:rPr>
            </w:pPr>
            <w:r w:rsidRPr="006C1ADE">
              <w:rPr>
                <w:rFonts w:cs="Calibri"/>
                <w:lang w:val="en-GB"/>
              </w:rPr>
              <w:t>35</w:t>
            </w:r>
          </w:p>
        </w:tc>
        <w:tc>
          <w:tcPr>
            <w:tcW w:w="2419" w:type="dxa"/>
          </w:tcPr>
          <w:p w14:paraId="6963B739" w14:textId="341F29E9" w:rsidR="00B93998" w:rsidRPr="006C1ADE" w:rsidRDefault="00B93998" w:rsidP="003A4909">
            <w:pPr>
              <w:pStyle w:val="MDPI42tablebody"/>
              <w:jc w:val="left"/>
              <w:rPr>
                <w:rFonts w:cs="Calibri"/>
                <w:lang w:val="en-GB"/>
              </w:rPr>
            </w:pPr>
            <w:r w:rsidRPr="006C1ADE">
              <w:rPr>
                <w:rFonts w:cs="Calibri"/>
                <w:lang w:val="en-GB"/>
              </w:rPr>
              <w:t>(Luo et al. 2014)</w:t>
            </w:r>
          </w:p>
        </w:tc>
        <w:tc>
          <w:tcPr>
            <w:tcW w:w="1764" w:type="dxa"/>
          </w:tcPr>
          <w:p w14:paraId="3637F814" w14:textId="4773CD16" w:rsidR="00B93998" w:rsidRPr="006C1ADE" w:rsidRDefault="00B93998" w:rsidP="003A4909">
            <w:pPr>
              <w:pStyle w:val="MDPI42tablebody"/>
              <w:jc w:val="left"/>
              <w:rPr>
                <w:rFonts w:cs="Calibri"/>
                <w:lang w:val="en-GB"/>
              </w:rPr>
            </w:pPr>
            <w:r w:rsidRPr="006C1ADE">
              <w:rPr>
                <w:rFonts w:cs="Calibri"/>
                <w:lang w:val="en-GB"/>
              </w:rPr>
              <w:t>Low carbon policy</w:t>
            </w:r>
          </w:p>
        </w:tc>
        <w:tc>
          <w:tcPr>
            <w:tcW w:w="3111" w:type="dxa"/>
          </w:tcPr>
          <w:p w14:paraId="3178E94A" w14:textId="7B3C12CB"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the impact of decarbonatization on tourism </w:t>
            </w:r>
          </w:p>
        </w:tc>
        <w:tc>
          <w:tcPr>
            <w:tcW w:w="2241" w:type="dxa"/>
          </w:tcPr>
          <w:p w14:paraId="0105F145" w14:textId="5EB6B5CF" w:rsidR="00B93998" w:rsidRPr="006C1ADE" w:rsidRDefault="00841D80" w:rsidP="003A4909">
            <w:pPr>
              <w:pStyle w:val="MDPI42tablebody"/>
              <w:jc w:val="left"/>
              <w:rPr>
                <w:rFonts w:cs="Calibri"/>
                <w:lang w:val="en-GB"/>
              </w:rPr>
            </w:pPr>
            <w:r w:rsidRPr="006C1ADE">
              <w:rPr>
                <w:rFonts w:cs="Calibri"/>
                <w:lang w:val="en-GB"/>
              </w:rPr>
              <w:t>C</w:t>
            </w:r>
            <w:r w:rsidR="00B93998" w:rsidRPr="006C1ADE">
              <w:rPr>
                <w:rFonts w:cs="Calibri"/>
                <w:lang w:val="en-GB"/>
              </w:rPr>
              <w:t>arbon emission</w:t>
            </w:r>
          </w:p>
        </w:tc>
        <w:tc>
          <w:tcPr>
            <w:tcW w:w="223" w:type="dxa"/>
          </w:tcPr>
          <w:p w14:paraId="1AEE1332" w14:textId="06017584" w:rsidR="00B93998" w:rsidRPr="006C1ADE" w:rsidRDefault="00B93998" w:rsidP="00222256">
            <w:pPr>
              <w:pStyle w:val="MDPI42tablebody"/>
              <w:rPr>
                <w:rFonts w:cs="Calibri"/>
                <w:lang w:val="en-GB"/>
              </w:rPr>
            </w:pPr>
          </w:p>
        </w:tc>
        <w:tc>
          <w:tcPr>
            <w:tcW w:w="1218" w:type="dxa"/>
          </w:tcPr>
          <w:p w14:paraId="6FFC3394" w14:textId="3C7CCDC0" w:rsidR="00B93998" w:rsidRPr="006C1ADE" w:rsidRDefault="00B93998" w:rsidP="003A4909">
            <w:pPr>
              <w:pStyle w:val="MDPI42tablebody"/>
              <w:jc w:val="left"/>
              <w:rPr>
                <w:rFonts w:cs="Calibri"/>
                <w:lang w:val="en-GB"/>
              </w:rPr>
            </w:pPr>
            <w:r w:rsidRPr="006C1ADE">
              <w:rPr>
                <w:rFonts w:cs="Calibri"/>
                <w:lang w:val="en-GB"/>
              </w:rPr>
              <w:t>2013-2025</w:t>
            </w:r>
          </w:p>
        </w:tc>
        <w:tc>
          <w:tcPr>
            <w:tcW w:w="1094" w:type="dxa"/>
          </w:tcPr>
          <w:p w14:paraId="3953B3B2"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2F897332"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471504C7"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181F451A" w14:textId="77777777" w:rsidTr="003A4909">
        <w:trPr>
          <w:trHeight w:val="187"/>
        </w:trPr>
        <w:tc>
          <w:tcPr>
            <w:tcW w:w="416" w:type="dxa"/>
          </w:tcPr>
          <w:p w14:paraId="00CEAB36" w14:textId="3B3BD064" w:rsidR="00B93998" w:rsidRPr="006C1ADE" w:rsidRDefault="00B93998" w:rsidP="00222256">
            <w:pPr>
              <w:pStyle w:val="MDPI42tablebody"/>
              <w:rPr>
                <w:rFonts w:cs="Calibri"/>
                <w:lang w:val="en-GB"/>
              </w:rPr>
            </w:pPr>
            <w:r w:rsidRPr="006C1ADE">
              <w:rPr>
                <w:rFonts w:cs="Calibri"/>
                <w:lang w:val="en-GB"/>
              </w:rPr>
              <w:t>36</w:t>
            </w:r>
          </w:p>
        </w:tc>
        <w:tc>
          <w:tcPr>
            <w:tcW w:w="2419" w:type="dxa"/>
          </w:tcPr>
          <w:p w14:paraId="1FC7DBEE" w14:textId="1889FD7F" w:rsidR="00B93998" w:rsidRPr="006C1ADE" w:rsidRDefault="00B93998" w:rsidP="003A4909">
            <w:pPr>
              <w:pStyle w:val="MDPI42tablebody"/>
              <w:jc w:val="left"/>
              <w:rPr>
                <w:rFonts w:cs="Calibri"/>
                <w:lang w:val="en-GB"/>
              </w:rPr>
            </w:pPr>
            <w:r w:rsidRPr="006C1ADE">
              <w:rPr>
                <w:rFonts w:cs="Calibri"/>
                <w:lang w:val="en-GB"/>
              </w:rPr>
              <w:t>(Liao et al. 2014)</w:t>
            </w:r>
          </w:p>
        </w:tc>
        <w:tc>
          <w:tcPr>
            <w:tcW w:w="1764" w:type="dxa"/>
          </w:tcPr>
          <w:p w14:paraId="375CFB9C" w14:textId="25036181"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514CF7A7" w14:textId="4AA9DECC"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the impact of sustainability on tourism </w:t>
            </w:r>
          </w:p>
        </w:tc>
        <w:tc>
          <w:tcPr>
            <w:tcW w:w="2241" w:type="dxa"/>
          </w:tcPr>
          <w:p w14:paraId="5BFB5388" w14:textId="08482FB9" w:rsidR="00B93998" w:rsidRPr="006C1ADE" w:rsidRDefault="00092661" w:rsidP="003A4909">
            <w:pPr>
              <w:pStyle w:val="MDPI42tablebody"/>
              <w:jc w:val="left"/>
              <w:rPr>
                <w:rFonts w:cs="Calibri"/>
                <w:lang w:val="en-GB"/>
              </w:rPr>
            </w:pPr>
            <w:r w:rsidRPr="006C1ADE">
              <w:rPr>
                <w:rFonts w:cs="Calibri"/>
                <w:lang w:val="en-GB"/>
              </w:rPr>
              <w:t xml:space="preserve">Number of visitors, </w:t>
            </w:r>
            <w:r w:rsidR="00B93998" w:rsidRPr="006C1ADE">
              <w:rPr>
                <w:rFonts w:cs="Calibri"/>
                <w:lang w:val="en-GB"/>
              </w:rPr>
              <w:t>quality</w:t>
            </w:r>
            <w:r w:rsidRPr="006C1ADE">
              <w:rPr>
                <w:rFonts w:cs="Calibri"/>
                <w:lang w:val="en-GB"/>
              </w:rPr>
              <w:t xml:space="preserve"> of </w:t>
            </w:r>
            <w:r w:rsidR="00D54E2E" w:rsidRPr="006C1ADE">
              <w:rPr>
                <w:rFonts w:cs="Calibri"/>
                <w:lang w:val="en-GB"/>
              </w:rPr>
              <w:t xml:space="preserve">the </w:t>
            </w:r>
            <w:r w:rsidRPr="006C1ADE">
              <w:rPr>
                <w:rFonts w:cs="Calibri"/>
                <w:lang w:val="en-GB"/>
              </w:rPr>
              <w:t>environment</w:t>
            </w:r>
            <w:r w:rsidR="00B93998" w:rsidRPr="006C1ADE">
              <w:rPr>
                <w:rFonts w:cs="Calibri"/>
                <w:lang w:val="en-GB"/>
              </w:rPr>
              <w:t xml:space="preserve"> </w:t>
            </w:r>
          </w:p>
        </w:tc>
        <w:tc>
          <w:tcPr>
            <w:tcW w:w="223" w:type="dxa"/>
          </w:tcPr>
          <w:p w14:paraId="0AC88E4F" w14:textId="5C058CE7" w:rsidR="00B93998" w:rsidRPr="006C1ADE" w:rsidRDefault="00B93998" w:rsidP="00222256">
            <w:pPr>
              <w:pStyle w:val="MDPI42tablebody"/>
              <w:rPr>
                <w:rFonts w:cs="Calibri"/>
                <w:lang w:val="en-GB"/>
              </w:rPr>
            </w:pPr>
          </w:p>
        </w:tc>
        <w:tc>
          <w:tcPr>
            <w:tcW w:w="1218" w:type="dxa"/>
          </w:tcPr>
          <w:p w14:paraId="068CEBAE" w14:textId="3A6333D7" w:rsidR="00B93998" w:rsidRPr="006C1ADE" w:rsidRDefault="00B93998" w:rsidP="003A4909">
            <w:pPr>
              <w:pStyle w:val="MDPI42tablebody"/>
              <w:jc w:val="left"/>
              <w:rPr>
                <w:rFonts w:cs="Calibri"/>
                <w:lang w:val="en-GB"/>
              </w:rPr>
            </w:pPr>
            <w:r w:rsidRPr="006C1ADE">
              <w:rPr>
                <w:rFonts w:cs="Calibri"/>
                <w:lang w:val="en-GB"/>
              </w:rPr>
              <w:t>2000-2100</w:t>
            </w:r>
          </w:p>
        </w:tc>
        <w:tc>
          <w:tcPr>
            <w:tcW w:w="1094" w:type="dxa"/>
          </w:tcPr>
          <w:p w14:paraId="673A2948"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0BD2EED1"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362081C5"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7AB08D9F" w14:textId="77777777" w:rsidTr="003A4909">
        <w:trPr>
          <w:trHeight w:val="187"/>
        </w:trPr>
        <w:tc>
          <w:tcPr>
            <w:tcW w:w="416" w:type="dxa"/>
          </w:tcPr>
          <w:p w14:paraId="51F31B86" w14:textId="710CEAB2" w:rsidR="00B93998" w:rsidRPr="006C1ADE" w:rsidRDefault="00B93998" w:rsidP="00222256">
            <w:pPr>
              <w:pStyle w:val="MDPI42tablebody"/>
              <w:rPr>
                <w:rFonts w:cs="Calibri"/>
                <w:lang w:val="en-GB"/>
              </w:rPr>
            </w:pPr>
            <w:r w:rsidRPr="006C1ADE">
              <w:rPr>
                <w:rFonts w:cs="Calibri"/>
                <w:lang w:val="en-GB"/>
              </w:rPr>
              <w:t>37</w:t>
            </w:r>
          </w:p>
        </w:tc>
        <w:tc>
          <w:tcPr>
            <w:tcW w:w="2419" w:type="dxa"/>
          </w:tcPr>
          <w:p w14:paraId="02AAA475" w14:textId="138AE154"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{"citationID":"VHdKU5Az","properties":{"formattedCitation":"(Hsiao and Hsu 2014)","plainCitation":"(Hsiao and Hsu 2014)","noteIndex":0},"citationItems":[{"id":3518,"uris":["http://zotero.org/users/local/GkwCRSuB/items/J92RBDZ2"],"uri":["http://zotero.org/users/local/GkwCRSuB/items/J92RBDZ2"],"itemData":{"id":3518,"type":"article-journal","abstract":"The demands of the rural recreational market have increased in recent years. Taiwan’s rural area is also a popular travel destination for inbound tourists. Taiwan’s recreational farms are the destinations that best represent the rural recreational experience. Taiwan’s recreational agriculture association data show that Taiwan had 377 legal recreational farms in the year 2014. However, recreational farms face an area of management difficulty: how to achieve a fixed flow of human resources management. Hence, this study aimed to explore the optimal human resources in recreational farms by using system dynamics theory and modeling the financial, tourism and human resources subsystems as the decision making supports. Vensim 5.2 for Windows (Ventana Systems, Inc., 2012) was used as a research tool to test and verify two recreational farms in Taiwan as empirical cases. The results were used as the basis of the human resources requirements for recreational farm.","container-title":"International Journal of Business Administration","DOI":"10.5430/ijba.v5n6p1","ISSN":"1923-4015, 1923-4007","issue":"6","language":"en","source":"Crossref","title":"Modeling Different Scenarios for Forecasting Human Resources Requirements in Taiwan’s Recreational Farms","URL":"http://www.sciedu.ca/journal/index.php/ijba/article/view/5905","volume":"5","author":[{"family":"Hsiao","given":"Teng Yuan"},{"family":"Hsu","given":"Yu Yao"}],"accessed":{"date-parts":[["2020",1,1]]},"issued":{"date-parts":[["2014",11,16]]}}}],"schema":"https://github.com/citation-style-language/schema/raw/master/csl-citation.json"} </w:instrText>
            </w:r>
            <w:r w:rsidRPr="006C1ADE">
              <w:rPr>
                <w:rFonts w:cs="Calibri"/>
                <w:lang w:val="en-GB"/>
              </w:rPr>
              <w:fldChar w:fldCharType="separate"/>
            </w:r>
            <w:r w:rsidRPr="006C1ADE">
              <w:rPr>
                <w:lang w:val="en-GB"/>
              </w:rPr>
              <w:t>(Hsiao and Hsu 2014)</w:t>
            </w:r>
            <w:r w:rsidRPr="006C1ADE">
              <w:rPr>
                <w:rFonts w:cs="Calibri"/>
                <w:lang w:val="en-GB"/>
              </w:rPr>
              <w:fldChar w:fldCharType="end"/>
            </w:r>
          </w:p>
          <w:p w14:paraId="6773BDD8" w14:textId="77777777" w:rsidR="00B93998" w:rsidRPr="006C1ADE" w:rsidRDefault="00B93998" w:rsidP="003A4909">
            <w:pPr>
              <w:pStyle w:val="MDPI42tablebody"/>
              <w:jc w:val="left"/>
              <w:rPr>
                <w:rFonts w:cs="Calibri"/>
                <w:lang w:val="en-GB"/>
              </w:rPr>
            </w:pPr>
          </w:p>
        </w:tc>
        <w:tc>
          <w:tcPr>
            <w:tcW w:w="1764" w:type="dxa"/>
          </w:tcPr>
          <w:p w14:paraId="381C1072" w14:textId="31387604" w:rsidR="00B93998" w:rsidRPr="006C1ADE" w:rsidRDefault="00B93998" w:rsidP="003A4909">
            <w:pPr>
              <w:pStyle w:val="MDPI42tablebody"/>
              <w:jc w:val="left"/>
              <w:rPr>
                <w:rFonts w:cs="Calibri"/>
                <w:lang w:val="en-GB"/>
              </w:rPr>
            </w:pPr>
            <w:r w:rsidRPr="006C1ADE">
              <w:rPr>
                <w:rFonts w:cs="Calibri"/>
                <w:lang w:val="en-GB"/>
              </w:rPr>
              <w:t>Agritourism</w:t>
            </w:r>
          </w:p>
        </w:tc>
        <w:tc>
          <w:tcPr>
            <w:tcW w:w="3111" w:type="dxa"/>
          </w:tcPr>
          <w:p w14:paraId="5E470127" w14:textId="4FE293A0" w:rsidR="00B93998" w:rsidRPr="006C1ADE" w:rsidRDefault="00B93998" w:rsidP="003A4909">
            <w:pPr>
              <w:pStyle w:val="MDPI42tablebody"/>
              <w:jc w:val="left"/>
              <w:rPr>
                <w:rFonts w:cs="Calibri"/>
                <w:lang w:val="en-GB"/>
              </w:rPr>
            </w:pPr>
            <w:r w:rsidRPr="006C1ADE">
              <w:rPr>
                <w:rFonts w:cs="Calibri"/>
                <w:lang w:val="en-GB"/>
              </w:rPr>
              <w:t>Forecast need of human recourses</w:t>
            </w:r>
          </w:p>
        </w:tc>
        <w:tc>
          <w:tcPr>
            <w:tcW w:w="2241" w:type="dxa"/>
          </w:tcPr>
          <w:p w14:paraId="19A218BD" w14:textId="42463E56" w:rsidR="00B93998" w:rsidRPr="006C1ADE" w:rsidRDefault="00B93998" w:rsidP="003A4909">
            <w:pPr>
              <w:pStyle w:val="MDPI42tablebody"/>
              <w:jc w:val="left"/>
              <w:rPr>
                <w:rFonts w:cs="Calibri"/>
                <w:lang w:val="en-GB"/>
              </w:rPr>
            </w:pPr>
            <w:r w:rsidRPr="006C1ADE">
              <w:rPr>
                <w:rFonts w:cs="Calibri"/>
                <w:lang w:val="en-GB"/>
              </w:rPr>
              <w:t>Number of staff</w:t>
            </w:r>
          </w:p>
        </w:tc>
        <w:tc>
          <w:tcPr>
            <w:tcW w:w="223" w:type="dxa"/>
          </w:tcPr>
          <w:p w14:paraId="11BE9069" w14:textId="53C07700" w:rsidR="00B93998" w:rsidRPr="006C1ADE" w:rsidRDefault="00B93998" w:rsidP="00222256">
            <w:pPr>
              <w:pStyle w:val="MDPI42tablebody"/>
              <w:rPr>
                <w:rFonts w:cs="Calibri"/>
                <w:lang w:val="en-GB"/>
              </w:rPr>
            </w:pPr>
          </w:p>
        </w:tc>
        <w:tc>
          <w:tcPr>
            <w:tcW w:w="1218" w:type="dxa"/>
          </w:tcPr>
          <w:p w14:paraId="6B1C0ABA" w14:textId="4B081FF3" w:rsidR="00B93998" w:rsidRPr="006C1ADE" w:rsidRDefault="00B93998" w:rsidP="003A4909">
            <w:pPr>
              <w:pStyle w:val="MDPI42tablebody"/>
              <w:jc w:val="left"/>
              <w:rPr>
                <w:rFonts w:cs="Calibri"/>
                <w:lang w:val="en-GB"/>
              </w:rPr>
            </w:pPr>
            <w:r w:rsidRPr="006C1ADE">
              <w:rPr>
                <w:rFonts w:cs="Calibri"/>
                <w:lang w:val="en-GB"/>
              </w:rPr>
              <w:t>120 months</w:t>
            </w:r>
          </w:p>
        </w:tc>
        <w:tc>
          <w:tcPr>
            <w:tcW w:w="1094" w:type="dxa"/>
          </w:tcPr>
          <w:p w14:paraId="2DD47CC1"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09C9E8AA"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21EF76E2"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3D3BA781" w14:textId="77777777" w:rsidTr="003A4909">
        <w:trPr>
          <w:trHeight w:val="187"/>
        </w:trPr>
        <w:tc>
          <w:tcPr>
            <w:tcW w:w="416" w:type="dxa"/>
          </w:tcPr>
          <w:p w14:paraId="50672275" w14:textId="3B33D852" w:rsidR="00B93998" w:rsidRPr="006C1ADE" w:rsidRDefault="00B93998" w:rsidP="00222256">
            <w:pPr>
              <w:pStyle w:val="MDPI42tablebody"/>
              <w:rPr>
                <w:rFonts w:cs="Calibri"/>
                <w:lang w:val="en-GB"/>
              </w:rPr>
            </w:pPr>
            <w:r w:rsidRPr="006C1ADE">
              <w:rPr>
                <w:rFonts w:cs="Calibri"/>
                <w:lang w:val="en-GB"/>
              </w:rPr>
              <w:t>38</w:t>
            </w:r>
          </w:p>
        </w:tc>
        <w:tc>
          <w:tcPr>
            <w:tcW w:w="2419" w:type="dxa"/>
          </w:tcPr>
          <w:p w14:paraId="6235FE93" w14:textId="7673B802"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{"citationID":"bsGD5ALh","properties":{"formattedCitation":"(Asasuppakit and Thiengburanathum 2014)","plainCitation":"(Asasuppakit and Thiengburanathum 2014)","noteIndex":0},"citationItems":[{"id":3493,"uris":["http://zotero.org/users/local/GkwCRSuB/items/NJAII59D"],"uri":["http://zotero.org/users/local/GkwCRSuB/items/NJAII59D"],"itemData":{"id":3493,"type":"article-journal","abstract":"Tourism consists of dynamic and complex activities. This industry has significant relationships to urban development. Tourism is also a key contributor to economic growth of the city; nevertheless, it effects to urban infrastructure carrying capacity of the city. A large number of tourists cause insufficient urban infrastructure, insufficient urban infrastructure effects the number of tourists. This relationship is dynamic and feedback; therefore, system dynamics approach is used for evaluation. The aim of this study is to develop the urban infrastructure evaluation model using system dynamics approach, as a key Decision Support System (DSS). This paper demonstrates the development of causal loop diagram and the framework model of Chiang Mai city, as a case study to analyse the impacts on urban infrastructure from tourists.","language":"en","page":"8","source":"Zotero","title":"System Dynamics Framework for Sustainable Infrastructure Evaluation: Chiang Mai City and Impacts from Tourism","author":[{"family":"Asasuppakit","given":"Praopun"},{"family":"Thiengburanathum","given":"Poon"}],"issued":{"date-parts":[["2014"]]}}}],"schema":"https://github.com/citation-style-language/schema/raw/master/csl-citation.json"} </w:instrText>
            </w:r>
            <w:r w:rsidRPr="006C1ADE">
              <w:rPr>
                <w:rFonts w:cs="Calibri"/>
                <w:lang w:val="en-GB"/>
              </w:rPr>
              <w:fldChar w:fldCharType="separate"/>
            </w:r>
            <w:r w:rsidRPr="006C1ADE">
              <w:rPr>
                <w:lang w:val="en-GB"/>
              </w:rPr>
              <w:t>(Asasuppakit and Thiengburanathum 2014)</w:t>
            </w:r>
            <w:r w:rsidRPr="006C1ADE">
              <w:rPr>
                <w:rFonts w:cs="Calibri"/>
                <w:lang w:val="en-GB"/>
              </w:rPr>
              <w:fldChar w:fldCharType="end"/>
            </w:r>
          </w:p>
        </w:tc>
        <w:tc>
          <w:tcPr>
            <w:tcW w:w="1764" w:type="dxa"/>
          </w:tcPr>
          <w:p w14:paraId="1CB90D3E" w14:textId="247A06B0" w:rsidR="00B93998" w:rsidRPr="006C1ADE" w:rsidRDefault="00B93998" w:rsidP="003A4909">
            <w:pPr>
              <w:pStyle w:val="MDPI42tablebody"/>
              <w:jc w:val="left"/>
              <w:rPr>
                <w:rFonts w:cs="Calibri"/>
                <w:lang w:val="en-GB"/>
              </w:rPr>
            </w:pPr>
            <w:r w:rsidRPr="006C1ADE">
              <w:rPr>
                <w:rFonts w:cs="Calibri"/>
                <w:lang w:val="en-GB"/>
              </w:rPr>
              <w:t>Decision making</w:t>
            </w:r>
          </w:p>
        </w:tc>
        <w:tc>
          <w:tcPr>
            <w:tcW w:w="3111" w:type="dxa"/>
          </w:tcPr>
          <w:p w14:paraId="4C744A4F" w14:textId="27AFC22D" w:rsidR="00B93998" w:rsidRPr="006C1ADE" w:rsidRDefault="00B93998" w:rsidP="003A4909">
            <w:pPr>
              <w:pStyle w:val="MDPI42tablebody"/>
              <w:jc w:val="left"/>
              <w:rPr>
                <w:rFonts w:cs="Calibri"/>
                <w:lang w:val="en-GB"/>
              </w:rPr>
            </w:pPr>
            <w:r w:rsidRPr="006C1ADE">
              <w:rPr>
                <w:rFonts w:cs="Calibri"/>
                <w:lang w:val="en-GB"/>
              </w:rPr>
              <w:t>Decision Support System</w:t>
            </w:r>
          </w:p>
        </w:tc>
        <w:tc>
          <w:tcPr>
            <w:tcW w:w="2241" w:type="dxa"/>
          </w:tcPr>
          <w:p w14:paraId="453026FF" w14:textId="7560339C" w:rsidR="00B93998" w:rsidRPr="006C1ADE" w:rsidRDefault="00092661" w:rsidP="003A4909">
            <w:pPr>
              <w:pStyle w:val="MDPI42tablebody"/>
              <w:jc w:val="left"/>
              <w:rPr>
                <w:rFonts w:cs="Calibri"/>
                <w:lang w:val="en-GB"/>
              </w:rPr>
            </w:pPr>
            <w:r w:rsidRPr="006C1ADE">
              <w:rPr>
                <w:rFonts w:cs="Calibri"/>
                <w:lang w:val="en-GB"/>
              </w:rPr>
              <w:t xml:space="preserve">Identification </w:t>
            </w:r>
            <w:r w:rsidR="00B93998" w:rsidRPr="006C1ADE">
              <w:rPr>
                <w:rFonts w:cs="Calibri"/>
                <w:lang w:val="en-GB"/>
              </w:rPr>
              <w:t xml:space="preserve">of feedback loops </w:t>
            </w:r>
          </w:p>
        </w:tc>
        <w:tc>
          <w:tcPr>
            <w:tcW w:w="223" w:type="dxa"/>
          </w:tcPr>
          <w:p w14:paraId="3DAB13DF" w14:textId="7A9BC70D" w:rsidR="00B93998" w:rsidRPr="006C1ADE" w:rsidRDefault="00B93998" w:rsidP="00222256">
            <w:pPr>
              <w:pStyle w:val="MDPI42tablebody"/>
              <w:rPr>
                <w:rFonts w:cs="Calibri"/>
                <w:lang w:val="en-GB"/>
              </w:rPr>
            </w:pPr>
          </w:p>
        </w:tc>
        <w:tc>
          <w:tcPr>
            <w:tcW w:w="1218" w:type="dxa"/>
          </w:tcPr>
          <w:p w14:paraId="33FBB763" w14:textId="56B6CB88" w:rsidR="00B93998" w:rsidRPr="006C1ADE" w:rsidRDefault="00B93998" w:rsidP="003A4909">
            <w:pPr>
              <w:pStyle w:val="MDPI42tablebody"/>
              <w:jc w:val="left"/>
              <w:rPr>
                <w:rFonts w:cs="Calibri"/>
                <w:lang w:val="en-GB"/>
              </w:rPr>
            </w:pPr>
            <w:r w:rsidRPr="006C1ADE">
              <w:rPr>
                <w:rFonts w:cs="Calibri"/>
                <w:lang w:val="en-GB"/>
              </w:rPr>
              <w:t xml:space="preserve">Not specified </w:t>
            </w:r>
          </w:p>
        </w:tc>
        <w:tc>
          <w:tcPr>
            <w:tcW w:w="1094" w:type="dxa"/>
          </w:tcPr>
          <w:p w14:paraId="5AB70EB4"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36CC219E"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50328596"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71679F08" w14:textId="77777777" w:rsidTr="003A4909">
        <w:trPr>
          <w:trHeight w:val="187"/>
        </w:trPr>
        <w:tc>
          <w:tcPr>
            <w:tcW w:w="416" w:type="dxa"/>
          </w:tcPr>
          <w:p w14:paraId="19985B18" w14:textId="18352635" w:rsidR="00B93998" w:rsidRPr="006C1ADE" w:rsidRDefault="00B93998" w:rsidP="00222256">
            <w:pPr>
              <w:pStyle w:val="MDPI42tablebody"/>
              <w:rPr>
                <w:rFonts w:cs="Calibri"/>
                <w:lang w:val="en-GB"/>
              </w:rPr>
            </w:pPr>
            <w:r w:rsidRPr="006C1ADE">
              <w:rPr>
                <w:rFonts w:cs="Calibri"/>
                <w:lang w:val="en-GB"/>
              </w:rPr>
              <w:t>39</w:t>
            </w:r>
          </w:p>
        </w:tc>
        <w:tc>
          <w:tcPr>
            <w:tcW w:w="2419" w:type="dxa"/>
          </w:tcPr>
          <w:p w14:paraId="3495DBCD" w14:textId="1FA1B48D"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{"citationID":"qojKL15v","properties":{"formattedCitation":"(Lee and Lin 2014)","plainCitation":"(Lee and Lin 2014)","noteIndex":0},"citationItems":[{"id":17,"uris":["http://zotero.org/users/local/GkwCRSuB/items/G9AU7MK2"],"uri":["http://zotero.org/users/local/GkwCRSuB/items/G9AU7MK2"],"itemData":{"id":17,"type":"paper-conference","abstract":"Cijin is a popular destination of Taiwan tourists looking for a little beachside relaxation close at hand. With its abundant recreational resources and easy accessibility, the small island of Cijin has attracted several million tourists. Although the highly developed tourism has brought economic benefit, it has also brought heavy pollution and unbalanced development which severely degrade the coastal environment. It is very important to achieve a balance between economic development and environmental protection while developing coastal tourism. This study has tried to develop an interactive decision support system (Decision Support System) for effectively integrating management by the system dynamics (SD). The SD model, based on the DPSIR (Driving force, Pressure, State, Impact and Response) indicator set, was formulated for integrating the cross-linkage factors of the problem. The DSS, which has user-friendly interface, allows decision makers to easily perform the scenario analysis of sustainable coastal tourism management under the DPSIR framework. Several policies will be presented in this paper using the DSS to assess their performances in terms of sustainable development of the coastal tourism in Cijin, Taiwan.","container-title":"2014 International Symposium on Computer, Consumer and Control","DOI":"10.1109/IS3C.2014.182","event":"2014 International Symposium on Computer, Consumer and Control (IS3C)","event-place":"Taichung, Taiwan","ISBN":"978-1-4799-5277-9","language":"en","page":"682-685","publisher":"IEEE","publisher-place":"Taichung, Taiwan","source":"Crossref","title":"Developing an Interactive Decision Support System for Sustainable Coastal Tourism of Cijin, Taiwan","URL":"http://ieeexplore.ieee.org/document/6845974/","author":[{"family":"Lee","given":"Meng Tsung"},{"family":"Lin","given":"Tsung Fu"}],"accessed":{"date-parts":[["2018",10,16]]},"issued":{"date-parts":[["2014",6]]}}}],"schema":"https://github.com/citation-style-language/schema/raw/master/csl-citation.json"} </w:instrText>
            </w:r>
            <w:r w:rsidRPr="006C1ADE">
              <w:rPr>
                <w:rFonts w:cs="Calibri"/>
                <w:lang w:val="en-GB"/>
              </w:rPr>
              <w:fldChar w:fldCharType="separate"/>
            </w:r>
            <w:r w:rsidRPr="006C1ADE">
              <w:rPr>
                <w:lang w:val="en-GB"/>
              </w:rPr>
              <w:t>(Lee and Lin 2014)</w:t>
            </w:r>
            <w:r w:rsidRPr="006C1ADE">
              <w:rPr>
                <w:rFonts w:cs="Calibri"/>
                <w:lang w:val="en-GB"/>
              </w:rPr>
              <w:fldChar w:fldCharType="end"/>
            </w:r>
          </w:p>
        </w:tc>
        <w:tc>
          <w:tcPr>
            <w:tcW w:w="1764" w:type="dxa"/>
          </w:tcPr>
          <w:p w14:paraId="1939F7C8" w14:textId="12008A54"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741E1C70" w14:textId="023DD5A6" w:rsidR="00B93998" w:rsidRPr="006C1ADE" w:rsidRDefault="00B93998" w:rsidP="003A4909">
            <w:pPr>
              <w:pStyle w:val="MDPI42tablebody"/>
              <w:jc w:val="left"/>
              <w:rPr>
                <w:rFonts w:cs="Calibri"/>
                <w:lang w:val="en-GB"/>
              </w:rPr>
            </w:pPr>
            <w:r w:rsidRPr="006C1ADE">
              <w:rPr>
                <w:rFonts w:cs="Calibri"/>
                <w:lang w:val="en-GB"/>
              </w:rPr>
              <w:t>Decision Support System</w:t>
            </w:r>
          </w:p>
        </w:tc>
        <w:tc>
          <w:tcPr>
            <w:tcW w:w="2241" w:type="dxa"/>
          </w:tcPr>
          <w:p w14:paraId="4B187249" w14:textId="7346DBE6" w:rsidR="00B93998" w:rsidRPr="006C1ADE" w:rsidRDefault="00B93998" w:rsidP="003A4909">
            <w:pPr>
              <w:pStyle w:val="MDPI42tablebody"/>
              <w:jc w:val="left"/>
              <w:rPr>
                <w:rFonts w:cs="Calibri"/>
                <w:lang w:val="en-GB"/>
              </w:rPr>
            </w:pPr>
            <w:r w:rsidRPr="006C1ADE">
              <w:rPr>
                <w:rFonts w:cs="Calibri"/>
                <w:lang w:val="en-GB"/>
              </w:rPr>
              <w:t>Number of visitors, touristic area</w:t>
            </w:r>
          </w:p>
        </w:tc>
        <w:tc>
          <w:tcPr>
            <w:tcW w:w="223" w:type="dxa"/>
          </w:tcPr>
          <w:p w14:paraId="3DE601F2" w14:textId="6354E66B" w:rsidR="00B93998" w:rsidRPr="006C1ADE" w:rsidRDefault="00B93998" w:rsidP="00222256">
            <w:pPr>
              <w:pStyle w:val="MDPI42tablebody"/>
              <w:rPr>
                <w:rFonts w:cs="Calibri"/>
                <w:lang w:val="en-GB"/>
              </w:rPr>
            </w:pPr>
          </w:p>
        </w:tc>
        <w:tc>
          <w:tcPr>
            <w:tcW w:w="1218" w:type="dxa"/>
          </w:tcPr>
          <w:p w14:paraId="035CE4DC" w14:textId="67262854" w:rsidR="00B93998" w:rsidRPr="006C1ADE" w:rsidRDefault="00B93998" w:rsidP="003A4909">
            <w:pPr>
              <w:pStyle w:val="MDPI42tablebody"/>
              <w:jc w:val="left"/>
              <w:rPr>
                <w:rFonts w:cs="Calibri"/>
                <w:lang w:val="en-GB"/>
              </w:rPr>
            </w:pPr>
            <w:r w:rsidRPr="006C1ADE">
              <w:rPr>
                <w:rFonts w:cs="Calibri"/>
                <w:lang w:val="en-GB"/>
              </w:rPr>
              <w:t>30 years</w:t>
            </w:r>
          </w:p>
        </w:tc>
        <w:tc>
          <w:tcPr>
            <w:tcW w:w="1094" w:type="dxa"/>
          </w:tcPr>
          <w:p w14:paraId="1DC46BEB"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52C15663" w14:textId="77777777" w:rsidR="00B93998" w:rsidRPr="006C1ADE" w:rsidRDefault="00B93998" w:rsidP="003A4909">
            <w:pPr>
              <w:pStyle w:val="MDPI42tablebody"/>
              <w:jc w:val="left"/>
              <w:rPr>
                <w:rFonts w:cs="Calibri"/>
                <w:lang w:val="en-GB"/>
              </w:rPr>
            </w:pPr>
            <w:r w:rsidRPr="006C1ADE">
              <w:rPr>
                <w:rFonts w:cs="Calibri"/>
                <w:lang w:val="en-GB"/>
              </w:rPr>
              <w:t>Stella</w:t>
            </w:r>
          </w:p>
        </w:tc>
        <w:tc>
          <w:tcPr>
            <w:tcW w:w="1174" w:type="dxa"/>
          </w:tcPr>
          <w:p w14:paraId="5E1BF3DF"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6D5E626B" w14:textId="77777777" w:rsidTr="003A4909">
        <w:trPr>
          <w:trHeight w:val="187"/>
        </w:trPr>
        <w:tc>
          <w:tcPr>
            <w:tcW w:w="416" w:type="dxa"/>
          </w:tcPr>
          <w:p w14:paraId="5502143B" w14:textId="1BCED5D7" w:rsidR="00B93998" w:rsidRPr="006C1ADE" w:rsidRDefault="00B93998" w:rsidP="00222256">
            <w:pPr>
              <w:pStyle w:val="MDPI42tablebody"/>
              <w:rPr>
                <w:rFonts w:cs="Calibri"/>
                <w:lang w:val="en-GB"/>
              </w:rPr>
            </w:pPr>
            <w:r w:rsidRPr="006C1ADE">
              <w:rPr>
                <w:rFonts w:cs="Calibri"/>
                <w:lang w:val="en-GB"/>
              </w:rPr>
              <w:t>40</w:t>
            </w:r>
          </w:p>
        </w:tc>
        <w:tc>
          <w:tcPr>
            <w:tcW w:w="2419" w:type="dxa"/>
          </w:tcPr>
          <w:p w14:paraId="2F4CDAC3" w14:textId="04EB6158" w:rsidR="00B93998" w:rsidRPr="006C1ADE" w:rsidRDefault="00B93998" w:rsidP="003A4909">
            <w:pPr>
              <w:pStyle w:val="MDPI42tablebody"/>
              <w:jc w:val="left"/>
              <w:rPr>
                <w:rFonts w:cs="Calibri"/>
                <w:lang w:val="en-GB"/>
              </w:rPr>
            </w:pPr>
            <w:r w:rsidRPr="006C1ADE">
              <w:rPr>
                <w:rFonts w:cs="Calibri"/>
                <w:lang w:val="en-GB"/>
              </w:rPr>
              <w:t>(Nguyen and Bosch 2013)</w:t>
            </w:r>
          </w:p>
        </w:tc>
        <w:tc>
          <w:tcPr>
            <w:tcW w:w="1764" w:type="dxa"/>
          </w:tcPr>
          <w:p w14:paraId="32460889" w14:textId="346A49FF"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3B793A82" w14:textId="78F6C42F" w:rsidR="00B93998" w:rsidRPr="006C1ADE" w:rsidRDefault="00841D80" w:rsidP="003A4909">
            <w:pPr>
              <w:pStyle w:val="MDPI42tablebody"/>
              <w:jc w:val="left"/>
              <w:rPr>
                <w:rFonts w:cs="Calibri"/>
                <w:lang w:val="en-GB"/>
              </w:rPr>
            </w:pPr>
            <w:r w:rsidRPr="006C1ADE">
              <w:rPr>
                <w:rFonts w:cs="Calibri"/>
                <w:lang w:val="en-GB"/>
              </w:rPr>
              <w:t>L</w:t>
            </w:r>
            <w:r w:rsidR="00B93998" w:rsidRPr="006C1ADE">
              <w:rPr>
                <w:rFonts w:cs="Calibri"/>
                <w:lang w:val="en-GB"/>
              </w:rPr>
              <w:t>everage points for sustainability</w:t>
            </w:r>
          </w:p>
        </w:tc>
        <w:tc>
          <w:tcPr>
            <w:tcW w:w="2241" w:type="dxa"/>
          </w:tcPr>
          <w:p w14:paraId="08CC197B" w14:textId="1E6ECA8B" w:rsidR="00B93998" w:rsidRPr="006C1ADE" w:rsidRDefault="00B93998" w:rsidP="003A4909">
            <w:pPr>
              <w:pStyle w:val="MDPI42tablebody"/>
              <w:jc w:val="left"/>
              <w:rPr>
                <w:rFonts w:cs="Calibri"/>
                <w:lang w:val="en-GB"/>
              </w:rPr>
            </w:pPr>
            <w:r w:rsidRPr="006C1ADE">
              <w:rPr>
                <w:rFonts w:cs="Calibri"/>
                <w:lang w:val="en-GB"/>
              </w:rPr>
              <w:t>Recognition of feedback loops</w:t>
            </w:r>
          </w:p>
        </w:tc>
        <w:tc>
          <w:tcPr>
            <w:tcW w:w="223" w:type="dxa"/>
          </w:tcPr>
          <w:p w14:paraId="6DD9AD53" w14:textId="03E52514" w:rsidR="00B93998" w:rsidRPr="006C1ADE" w:rsidRDefault="00B93998" w:rsidP="00222256">
            <w:pPr>
              <w:pStyle w:val="MDPI42tablebody"/>
              <w:rPr>
                <w:rFonts w:cs="Calibri"/>
                <w:lang w:val="en-GB"/>
              </w:rPr>
            </w:pPr>
          </w:p>
        </w:tc>
        <w:tc>
          <w:tcPr>
            <w:tcW w:w="1218" w:type="dxa"/>
          </w:tcPr>
          <w:p w14:paraId="39F40E48" w14:textId="3BE57C2D"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62D4A6D0"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7602F513"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6A80E1AC" w14:textId="77777777" w:rsidR="00B93998" w:rsidRPr="006C1ADE" w:rsidRDefault="00B93998" w:rsidP="003A4909">
            <w:pPr>
              <w:pStyle w:val="MDPI42tablebody"/>
              <w:jc w:val="left"/>
              <w:rPr>
                <w:lang w:val="en-GB"/>
              </w:rPr>
            </w:pPr>
            <w:r w:rsidRPr="006C1ADE">
              <w:rPr>
                <w:rFonts w:cs="Calibri"/>
                <w:lang w:val="en-GB"/>
              </w:rPr>
              <w:t>CLD, archetypes</w:t>
            </w:r>
          </w:p>
        </w:tc>
      </w:tr>
      <w:tr w:rsidR="00B93998" w:rsidRPr="006C1ADE" w14:paraId="2392CAE5" w14:textId="77777777" w:rsidTr="003A4909">
        <w:trPr>
          <w:trHeight w:val="187"/>
        </w:trPr>
        <w:tc>
          <w:tcPr>
            <w:tcW w:w="416" w:type="dxa"/>
          </w:tcPr>
          <w:p w14:paraId="5EACC434" w14:textId="1A3613B5" w:rsidR="00B93998" w:rsidRPr="006C1ADE" w:rsidRDefault="00B93998" w:rsidP="00222256">
            <w:pPr>
              <w:pStyle w:val="MDPI42tablebody"/>
              <w:rPr>
                <w:rFonts w:cs="Calibri"/>
                <w:lang w:val="en-GB"/>
              </w:rPr>
            </w:pPr>
            <w:r w:rsidRPr="006C1ADE">
              <w:rPr>
                <w:rFonts w:cs="Calibri"/>
                <w:lang w:val="en-GB"/>
              </w:rPr>
              <w:t>41</w:t>
            </w:r>
          </w:p>
        </w:tc>
        <w:tc>
          <w:tcPr>
            <w:tcW w:w="2419" w:type="dxa"/>
          </w:tcPr>
          <w:p w14:paraId="58F28207" w14:textId="4BCEFC2A"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{"citationID":"2poYjN0E","properties":{"formattedCitation":"(Soufivand et al. 2013)","plainCitation":"(Soufivand et al. 2013)","noteIndex":0},"citationItems":[{"id":3494,"uris":["http://zotero.org/users/local/GkwCRSuB/items/IGBIES3P"],"uri":["http://zotero.org/users/local/GkwCRSuB/items/IGBIES3P"],"itemData":{"id":3494,"type":"article-journal","abstract":"Value co-creation is shown to play a prominent role in performance improvement in various sectors ranging from manufacturing to service. However, its role in creating value and consequently improving the performance of service in tourist sector has not been investigated in the literature. In order to bridge this gap and considering the complex and dynamic nature of the tourism industry, this paper, using the SD simulation model, builds models aiming at developing a tourism engagement based value co-creation mechanism. It targets to improve cultural heritage sector performance in terms of service delivery system. Considering a specific case study, Sicily (Italy), the developed models intend to address the tourist’s service delivery experience design. Although system dynamics has been applied to a wide range of problem domains, using it in co-creating value within service delivery design especially in tourism sector is relatively new and is considered one of the main contributions of this study. The main result of this study suggests that incorporating a value co-creation through engagement of tourists, ideation2, would enable policy maker to stay in line with tourists needs and invest in accordance with their wishes which leads to significant improvement in quality of the services offered to tourists.","language":"en","page":"25","source":"Zotero","title":"A System Dynamics Approach to Enhance Tourism Service Delivery Performance through Value Co-Creation","author":[{"family":"Soufivand","given":"Mona"},{"family":"Alessi","given":"Marco"},{"family":"Bivona","given":"Enzo"}],"issued":{"date-parts":[["2013"]]}}}],"schema":"https://github.com/citation-style-language/schema/raw/master/csl-citation.json"} </w:instrText>
            </w:r>
            <w:r w:rsidRPr="006C1ADE">
              <w:rPr>
                <w:rFonts w:cs="Calibri"/>
                <w:lang w:val="en-GB"/>
              </w:rPr>
              <w:fldChar w:fldCharType="separate"/>
            </w:r>
            <w:r w:rsidRPr="006C1ADE">
              <w:rPr>
                <w:lang w:val="en-GB"/>
              </w:rPr>
              <w:t>(Soufivand et al. 2013)</w:t>
            </w:r>
            <w:r w:rsidRPr="006C1ADE">
              <w:rPr>
                <w:rFonts w:cs="Calibri"/>
                <w:lang w:val="en-GB"/>
              </w:rPr>
              <w:fldChar w:fldCharType="end"/>
            </w:r>
          </w:p>
        </w:tc>
        <w:tc>
          <w:tcPr>
            <w:tcW w:w="1764" w:type="dxa"/>
          </w:tcPr>
          <w:p w14:paraId="0EB4412D" w14:textId="53AA8C97" w:rsidR="00B93998" w:rsidRPr="006C1ADE" w:rsidRDefault="00B93998" w:rsidP="003A4909">
            <w:pPr>
              <w:pStyle w:val="MDPI42tablebody"/>
              <w:jc w:val="left"/>
              <w:rPr>
                <w:rFonts w:cs="Calibri"/>
                <w:lang w:val="en-GB"/>
              </w:rPr>
            </w:pPr>
            <w:r w:rsidRPr="006C1ADE">
              <w:rPr>
                <w:rFonts w:cs="Calibri"/>
                <w:lang w:val="en-GB"/>
              </w:rPr>
              <w:t>Destination management</w:t>
            </w:r>
          </w:p>
        </w:tc>
        <w:tc>
          <w:tcPr>
            <w:tcW w:w="3111" w:type="dxa"/>
          </w:tcPr>
          <w:p w14:paraId="6A733AC1" w14:textId="43C243EA" w:rsidR="00B93998" w:rsidRPr="006C1ADE" w:rsidRDefault="00B93998" w:rsidP="003A4909">
            <w:pPr>
              <w:pStyle w:val="MDPI42tablebody"/>
              <w:jc w:val="left"/>
              <w:rPr>
                <w:rFonts w:cs="Calibri"/>
                <w:lang w:val="en-GB"/>
              </w:rPr>
            </w:pPr>
            <w:r w:rsidRPr="006C1ADE">
              <w:rPr>
                <w:rFonts w:cs="Calibri"/>
                <w:lang w:val="en-GB"/>
              </w:rPr>
              <w:t>improve cultural heritage sector performance</w:t>
            </w:r>
          </w:p>
        </w:tc>
        <w:tc>
          <w:tcPr>
            <w:tcW w:w="2241" w:type="dxa"/>
          </w:tcPr>
          <w:p w14:paraId="51933808" w14:textId="30B6DC0B" w:rsidR="00B93998" w:rsidRPr="006C1ADE" w:rsidRDefault="00B93998" w:rsidP="003A4909">
            <w:pPr>
              <w:pStyle w:val="MDPI42tablebody"/>
              <w:jc w:val="left"/>
              <w:rPr>
                <w:rFonts w:cs="Calibri"/>
                <w:lang w:val="en-GB"/>
              </w:rPr>
            </w:pPr>
            <w:r w:rsidRPr="006C1ADE">
              <w:rPr>
                <w:rFonts w:cs="Calibri"/>
                <w:lang w:val="en-GB"/>
              </w:rPr>
              <w:t>Number of visitors, quality of services</w:t>
            </w:r>
          </w:p>
        </w:tc>
        <w:tc>
          <w:tcPr>
            <w:tcW w:w="223" w:type="dxa"/>
          </w:tcPr>
          <w:p w14:paraId="414C5D39" w14:textId="18FA336A" w:rsidR="00B93998" w:rsidRPr="006C1ADE" w:rsidRDefault="00B93998" w:rsidP="00222256">
            <w:pPr>
              <w:pStyle w:val="MDPI42tablebody"/>
              <w:rPr>
                <w:rFonts w:cs="Calibri"/>
                <w:lang w:val="en-GB"/>
              </w:rPr>
            </w:pPr>
          </w:p>
        </w:tc>
        <w:tc>
          <w:tcPr>
            <w:tcW w:w="1218" w:type="dxa"/>
          </w:tcPr>
          <w:p w14:paraId="2D6DB4E4" w14:textId="52DB4755" w:rsidR="00B93998" w:rsidRPr="006C1ADE" w:rsidRDefault="00B93998" w:rsidP="003A4909">
            <w:pPr>
              <w:pStyle w:val="MDPI42tablebody"/>
              <w:jc w:val="left"/>
              <w:rPr>
                <w:rFonts w:cs="Calibri"/>
                <w:lang w:val="en-GB"/>
              </w:rPr>
            </w:pPr>
            <w:r w:rsidRPr="006C1ADE">
              <w:rPr>
                <w:rFonts w:cs="Calibri"/>
                <w:lang w:val="en-GB"/>
              </w:rPr>
              <w:t>2012-2020</w:t>
            </w:r>
          </w:p>
        </w:tc>
        <w:tc>
          <w:tcPr>
            <w:tcW w:w="1094" w:type="dxa"/>
          </w:tcPr>
          <w:p w14:paraId="64C14E97"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42D3082F" w14:textId="77777777" w:rsidR="00B93998" w:rsidRPr="006C1ADE" w:rsidRDefault="00B93998" w:rsidP="003A4909">
            <w:pPr>
              <w:pStyle w:val="MDPI42tablebody"/>
              <w:jc w:val="left"/>
              <w:rPr>
                <w:rFonts w:cs="Calibri"/>
                <w:lang w:val="en-GB"/>
              </w:rPr>
            </w:pPr>
            <w:r w:rsidRPr="006C1ADE">
              <w:rPr>
                <w:rFonts w:cs="Calibri"/>
                <w:lang w:val="en-GB"/>
              </w:rPr>
              <w:t>Powersim</w:t>
            </w:r>
          </w:p>
        </w:tc>
        <w:tc>
          <w:tcPr>
            <w:tcW w:w="1174" w:type="dxa"/>
          </w:tcPr>
          <w:p w14:paraId="34EDD861" w14:textId="77777777" w:rsidR="00B93998" w:rsidRPr="006C1ADE" w:rsidRDefault="00B93998" w:rsidP="003A4909">
            <w:pPr>
              <w:pStyle w:val="MDPI42tablebody"/>
              <w:jc w:val="left"/>
              <w:rPr>
                <w:rFonts w:cs="Calibri"/>
                <w:lang w:val="en-GB"/>
              </w:rPr>
            </w:pPr>
            <w:r w:rsidRPr="006C1ADE">
              <w:rPr>
                <w:lang w:val="en-GB"/>
              </w:rPr>
              <w:t>CLD, SFD</w:t>
            </w:r>
          </w:p>
        </w:tc>
      </w:tr>
      <w:tr w:rsidR="00B93998" w:rsidRPr="006C1ADE" w14:paraId="343BCE67" w14:textId="77777777" w:rsidTr="003A4909">
        <w:trPr>
          <w:trHeight w:val="187"/>
        </w:trPr>
        <w:tc>
          <w:tcPr>
            <w:tcW w:w="416" w:type="dxa"/>
          </w:tcPr>
          <w:p w14:paraId="20F588A0" w14:textId="10F6489D" w:rsidR="00B93998" w:rsidRPr="006C1ADE" w:rsidRDefault="00B93998" w:rsidP="00222256">
            <w:pPr>
              <w:pStyle w:val="MDPI42tablebody"/>
              <w:rPr>
                <w:rFonts w:cs="Calibri"/>
                <w:lang w:val="en-GB"/>
              </w:rPr>
            </w:pPr>
            <w:r w:rsidRPr="006C1ADE">
              <w:rPr>
                <w:rFonts w:cs="Calibri"/>
                <w:lang w:val="en-GB"/>
              </w:rPr>
              <w:t>42</w:t>
            </w:r>
          </w:p>
        </w:tc>
        <w:tc>
          <w:tcPr>
            <w:tcW w:w="2419" w:type="dxa"/>
          </w:tcPr>
          <w:p w14:paraId="517E7BDF" w14:textId="24EFDCC7" w:rsidR="00B93998" w:rsidRPr="006C1ADE" w:rsidRDefault="00B93998" w:rsidP="003A4909">
            <w:pPr>
              <w:pStyle w:val="MDPI42tablebody"/>
              <w:jc w:val="left"/>
              <w:rPr>
                <w:rFonts w:cs="Calibri"/>
                <w:lang w:val="en-GB"/>
              </w:rPr>
            </w:pPr>
            <w:r w:rsidRPr="006C1ADE">
              <w:rPr>
                <w:rFonts w:cs="Calibri"/>
                <w:lang w:val="en-GB"/>
              </w:rPr>
              <w:t>(Xing and Dangerfield 2011)</w:t>
            </w:r>
          </w:p>
        </w:tc>
        <w:tc>
          <w:tcPr>
            <w:tcW w:w="1764" w:type="dxa"/>
          </w:tcPr>
          <w:p w14:paraId="7366BC3C" w14:textId="005D2217" w:rsidR="00B93998" w:rsidRPr="006C1ADE" w:rsidRDefault="00B93998" w:rsidP="003A4909">
            <w:pPr>
              <w:pStyle w:val="MDPI42tablebody"/>
              <w:jc w:val="left"/>
              <w:rPr>
                <w:rFonts w:cs="Calibri"/>
                <w:lang w:val="en-GB"/>
              </w:rPr>
            </w:pPr>
            <w:r w:rsidRPr="006C1ADE">
              <w:rPr>
                <w:rFonts w:cs="Calibri"/>
                <w:lang w:val="en-GB"/>
              </w:rPr>
              <w:t>Sustainable tourism</w:t>
            </w:r>
          </w:p>
        </w:tc>
        <w:tc>
          <w:tcPr>
            <w:tcW w:w="3111" w:type="dxa"/>
          </w:tcPr>
          <w:p w14:paraId="7C62FB31" w14:textId="71D5050F"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mass tourism</w:t>
            </w:r>
          </w:p>
        </w:tc>
        <w:tc>
          <w:tcPr>
            <w:tcW w:w="2241" w:type="dxa"/>
          </w:tcPr>
          <w:p w14:paraId="0C0BAD44" w14:textId="68BFBD4A" w:rsidR="00B93998" w:rsidRPr="006C1ADE" w:rsidRDefault="00017996" w:rsidP="003A4909">
            <w:pPr>
              <w:pStyle w:val="MDPI42tablebody"/>
              <w:jc w:val="left"/>
              <w:rPr>
                <w:rFonts w:cs="Calibri"/>
                <w:lang w:val="en-GB"/>
              </w:rPr>
            </w:pPr>
            <w:r w:rsidRPr="006C1ADE">
              <w:rPr>
                <w:rFonts w:cs="Calibri"/>
                <w:lang w:val="en-GB"/>
              </w:rPr>
              <w:t xml:space="preserve">Visitors, accommodation </w:t>
            </w:r>
          </w:p>
        </w:tc>
        <w:tc>
          <w:tcPr>
            <w:tcW w:w="223" w:type="dxa"/>
          </w:tcPr>
          <w:p w14:paraId="26B94CE8" w14:textId="17D97289" w:rsidR="00B93998" w:rsidRPr="006C1ADE" w:rsidRDefault="00B93998" w:rsidP="00222256">
            <w:pPr>
              <w:pStyle w:val="MDPI42tablebody"/>
              <w:rPr>
                <w:rFonts w:cs="Calibri"/>
                <w:lang w:val="en-GB"/>
              </w:rPr>
            </w:pPr>
          </w:p>
        </w:tc>
        <w:tc>
          <w:tcPr>
            <w:tcW w:w="1218" w:type="dxa"/>
          </w:tcPr>
          <w:p w14:paraId="76287E52" w14:textId="29A12947" w:rsidR="00B93998" w:rsidRPr="006C1ADE" w:rsidRDefault="00B93998" w:rsidP="003A4909">
            <w:pPr>
              <w:pStyle w:val="MDPI42tablebody"/>
              <w:jc w:val="left"/>
              <w:rPr>
                <w:rFonts w:cs="Calibri"/>
                <w:lang w:val="en-GB"/>
              </w:rPr>
            </w:pPr>
            <w:r w:rsidRPr="006C1ADE">
              <w:rPr>
                <w:rFonts w:cs="Calibri"/>
                <w:lang w:val="en-GB"/>
              </w:rPr>
              <w:t>720 months</w:t>
            </w:r>
          </w:p>
        </w:tc>
        <w:tc>
          <w:tcPr>
            <w:tcW w:w="1094" w:type="dxa"/>
          </w:tcPr>
          <w:p w14:paraId="0A8302CF"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6DA6B46A"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2F6441C4"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0EB405DD" w14:textId="77777777" w:rsidTr="003A4909">
        <w:trPr>
          <w:trHeight w:val="187"/>
        </w:trPr>
        <w:tc>
          <w:tcPr>
            <w:tcW w:w="416" w:type="dxa"/>
          </w:tcPr>
          <w:p w14:paraId="08687A35" w14:textId="3806C3C0" w:rsidR="00B93998" w:rsidRPr="006C1ADE" w:rsidRDefault="00B93998" w:rsidP="00222256">
            <w:pPr>
              <w:pStyle w:val="MDPI42tablebody"/>
              <w:rPr>
                <w:rFonts w:cs="Calibri"/>
                <w:lang w:val="en-GB"/>
              </w:rPr>
            </w:pPr>
            <w:r w:rsidRPr="006C1ADE">
              <w:rPr>
                <w:rFonts w:cs="Calibri"/>
                <w:lang w:val="en-GB"/>
              </w:rPr>
              <w:t>43</w:t>
            </w:r>
          </w:p>
        </w:tc>
        <w:tc>
          <w:tcPr>
            <w:tcW w:w="2419" w:type="dxa"/>
          </w:tcPr>
          <w:p w14:paraId="756A02DB" w14:textId="06871CCC" w:rsidR="00B93998" w:rsidRPr="006C1ADE" w:rsidRDefault="00B93998" w:rsidP="003A4909">
            <w:pPr>
              <w:pStyle w:val="MDPI42tablebody"/>
              <w:jc w:val="left"/>
              <w:rPr>
                <w:rFonts w:cs="Calibri"/>
                <w:lang w:val="en-GB"/>
              </w:rPr>
            </w:pPr>
            <w:r w:rsidRPr="006C1ADE">
              <w:rPr>
                <w:rFonts w:cs="Calibri"/>
                <w:lang w:val="en-GB"/>
              </w:rPr>
              <w:t>(</w:t>
            </w:r>
            <w:proofErr w:type="spellStart"/>
            <w:r w:rsidRPr="006C1ADE">
              <w:rPr>
                <w:rFonts w:cs="Calibri"/>
                <w:lang w:val="en-GB"/>
              </w:rPr>
              <w:t>Semeniuk</w:t>
            </w:r>
            <w:proofErr w:type="spellEnd"/>
            <w:r w:rsidRPr="006C1ADE">
              <w:rPr>
                <w:rFonts w:cs="Calibri"/>
                <w:lang w:val="en-GB"/>
              </w:rPr>
              <w:t xml:space="preserve"> et al. 2010)</w:t>
            </w:r>
          </w:p>
        </w:tc>
        <w:tc>
          <w:tcPr>
            <w:tcW w:w="1764" w:type="dxa"/>
          </w:tcPr>
          <w:p w14:paraId="6BF4CD9C" w14:textId="036F8264" w:rsidR="00B93998" w:rsidRPr="006C1ADE" w:rsidRDefault="00B93998" w:rsidP="003A4909">
            <w:pPr>
              <w:pStyle w:val="MDPI42tablebody"/>
              <w:jc w:val="left"/>
              <w:rPr>
                <w:rFonts w:cs="Calibri"/>
                <w:lang w:val="en-GB"/>
              </w:rPr>
            </w:pPr>
            <w:r w:rsidRPr="006C1ADE">
              <w:rPr>
                <w:rFonts w:cs="Calibri"/>
                <w:lang w:val="en-GB"/>
              </w:rPr>
              <w:t>Destination management</w:t>
            </w:r>
          </w:p>
        </w:tc>
        <w:tc>
          <w:tcPr>
            <w:tcW w:w="3111" w:type="dxa"/>
          </w:tcPr>
          <w:p w14:paraId="7EFC89A9" w14:textId="105DE6A0"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animal ecology and human </w:t>
            </w:r>
            <w:r w:rsidRPr="006C1ADE">
              <w:rPr>
                <w:rFonts w:cs="Calibri"/>
                <w:lang w:val="en-GB"/>
              </w:rPr>
              <w:t>behaviour</w:t>
            </w:r>
            <w:r w:rsidR="00841D80" w:rsidRPr="006C1ADE">
              <w:rPr>
                <w:rFonts w:cs="Calibri"/>
                <w:lang w:val="en-GB"/>
              </w:rPr>
              <w:t xml:space="preserve"> in Stingray </w:t>
            </w:r>
          </w:p>
        </w:tc>
        <w:tc>
          <w:tcPr>
            <w:tcW w:w="2241" w:type="dxa"/>
          </w:tcPr>
          <w:p w14:paraId="006810A5" w14:textId="1CE89D49" w:rsidR="00B93998" w:rsidRPr="006C1ADE" w:rsidRDefault="00B93998" w:rsidP="003A4909">
            <w:pPr>
              <w:pStyle w:val="MDPI42tablebody"/>
              <w:jc w:val="left"/>
              <w:rPr>
                <w:rFonts w:cs="Calibri"/>
                <w:lang w:val="en-GB"/>
              </w:rPr>
            </w:pPr>
            <w:r w:rsidRPr="006C1ADE">
              <w:rPr>
                <w:rFonts w:cs="Calibri"/>
                <w:lang w:val="en-GB"/>
              </w:rPr>
              <w:t>Population</w:t>
            </w:r>
            <w:r w:rsidR="00B922C1" w:rsidRPr="006C1ADE">
              <w:rPr>
                <w:rFonts w:cs="Calibri"/>
                <w:lang w:val="en-GB"/>
              </w:rPr>
              <w:t xml:space="preserve"> size</w:t>
            </w:r>
            <w:r w:rsidR="00D4682C" w:rsidRPr="006C1ADE">
              <w:rPr>
                <w:rFonts w:cs="Calibri"/>
                <w:lang w:val="en-GB"/>
              </w:rPr>
              <w:t>+</w:t>
            </w:r>
          </w:p>
        </w:tc>
        <w:tc>
          <w:tcPr>
            <w:tcW w:w="223" w:type="dxa"/>
          </w:tcPr>
          <w:p w14:paraId="704EA3C6" w14:textId="3702C5B9" w:rsidR="00B93998" w:rsidRPr="006C1ADE" w:rsidRDefault="00B93998" w:rsidP="00222256">
            <w:pPr>
              <w:pStyle w:val="MDPI42tablebody"/>
              <w:rPr>
                <w:rFonts w:cs="Calibri"/>
                <w:lang w:val="en-GB"/>
              </w:rPr>
            </w:pPr>
          </w:p>
        </w:tc>
        <w:tc>
          <w:tcPr>
            <w:tcW w:w="1218" w:type="dxa"/>
          </w:tcPr>
          <w:p w14:paraId="03198AFE" w14:textId="2DC81808" w:rsidR="00B93998" w:rsidRPr="006C1ADE" w:rsidRDefault="00B93998" w:rsidP="003A4909">
            <w:pPr>
              <w:pStyle w:val="MDPI42tablebody"/>
              <w:jc w:val="left"/>
              <w:rPr>
                <w:rFonts w:cs="Calibri"/>
                <w:lang w:val="en-GB"/>
              </w:rPr>
            </w:pPr>
            <w:r w:rsidRPr="006C1ADE">
              <w:rPr>
                <w:rFonts w:cs="Calibri"/>
                <w:lang w:val="en-GB"/>
              </w:rPr>
              <w:t>25 years</w:t>
            </w:r>
          </w:p>
        </w:tc>
        <w:tc>
          <w:tcPr>
            <w:tcW w:w="1094" w:type="dxa"/>
          </w:tcPr>
          <w:p w14:paraId="05F5D27F"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041479B9" w14:textId="77777777" w:rsidR="00B93998" w:rsidRPr="006C1ADE" w:rsidRDefault="00B93998" w:rsidP="003A4909">
            <w:pPr>
              <w:pStyle w:val="MDPI42tablebody"/>
              <w:jc w:val="left"/>
              <w:rPr>
                <w:rFonts w:cs="Calibri"/>
                <w:lang w:val="en-GB"/>
              </w:rPr>
            </w:pPr>
            <w:r w:rsidRPr="006C1ADE">
              <w:rPr>
                <w:rFonts w:cs="Calibri"/>
                <w:lang w:val="en-GB"/>
              </w:rPr>
              <w:t>Stella</w:t>
            </w:r>
          </w:p>
        </w:tc>
        <w:tc>
          <w:tcPr>
            <w:tcW w:w="1174" w:type="dxa"/>
          </w:tcPr>
          <w:p w14:paraId="208E5087"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76886018" w14:textId="77777777" w:rsidTr="003A4909">
        <w:trPr>
          <w:trHeight w:val="68"/>
        </w:trPr>
        <w:tc>
          <w:tcPr>
            <w:tcW w:w="416" w:type="dxa"/>
          </w:tcPr>
          <w:p w14:paraId="423D0B13" w14:textId="1C4B1140" w:rsidR="00B93998" w:rsidRPr="006C1ADE" w:rsidRDefault="00B93998" w:rsidP="00222256">
            <w:pPr>
              <w:pStyle w:val="MDPI42tablebody"/>
              <w:rPr>
                <w:rFonts w:cs="Calibri"/>
                <w:lang w:val="en-GB"/>
              </w:rPr>
            </w:pPr>
            <w:r w:rsidRPr="006C1ADE">
              <w:rPr>
                <w:rFonts w:cs="Calibri"/>
                <w:lang w:val="en-GB"/>
              </w:rPr>
              <w:t>44</w:t>
            </w:r>
          </w:p>
        </w:tc>
        <w:tc>
          <w:tcPr>
            <w:tcW w:w="2419" w:type="dxa"/>
          </w:tcPr>
          <w:p w14:paraId="2B51B951" w14:textId="2B24EA4B"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{"citationID":"jdK66uWH","properties":{"formattedCitation":"(Jiang et al. 2010)","plainCitation":"(Jiang et al. 2010)","noteIndex":0},"citationItems":[{"id":3491,"uris":["http://zotero.org/users/local/GkwCRSuB/items/YHAFFXCC"],"uri":["http://zotero.org/users/local/GkwCRSuB/items/YHAFFXCC"],"itemData":{"id":3491,"type":"article-journal","abstract":"A system dynamics model is proposed to analyze the impacts of transportation infrastructure investment on the tourism development of Xidi and Hongcun World Heritage Villages in southern Anhui province, China. It is shown that both the short and long term impacts of transportation infrastructure investment on tourism development could be well predicted by the model. To achieve maximum tourism revenue, both villages attempt to take an aggressive strategy to continuously increase transportation infrastructure investment and exploit all available land. According to the scenarios results from the simulation, several other development strategies are proposed as well as the prediction of the perspective of the two villages 20 years later: with all available land being exploited, the sites are still full of tourists that are comprised mainly of mass tourists.","language":"en","page":"21","source":"Zotero","title":"System Dynamics Model for Transportation Infrastructure Investment and Cultural Heritage Tourism Development: A Case Study of Xidi and Hongcun Historical Villages","author":[{"family":"Jiang","given":"Jie"},{"family":"Li","given":"Jun"},{"family":"Xu","given":"Honggang"}],"issued":{"date-parts":[["2010"]]}}}],"schema":"https://github.com/citation-style-language/schema/raw/master/csl-citation.json"} </w:instrText>
            </w:r>
            <w:r w:rsidRPr="006C1ADE">
              <w:rPr>
                <w:rFonts w:cs="Calibri"/>
                <w:lang w:val="en-GB"/>
              </w:rPr>
              <w:fldChar w:fldCharType="separate"/>
            </w:r>
            <w:r w:rsidRPr="006C1ADE">
              <w:rPr>
                <w:lang w:val="en-GB"/>
              </w:rPr>
              <w:t>(Jiang et al. 2010)</w:t>
            </w:r>
            <w:r w:rsidRPr="006C1ADE">
              <w:rPr>
                <w:rFonts w:cs="Calibri"/>
                <w:lang w:val="en-GB"/>
              </w:rPr>
              <w:fldChar w:fldCharType="end"/>
            </w:r>
          </w:p>
        </w:tc>
        <w:tc>
          <w:tcPr>
            <w:tcW w:w="1764" w:type="dxa"/>
          </w:tcPr>
          <w:p w14:paraId="4D366F16" w14:textId="75025BF6" w:rsidR="00B93998" w:rsidRPr="006C1ADE" w:rsidRDefault="00B93998" w:rsidP="003A4909">
            <w:pPr>
              <w:pStyle w:val="MDPI42tablebody"/>
              <w:jc w:val="left"/>
              <w:rPr>
                <w:rFonts w:cs="Calibri"/>
                <w:lang w:val="en-GB"/>
              </w:rPr>
            </w:pPr>
            <w:r w:rsidRPr="006C1ADE">
              <w:rPr>
                <w:rFonts w:cs="Calibri"/>
                <w:lang w:val="en-GB"/>
              </w:rPr>
              <w:t>Destination management</w:t>
            </w:r>
          </w:p>
        </w:tc>
        <w:tc>
          <w:tcPr>
            <w:tcW w:w="3111" w:type="dxa"/>
          </w:tcPr>
          <w:p w14:paraId="793F1D95" w14:textId="7D654A35"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w:t>
            </w:r>
            <w:r w:rsidR="00D4682C" w:rsidRPr="006C1ADE">
              <w:rPr>
                <w:rFonts w:cs="Calibri"/>
                <w:lang w:val="en-GB"/>
              </w:rPr>
              <w:t>investment into</w:t>
            </w:r>
            <w:r w:rsidR="00B93998" w:rsidRPr="006C1ADE">
              <w:rPr>
                <w:rFonts w:cs="Calibri"/>
                <w:lang w:val="en-GB"/>
              </w:rPr>
              <w:t xml:space="preserve"> transportation infrastructure </w:t>
            </w:r>
          </w:p>
        </w:tc>
        <w:tc>
          <w:tcPr>
            <w:tcW w:w="2241" w:type="dxa"/>
          </w:tcPr>
          <w:p w14:paraId="19EC949E" w14:textId="615216B7" w:rsidR="00B93998" w:rsidRPr="006C1ADE" w:rsidRDefault="00B93998" w:rsidP="003A4909">
            <w:pPr>
              <w:pStyle w:val="MDPI42tablebody"/>
              <w:jc w:val="left"/>
              <w:rPr>
                <w:rFonts w:cs="Calibri"/>
                <w:lang w:val="en-GB"/>
              </w:rPr>
            </w:pPr>
            <w:r w:rsidRPr="006C1ADE">
              <w:rPr>
                <w:rFonts w:cs="Calibri"/>
                <w:lang w:val="en-GB"/>
              </w:rPr>
              <w:t xml:space="preserve">Accessibility of </w:t>
            </w:r>
            <w:r w:rsidR="00B47C34" w:rsidRPr="006C1ADE">
              <w:rPr>
                <w:rFonts w:cs="Calibri"/>
                <w:lang w:val="en-GB"/>
              </w:rPr>
              <w:t>destination</w:t>
            </w:r>
          </w:p>
        </w:tc>
        <w:tc>
          <w:tcPr>
            <w:tcW w:w="223" w:type="dxa"/>
          </w:tcPr>
          <w:p w14:paraId="27690A19" w14:textId="33533387" w:rsidR="00B93998" w:rsidRPr="006C1ADE" w:rsidRDefault="00B93998" w:rsidP="00222256">
            <w:pPr>
              <w:pStyle w:val="MDPI42tablebody"/>
              <w:rPr>
                <w:rFonts w:cs="Calibri"/>
                <w:lang w:val="en-GB"/>
              </w:rPr>
            </w:pPr>
          </w:p>
        </w:tc>
        <w:tc>
          <w:tcPr>
            <w:tcW w:w="1218" w:type="dxa"/>
          </w:tcPr>
          <w:p w14:paraId="21610E98" w14:textId="13EDDDF7" w:rsidR="00B93998" w:rsidRPr="006C1ADE" w:rsidRDefault="00B93998" w:rsidP="003A4909">
            <w:pPr>
              <w:pStyle w:val="MDPI42tablebody"/>
              <w:jc w:val="left"/>
              <w:rPr>
                <w:rFonts w:cs="Calibri"/>
                <w:lang w:val="en-GB"/>
              </w:rPr>
            </w:pPr>
            <w:r w:rsidRPr="006C1ADE">
              <w:rPr>
                <w:rFonts w:cs="Calibri"/>
                <w:lang w:val="en-GB"/>
              </w:rPr>
              <w:t>2008 - 2027</w:t>
            </w:r>
          </w:p>
        </w:tc>
        <w:tc>
          <w:tcPr>
            <w:tcW w:w="1094" w:type="dxa"/>
          </w:tcPr>
          <w:p w14:paraId="23799EB5" w14:textId="77777777" w:rsidR="00B93998" w:rsidRPr="006C1ADE" w:rsidRDefault="00B93998" w:rsidP="003A4909">
            <w:pPr>
              <w:pStyle w:val="MDPI42tablebody"/>
              <w:jc w:val="left"/>
              <w:rPr>
                <w:rFonts w:cs="Calibri"/>
                <w:lang w:val="en-GB"/>
              </w:rPr>
            </w:pPr>
            <w:r w:rsidRPr="006C1ADE">
              <w:rPr>
                <w:rFonts w:cs="Calibri"/>
                <w:lang w:val="en-GB"/>
              </w:rPr>
              <w:t>Yes</w:t>
            </w:r>
          </w:p>
        </w:tc>
        <w:tc>
          <w:tcPr>
            <w:tcW w:w="1159" w:type="dxa"/>
          </w:tcPr>
          <w:p w14:paraId="6C57EC2F"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040CB4FF"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1DDC9427" w14:textId="77777777" w:rsidTr="003A4909">
        <w:trPr>
          <w:trHeight w:val="187"/>
        </w:trPr>
        <w:tc>
          <w:tcPr>
            <w:tcW w:w="416" w:type="dxa"/>
          </w:tcPr>
          <w:p w14:paraId="0B4D2399" w14:textId="13B22120" w:rsidR="00B93998" w:rsidRPr="006C1ADE" w:rsidRDefault="00B93998" w:rsidP="00222256">
            <w:pPr>
              <w:pStyle w:val="MDPI42tablebody"/>
              <w:rPr>
                <w:rFonts w:cs="Calibri"/>
                <w:lang w:val="en-GB"/>
              </w:rPr>
            </w:pPr>
            <w:r w:rsidRPr="006C1ADE">
              <w:rPr>
                <w:rFonts w:cs="Calibri"/>
                <w:lang w:val="en-GB"/>
              </w:rPr>
              <w:t>45</w:t>
            </w:r>
          </w:p>
        </w:tc>
        <w:tc>
          <w:tcPr>
            <w:tcW w:w="2419" w:type="dxa"/>
          </w:tcPr>
          <w:p w14:paraId="68DB612B" w14:textId="3ADEAAD9"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{"citationID":"8U7SbEns","properties":{"formattedCitation":"(Xuke Wang 2010)","plainCitation":"(Xuke Wang 2010)","noteIndex":0},"citationItems":[{"id":51,"uris":["http://zotero.org/users/local/GkwCRSuB/items/SLVZN6SD"],"uri":["http://zotero.org/users/local/GkwCRSuB/items/SLVZN6SD"],"itemData":{"id":51,"type":"paper-conference","abstract":"This paper establishes a force system framework of urban tourism industry development by using system dynamics principle, then compartmentalizes its subsystems, analyzes their functions and gives an in-depth analysis of their cause and effect relationship. This paper also establishes a causal feedback loop flowchart and the simulation model, which will be the basic framework for research on the force system of urban tourism industry development.","container-title":"2010 The 2nd International Conference on Computer and Automation Engineering (ICCAE)","DOI":"10.1109/ICCAE.2010.5451716","event":"2nd International Conference on Computer and Automation Engineering (ICCAE 2010)","event-place":"Singapore","ISBN":"978-1-4244-5569-0","language":"en","page":"237-241","publisher":"IEEE","publisher-place":"Singapore","source":"Crossref","title":"On the establishment and analysis of force system of urban tourism industry development","URL":"http://ieeexplore.ieee.org/document/5451716/","author":[{"literal":"Xuke Wang"}],"accessed":{"date-parts":[["2018",10,16]]},"issued":{"date-parts":[["2010",2]]}}}],"schema":"https://github.com/citation-style-language/schema/raw/master/csl-citation.json"} </w:instrText>
            </w:r>
            <w:r w:rsidRPr="006C1ADE">
              <w:rPr>
                <w:rFonts w:cs="Calibri"/>
                <w:lang w:val="en-GB"/>
              </w:rPr>
              <w:fldChar w:fldCharType="separate"/>
            </w:r>
            <w:r w:rsidRPr="006C1ADE">
              <w:rPr>
                <w:lang w:val="en-GB"/>
              </w:rPr>
              <w:t>(Xuke Wang 2010)</w:t>
            </w:r>
            <w:r w:rsidRPr="006C1ADE">
              <w:rPr>
                <w:rFonts w:cs="Calibri"/>
                <w:lang w:val="en-GB"/>
              </w:rPr>
              <w:fldChar w:fldCharType="end"/>
            </w:r>
          </w:p>
        </w:tc>
        <w:tc>
          <w:tcPr>
            <w:tcW w:w="1764" w:type="dxa"/>
          </w:tcPr>
          <w:p w14:paraId="7851DCDD" w14:textId="3C79BED5" w:rsidR="00B93998" w:rsidRPr="006C1ADE" w:rsidRDefault="00B93998" w:rsidP="003A4909">
            <w:pPr>
              <w:pStyle w:val="MDPI42tablebody"/>
              <w:jc w:val="left"/>
              <w:rPr>
                <w:rFonts w:cs="Calibri"/>
                <w:lang w:val="en-GB"/>
              </w:rPr>
            </w:pPr>
            <w:r w:rsidRPr="006C1ADE">
              <w:rPr>
                <w:rFonts w:cs="Calibri"/>
                <w:lang w:val="en-GB"/>
              </w:rPr>
              <w:t>Urban tourism</w:t>
            </w:r>
          </w:p>
        </w:tc>
        <w:tc>
          <w:tcPr>
            <w:tcW w:w="3111" w:type="dxa"/>
          </w:tcPr>
          <w:p w14:paraId="432B908D" w14:textId="31DCDB66" w:rsidR="00B93998" w:rsidRPr="006C1ADE" w:rsidRDefault="006C1ADE" w:rsidP="003A4909">
            <w:pPr>
              <w:pStyle w:val="MDPI42tablebody"/>
              <w:jc w:val="left"/>
              <w:rPr>
                <w:rFonts w:cs="Calibri"/>
                <w:lang w:val="en-GB"/>
              </w:rPr>
            </w:pPr>
            <w:r w:rsidRPr="006C1ADE">
              <w:rPr>
                <w:rFonts w:cs="Calibri"/>
                <w:lang w:val="en-GB"/>
              </w:rPr>
              <w:t>Analyse</w:t>
            </w:r>
            <w:r w:rsidR="00B93998" w:rsidRPr="006C1ADE">
              <w:rPr>
                <w:rFonts w:cs="Calibri"/>
                <w:lang w:val="en-GB"/>
              </w:rPr>
              <w:t xml:space="preserve"> the urban tourism industry</w:t>
            </w:r>
          </w:p>
        </w:tc>
        <w:tc>
          <w:tcPr>
            <w:tcW w:w="2241" w:type="dxa"/>
          </w:tcPr>
          <w:p w14:paraId="50C89318" w14:textId="142302AD" w:rsidR="00B93998" w:rsidRPr="006C1ADE" w:rsidRDefault="00B93998" w:rsidP="003A4909">
            <w:pPr>
              <w:pStyle w:val="MDPI42tablebody"/>
              <w:jc w:val="left"/>
              <w:rPr>
                <w:rFonts w:cs="Calibri"/>
                <w:lang w:val="en-GB"/>
              </w:rPr>
            </w:pPr>
            <w:r w:rsidRPr="006C1ADE">
              <w:rPr>
                <w:rFonts w:cs="Calibri"/>
                <w:lang w:val="en-GB"/>
              </w:rPr>
              <w:t xml:space="preserve">Feedback loops </w:t>
            </w:r>
          </w:p>
        </w:tc>
        <w:tc>
          <w:tcPr>
            <w:tcW w:w="223" w:type="dxa"/>
          </w:tcPr>
          <w:p w14:paraId="5946710E" w14:textId="240E39B5" w:rsidR="00B93998" w:rsidRPr="006C1ADE" w:rsidRDefault="00B93998" w:rsidP="00222256">
            <w:pPr>
              <w:pStyle w:val="MDPI42tablebody"/>
              <w:rPr>
                <w:rFonts w:cs="Calibri"/>
                <w:lang w:val="en-GB"/>
              </w:rPr>
            </w:pPr>
          </w:p>
        </w:tc>
        <w:tc>
          <w:tcPr>
            <w:tcW w:w="1218" w:type="dxa"/>
          </w:tcPr>
          <w:p w14:paraId="5A807BB6" w14:textId="03B531DC"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0E16EBE2"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347E9609" w14:textId="77777777" w:rsidR="00B93998" w:rsidRPr="006C1ADE" w:rsidRDefault="00B93998" w:rsidP="003A4909">
            <w:pPr>
              <w:pStyle w:val="MDPI42tablebody"/>
              <w:jc w:val="left"/>
              <w:rPr>
                <w:rFonts w:cs="Calibri"/>
                <w:lang w:val="en-GB"/>
              </w:rPr>
            </w:pPr>
            <w:r w:rsidRPr="006C1ADE">
              <w:rPr>
                <w:rFonts w:cs="Calibri"/>
                <w:lang w:val="en-GB"/>
              </w:rPr>
              <w:t>Vensim</w:t>
            </w:r>
          </w:p>
        </w:tc>
        <w:tc>
          <w:tcPr>
            <w:tcW w:w="1174" w:type="dxa"/>
          </w:tcPr>
          <w:p w14:paraId="774E9CA6" w14:textId="77777777" w:rsidR="00B93998" w:rsidRPr="006C1ADE" w:rsidRDefault="00B93998" w:rsidP="003A4909">
            <w:pPr>
              <w:pStyle w:val="MDPI42tablebody"/>
              <w:jc w:val="left"/>
              <w:rPr>
                <w:lang w:val="en-GB"/>
              </w:rPr>
            </w:pPr>
            <w:r w:rsidRPr="006C1ADE">
              <w:rPr>
                <w:lang w:val="en-GB"/>
              </w:rPr>
              <w:t>CLD, SFD</w:t>
            </w:r>
          </w:p>
        </w:tc>
      </w:tr>
      <w:tr w:rsidR="00B93998" w:rsidRPr="006C1ADE" w14:paraId="3DA8C159" w14:textId="77777777" w:rsidTr="003A4909">
        <w:trPr>
          <w:trHeight w:val="187"/>
        </w:trPr>
        <w:tc>
          <w:tcPr>
            <w:tcW w:w="416" w:type="dxa"/>
          </w:tcPr>
          <w:p w14:paraId="2F9051A8" w14:textId="200ED3AC" w:rsidR="00B93998" w:rsidRPr="006C1ADE" w:rsidRDefault="00B93998" w:rsidP="00222256">
            <w:pPr>
              <w:pStyle w:val="MDPI42tablebody"/>
              <w:rPr>
                <w:rFonts w:cs="Calibri"/>
                <w:lang w:val="en-GB"/>
              </w:rPr>
            </w:pPr>
            <w:r w:rsidRPr="006C1ADE">
              <w:rPr>
                <w:rFonts w:cs="Calibri"/>
                <w:lang w:val="en-GB"/>
              </w:rPr>
              <w:t>46</w:t>
            </w:r>
          </w:p>
        </w:tc>
        <w:tc>
          <w:tcPr>
            <w:tcW w:w="2419" w:type="dxa"/>
          </w:tcPr>
          <w:p w14:paraId="322C5BC9" w14:textId="295B531D" w:rsidR="00B93998" w:rsidRPr="006C1ADE" w:rsidRDefault="00B93998" w:rsidP="003A4909">
            <w:pPr>
              <w:pStyle w:val="MDPI42tablebody"/>
              <w:jc w:val="left"/>
              <w:rPr>
                <w:rFonts w:cs="Calibri"/>
                <w:lang w:val="en-GB"/>
              </w:rPr>
            </w:pPr>
            <w:r w:rsidRPr="006C1ADE">
              <w:rPr>
                <w:rFonts w:cs="Calibri"/>
                <w:lang w:val="en-GB"/>
              </w:rPr>
              <w:fldChar w:fldCharType="begin"/>
            </w:r>
            <w:r w:rsidRPr="006C1ADE">
              <w:rPr>
                <w:rFonts w:cs="Calibri"/>
                <w:lang w:val="en-GB"/>
              </w:rPr>
              <w:instrText xml:space="preserve"> ADDIN ZOTERO_ITEM CSL_CITATION {"citationID":"afRdRApz","properties":{"formattedCitation":"(McGrath 2010)","plainCitation":"(McGrath 2010)","noteIndex":0},"citationItems":[{"id":49,"uris":["http://zotero.org/users/local/GkwCRSuB/items/BWJ2EBJU"],"uri":["http://zotero.org/users/local/GkwCRSuB/items/BWJ2EBJU"],"itemData":{"id":49,"type":"paper-conference","abstract":"There would appear to be little point in promoting specific events if social and environmental costs outweigh the economic benefits. In recognition of this, a number of tourism researchers have proposed and experimented with more all-encompassing (or holistic) approaches to event evaluation. A weakness of these approaches, however, is that most do not readily allow impacts over time and delays to be factored into the evaluation process. In this paper, ‘system dynamics’ is proposed as the basis for a solution to this problem. An additional benefit of the recommended approach is that the events evaluation model can readily be implemented as a decision support system.","container-title":"2010 43rd Hawaii International Conference on System Sciences","DOI":"10.1109/HICSS.2010.486","event":"2010 43rd Hawaii International Conference on System Sciences","event-place":"Honolulu, Hawaii, USA","ISBN":"978-1-4244-5509-6","language":"en","page":"1-10","publisher":"IEEE","publisher-place":"Honolulu, Hawaii, USA","source":"Crossref","title":"Towards Improved Event Evaluation and Decision Support: A Systems-Based Tool","title-short":"Towards Improved Event Evaluation and Decision Support","URL":"http://ieeexplore.ieee.org/document/5428653/","author":[{"family":"McGrath","given":"G. Michael"}],"accessed":{"date-parts":[["2018",10,16]]},"issued":{"date-parts":[["2010"]]}}}],"schema":"https://github.com/citation-style-language/schema/raw/master/csl-citation.json"} </w:instrText>
            </w:r>
            <w:r w:rsidRPr="006C1ADE">
              <w:rPr>
                <w:rFonts w:cs="Calibri"/>
                <w:lang w:val="en-GB"/>
              </w:rPr>
              <w:fldChar w:fldCharType="separate"/>
            </w:r>
            <w:r w:rsidRPr="006C1ADE">
              <w:rPr>
                <w:lang w:val="en-GB"/>
              </w:rPr>
              <w:t>(McGrath 2010)</w:t>
            </w:r>
            <w:r w:rsidRPr="006C1ADE">
              <w:rPr>
                <w:rFonts w:cs="Calibri"/>
                <w:lang w:val="en-GB"/>
              </w:rPr>
              <w:fldChar w:fldCharType="end"/>
            </w:r>
          </w:p>
        </w:tc>
        <w:tc>
          <w:tcPr>
            <w:tcW w:w="1764" w:type="dxa"/>
          </w:tcPr>
          <w:p w14:paraId="5E7395AD" w14:textId="35F5DA87" w:rsidR="00B93998" w:rsidRPr="006C1ADE" w:rsidRDefault="003A4909" w:rsidP="003A4909">
            <w:pPr>
              <w:pStyle w:val="MDPI42tablebody"/>
              <w:jc w:val="left"/>
              <w:rPr>
                <w:rFonts w:cs="Calibri"/>
                <w:lang w:val="en-GB"/>
              </w:rPr>
            </w:pPr>
            <w:r w:rsidRPr="006C1ADE">
              <w:rPr>
                <w:rFonts w:cs="Calibri"/>
                <w:lang w:val="en-GB"/>
              </w:rPr>
              <w:t>Decision making</w:t>
            </w:r>
          </w:p>
        </w:tc>
        <w:tc>
          <w:tcPr>
            <w:tcW w:w="3111" w:type="dxa"/>
          </w:tcPr>
          <w:p w14:paraId="6AC9E9A9" w14:textId="779306AA" w:rsidR="00B93998" w:rsidRPr="006C1ADE" w:rsidRDefault="00B93998" w:rsidP="003A4909">
            <w:pPr>
              <w:pStyle w:val="MDPI42tablebody"/>
              <w:jc w:val="left"/>
              <w:rPr>
                <w:rFonts w:cs="Calibri"/>
                <w:lang w:val="en-GB"/>
              </w:rPr>
            </w:pPr>
            <w:r w:rsidRPr="006C1ADE">
              <w:rPr>
                <w:rFonts w:cs="Calibri"/>
                <w:lang w:val="en-GB"/>
              </w:rPr>
              <w:t>Decision Support System</w:t>
            </w:r>
          </w:p>
        </w:tc>
        <w:tc>
          <w:tcPr>
            <w:tcW w:w="2241" w:type="dxa"/>
          </w:tcPr>
          <w:p w14:paraId="10C20C59" w14:textId="0F0C08A9" w:rsidR="00B93998" w:rsidRPr="006C1ADE" w:rsidRDefault="00B93998" w:rsidP="003A4909">
            <w:pPr>
              <w:pStyle w:val="MDPI42tablebody"/>
              <w:jc w:val="left"/>
              <w:rPr>
                <w:rFonts w:cs="Calibri"/>
                <w:lang w:val="en-GB"/>
              </w:rPr>
            </w:pPr>
            <w:r w:rsidRPr="006C1ADE">
              <w:rPr>
                <w:rFonts w:cs="Calibri"/>
                <w:lang w:val="en-GB"/>
              </w:rPr>
              <w:t>Impact on transport</w:t>
            </w:r>
          </w:p>
        </w:tc>
        <w:tc>
          <w:tcPr>
            <w:tcW w:w="223" w:type="dxa"/>
          </w:tcPr>
          <w:p w14:paraId="1031D9AE" w14:textId="39BFDE5B" w:rsidR="00B93998" w:rsidRPr="006C1ADE" w:rsidRDefault="00B93998" w:rsidP="00222256">
            <w:pPr>
              <w:pStyle w:val="MDPI42tablebody"/>
              <w:rPr>
                <w:rFonts w:cs="Calibri"/>
                <w:lang w:val="en-GB"/>
              </w:rPr>
            </w:pPr>
          </w:p>
        </w:tc>
        <w:tc>
          <w:tcPr>
            <w:tcW w:w="1218" w:type="dxa"/>
          </w:tcPr>
          <w:p w14:paraId="668D72BE" w14:textId="7E6BFF66" w:rsidR="00B93998" w:rsidRPr="006C1ADE" w:rsidRDefault="00B93998" w:rsidP="003A4909">
            <w:pPr>
              <w:pStyle w:val="MDPI42tablebody"/>
              <w:jc w:val="left"/>
              <w:rPr>
                <w:rFonts w:cs="Calibri"/>
                <w:lang w:val="en-GB"/>
              </w:rPr>
            </w:pPr>
            <w:r w:rsidRPr="006C1ADE">
              <w:rPr>
                <w:rFonts w:cs="Calibri"/>
                <w:lang w:val="en-GB"/>
              </w:rPr>
              <w:t>Not specified</w:t>
            </w:r>
          </w:p>
        </w:tc>
        <w:tc>
          <w:tcPr>
            <w:tcW w:w="1094" w:type="dxa"/>
          </w:tcPr>
          <w:p w14:paraId="5B77E10D" w14:textId="77777777" w:rsidR="00B93998" w:rsidRPr="006C1ADE" w:rsidRDefault="00B93998" w:rsidP="003A4909">
            <w:pPr>
              <w:pStyle w:val="MDPI42tablebody"/>
              <w:jc w:val="left"/>
              <w:rPr>
                <w:rFonts w:cs="Calibri"/>
                <w:lang w:val="en-GB"/>
              </w:rPr>
            </w:pPr>
            <w:r w:rsidRPr="006C1ADE">
              <w:rPr>
                <w:rFonts w:cs="Calibri"/>
                <w:lang w:val="en-GB"/>
              </w:rPr>
              <w:t>No</w:t>
            </w:r>
          </w:p>
        </w:tc>
        <w:tc>
          <w:tcPr>
            <w:tcW w:w="1159" w:type="dxa"/>
          </w:tcPr>
          <w:p w14:paraId="5603C895" w14:textId="77777777" w:rsidR="00B93998" w:rsidRPr="006C1ADE" w:rsidRDefault="00B93998" w:rsidP="003A4909">
            <w:pPr>
              <w:pStyle w:val="MDPI42tablebody"/>
              <w:jc w:val="left"/>
              <w:rPr>
                <w:rFonts w:cs="Calibri"/>
                <w:lang w:val="en-GB"/>
              </w:rPr>
            </w:pPr>
            <w:r w:rsidRPr="006C1ADE">
              <w:rPr>
                <w:rFonts w:cs="Calibri"/>
                <w:lang w:val="en-GB"/>
              </w:rPr>
              <w:t>Powersim, Vensim</w:t>
            </w:r>
          </w:p>
        </w:tc>
        <w:tc>
          <w:tcPr>
            <w:tcW w:w="1174" w:type="dxa"/>
          </w:tcPr>
          <w:p w14:paraId="6A32E5DA" w14:textId="77777777" w:rsidR="00B93998" w:rsidRPr="006C1ADE" w:rsidRDefault="00B93998" w:rsidP="003A4909">
            <w:pPr>
              <w:pStyle w:val="MDPI42tablebody"/>
              <w:jc w:val="left"/>
              <w:rPr>
                <w:lang w:val="en-GB"/>
              </w:rPr>
            </w:pPr>
            <w:r w:rsidRPr="006C1ADE">
              <w:rPr>
                <w:lang w:val="en-GB"/>
              </w:rPr>
              <w:t>CLD, SFD</w:t>
            </w:r>
          </w:p>
        </w:tc>
      </w:tr>
    </w:tbl>
    <w:p w14:paraId="37C0BCA0" w14:textId="77777777" w:rsidR="00C724BD" w:rsidRPr="006C1ADE" w:rsidRDefault="00C724BD" w:rsidP="00CC71CF">
      <w:pPr>
        <w:pStyle w:val="MDPI41tablecaption"/>
        <w:rPr>
          <w:lang w:val="en-GB"/>
        </w:rPr>
        <w:sectPr w:rsidR="00C724BD" w:rsidRPr="006C1ADE" w:rsidSect="00C724BD">
          <w:pgSz w:w="16838" w:h="11906" w:orient="landscape" w:code="9"/>
          <w:pgMar w:top="1531" w:right="1077" w:bottom="1418" w:left="1418" w:header="1021" w:footer="851" w:gutter="0"/>
          <w:lnNumType w:countBy="1" w:restart="continuous"/>
          <w:pgNumType w:start="1"/>
          <w:cols w:space="425"/>
          <w:titlePg/>
          <w:docGrid w:type="linesAndChars" w:linePitch="326"/>
        </w:sectPr>
      </w:pPr>
    </w:p>
    <w:p w14:paraId="5F372F91" w14:textId="00D9B38C" w:rsidR="008D6102" w:rsidRPr="006C1ADE" w:rsidRDefault="00D54E2E" w:rsidP="00262681">
      <w:pPr>
        <w:pStyle w:val="MDPI31text"/>
        <w:rPr>
          <w:lang w:val="en-GB"/>
        </w:rPr>
      </w:pPr>
      <w:r w:rsidRPr="006C1ADE">
        <w:rPr>
          <w:lang w:val="en-GB"/>
        </w:rPr>
        <w:lastRenderedPageBreak/>
        <w:t>A c</w:t>
      </w:r>
      <w:r w:rsidR="003A4909" w:rsidRPr="006C1ADE">
        <w:rPr>
          <w:lang w:val="en-GB"/>
        </w:rPr>
        <w:t xml:space="preserve">ouple of </w:t>
      </w:r>
      <w:r w:rsidR="0039468C" w:rsidRPr="006C1ADE">
        <w:rPr>
          <w:lang w:val="en-GB"/>
        </w:rPr>
        <w:t xml:space="preserve">papers </w:t>
      </w:r>
      <w:r w:rsidR="00A21934" w:rsidRPr="006C1ADE">
        <w:rPr>
          <w:lang w:val="en-GB"/>
        </w:rPr>
        <w:t xml:space="preserve">studied </w:t>
      </w:r>
      <w:r w:rsidR="0039468C" w:rsidRPr="006C1ADE">
        <w:rPr>
          <w:lang w:val="en-GB"/>
        </w:rPr>
        <w:t>low carbon polic</w:t>
      </w:r>
      <w:r w:rsidR="00AE7BD7" w:rsidRPr="006C1ADE">
        <w:rPr>
          <w:lang w:val="en-GB"/>
        </w:rPr>
        <w:t>y</w:t>
      </w:r>
      <w:r w:rsidR="0039468C" w:rsidRPr="006C1ADE">
        <w:rPr>
          <w:lang w:val="en-GB"/>
        </w:rPr>
        <w:t xml:space="preserve"> </w:t>
      </w:r>
      <w:r w:rsidR="00A21934" w:rsidRPr="006C1ADE">
        <w:rPr>
          <w:lang w:val="en-GB"/>
        </w:rPr>
        <w:t>i</w:t>
      </w:r>
      <w:r w:rsidR="0039468C" w:rsidRPr="006C1ADE">
        <w:rPr>
          <w:lang w:val="en-GB"/>
        </w:rPr>
        <w:t xml:space="preserve">n </w:t>
      </w:r>
      <w:r w:rsidR="008D6102" w:rsidRPr="006C1ADE">
        <w:rPr>
          <w:lang w:val="en-GB"/>
        </w:rPr>
        <w:t>destinations</w:t>
      </w:r>
      <w:r w:rsidR="00262681" w:rsidRPr="006C1ADE">
        <w:rPr>
          <w:lang w:val="en-GB"/>
        </w:rPr>
        <w:t>.</w:t>
      </w:r>
      <w:r w:rsidR="00A21934" w:rsidRPr="006C1ADE">
        <w:rPr>
          <w:lang w:val="en-GB"/>
        </w:rPr>
        <w:t xml:space="preserve"> For example</w:t>
      </w:r>
      <w:r w:rsidRPr="006C1ADE">
        <w:rPr>
          <w:lang w:val="en-GB"/>
        </w:rPr>
        <w:t>,</w:t>
      </w:r>
      <w:r w:rsidR="00262681" w:rsidRPr="006C1ADE">
        <w:rPr>
          <w:lang w:val="en-GB"/>
        </w:rPr>
        <w:t xml:space="preserve"> </w:t>
      </w:r>
      <w:r w:rsidR="008D6102" w:rsidRPr="006C1ADE">
        <w:rPr>
          <w:lang w:val="en-GB"/>
        </w:rPr>
        <w:t xml:space="preserve">in </w:t>
      </w:r>
      <w:r w:rsidR="006A45A4" w:rsidRPr="006C1ADE">
        <w:rPr>
          <w:lang w:val="en-GB"/>
        </w:rPr>
        <w:fldChar w:fldCharType="begin"/>
      </w:r>
      <w:r w:rsidR="001712CF" w:rsidRPr="006C1ADE">
        <w:rPr>
          <w:lang w:val="en-GB"/>
        </w:rPr>
        <w:instrText xml:space="preserve"> ADDIN ZOTERO_ITEM CSL_CITATION {"citationID":"dV4BdnTc","properties":{"formattedCitation":"(Luo et al. 2014)","plainCitation":"(Luo et al. 2014)","noteIndex":0},"citationItems":[{"id":81,"uris":["http://zotero.org/users/local/GkwCRSuB/items/XCGH4CT7"],"uri":["http://zotero.org/users/local/GkwCRSuB/items/XCGH4CT7"],"itemData":{"id":81,"type":"article-journal","abstract":"In the field of tourism, the development of tourist attractions is gradually playing a crucial role in tourism economy, regional economy and national economy. While tourism economy is stimulated by growing demand, tourist attractions have been facing the situation that ecological environment is becoming fragile and environmental protection is increasingly difficult in China. As low-carbon economy is highlighted more than ever before, how to develop green economy, how to apply theories and technologies, which are related to low-carbon economy, to push forward decarbonation, to protect the ecological environment, and to boost the development of tourism economy have become the core problems for the sustainable development of tourist attractions system. In addition, this system has drawn the attention of scholars and practitioners in recent years. On the basis of low-carbon economy, this paper tries to define the decarbonated development goals and the connotation of tourist attractions system. In addition, it also discusses system structure associated with system dynamics and system engineering, and constructs system simulation model. In the end, a case study is conducted, that is, to predict the development trend of Jiuzhai Valley by adopting the constructed system so as to extend the previous research on low-carbon tourism and to guide the decarbonated development in tourist attractions.","container-title":"Sustainability","DOI":"10.3390/su6042320","ISSN":"2071-1050","issue":"4","language":"en","page":"2320-2337","source":"Crossref","title":"Simulation and Prediction of Decarbonated Development in Tourist Attractions Associated with Low-carbon Economy","volume":"6","author":[{"family":"Luo","given":"Yuyan"},{"family":"Jin","given":"Maozhu"},{"family":"Ren","given":"Peiyu"},{"family":"Liao","given":"Zhixue"},{"family":"Zhu","given":"Zhongfu"}],"issued":{"date-parts":[["2014",4,21]]}}}],"schema":"https://github.com/citation-style-language/schema/raw/master/csl-citation.json"} </w:instrText>
      </w:r>
      <w:r w:rsidR="006A45A4" w:rsidRPr="006C1ADE">
        <w:rPr>
          <w:lang w:val="en-GB"/>
        </w:rPr>
        <w:fldChar w:fldCharType="separate"/>
      </w:r>
      <w:r w:rsidR="001712CF" w:rsidRPr="006C1ADE">
        <w:rPr>
          <w:lang w:val="en-GB"/>
        </w:rPr>
        <w:t>(Luo et al. 2014)</w:t>
      </w:r>
      <w:r w:rsidR="006A45A4" w:rsidRPr="006C1ADE">
        <w:rPr>
          <w:lang w:val="en-GB"/>
        </w:rPr>
        <w:fldChar w:fldCharType="end"/>
      </w:r>
      <w:r w:rsidR="006A45A4" w:rsidRPr="006C1ADE">
        <w:rPr>
          <w:lang w:val="en-GB"/>
        </w:rPr>
        <w:t xml:space="preserve"> </w:t>
      </w:r>
      <w:r w:rsidR="008D6102" w:rsidRPr="006C1ADE">
        <w:rPr>
          <w:lang w:val="en-GB"/>
        </w:rPr>
        <w:t>t</w:t>
      </w:r>
      <w:r w:rsidR="00A21934" w:rsidRPr="006C1ADE">
        <w:rPr>
          <w:lang w:val="en-GB"/>
        </w:rPr>
        <w:t>he</w:t>
      </w:r>
      <w:r w:rsidR="006A45A4" w:rsidRPr="006C1ADE">
        <w:rPr>
          <w:lang w:val="en-GB"/>
        </w:rPr>
        <w:t xml:space="preserve"> CLD aimed at main factors </w:t>
      </w:r>
      <w:r w:rsidR="00A21934" w:rsidRPr="006C1ADE">
        <w:rPr>
          <w:lang w:val="en-GB"/>
        </w:rPr>
        <w:t>of</w:t>
      </w:r>
      <w:r w:rsidR="006A45A4" w:rsidRPr="006C1ADE">
        <w:rPr>
          <w:lang w:val="en-GB"/>
        </w:rPr>
        <w:t xml:space="preserve"> decarbon</w:t>
      </w:r>
      <w:r w:rsidR="006D269A" w:rsidRPr="006C1ADE">
        <w:rPr>
          <w:lang w:val="en-GB"/>
        </w:rPr>
        <w:t>iz</w:t>
      </w:r>
      <w:r w:rsidR="006A45A4" w:rsidRPr="006C1ADE">
        <w:rPr>
          <w:lang w:val="en-GB"/>
        </w:rPr>
        <w:t>ation, economic</w:t>
      </w:r>
      <w:r w:rsidR="006D269A" w:rsidRPr="006C1ADE">
        <w:rPr>
          <w:lang w:val="en-GB"/>
        </w:rPr>
        <w:t>al</w:t>
      </w:r>
      <w:r w:rsidR="006A45A4" w:rsidRPr="006C1ADE">
        <w:rPr>
          <w:lang w:val="en-GB"/>
        </w:rPr>
        <w:t xml:space="preserve"> operation</w:t>
      </w:r>
      <w:r w:rsidR="002217C1" w:rsidRPr="006C1ADE">
        <w:rPr>
          <w:lang w:val="en-GB"/>
        </w:rPr>
        <w:t>,</w:t>
      </w:r>
      <w:r w:rsidR="006A45A4" w:rsidRPr="006C1ADE">
        <w:rPr>
          <w:lang w:val="en-GB"/>
        </w:rPr>
        <w:t xml:space="preserve"> and </w:t>
      </w:r>
      <w:r w:rsidR="00E55243" w:rsidRPr="006C1ADE">
        <w:rPr>
          <w:lang w:val="en-GB"/>
        </w:rPr>
        <w:t>development of the destination</w:t>
      </w:r>
      <w:r w:rsidR="008D6102" w:rsidRPr="006C1ADE">
        <w:rPr>
          <w:lang w:val="en-GB"/>
        </w:rPr>
        <w:t xml:space="preserve">, </w:t>
      </w:r>
      <w:r w:rsidR="006A45A4" w:rsidRPr="006C1ADE">
        <w:rPr>
          <w:lang w:val="en-GB"/>
        </w:rPr>
        <w:t>SFD focu</w:t>
      </w:r>
      <w:r w:rsidR="006D269A" w:rsidRPr="006C1ADE">
        <w:rPr>
          <w:lang w:val="en-GB"/>
        </w:rPr>
        <w:t>se</w:t>
      </w:r>
      <w:r w:rsidR="00566476" w:rsidRPr="006C1ADE">
        <w:rPr>
          <w:lang w:val="en-GB"/>
        </w:rPr>
        <w:t>d</w:t>
      </w:r>
      <w:r w:rsidR="006A45A4" w:rsidRPr="006C1ADE">
        <w:rPr>
          <w:lang w:val="en-GB"/>
        </w:rPr>
        <w:t xml:space="preserve"> on </w:t>
      </w:r>
      <w:r w:rsidR="006A45A4" w:rsidRPr="00E807E6">
        <w:rPr>
          <w:lang w:val="en-GB"/>
        </w:rPr>
        <w:t xml:space="preserve">tourism and areas related to environment and socioeconomic variables. </w:t>
      </w:r>
      <w:r w:rsidR="006D269A" w:rsidRPr="00E807E6">
        <w:rPr>
          <w:lang w:val="en-GB"/>
        </w:rPr>
        <w:t>The o</w:t>
      </w:r>
      <w:r w:rsidR="006A45A4" w:rsidRPr="00E807E6">
        <w:rPr>
          <w:lang w:val="en-GB"/>
        </w:rPr>
        <w:t xml:space="preserve">utput of the simulation </w:t>
      </w:r>
      <w:r w:rsidR="008D6102" w:rsidRPr="00E807E6">
        <w:rPr>
          <w:lang w:val="en-GB"/>
        </w:rPr>
        <w:t>wa</w:t>
      </w:r>
      <w:r w:rsidR="006A45A4" w:rsidRPr="00E807E6">
        <w:rPr>
          <w:lang w:val="en-GB"/>
        </w:rPr>
        <w:t xml:space="preserve">s the prediction of </w:t>
      </w:r>
      <w:r w:rsidR="00F64172" w:rsidRPr="00E807E6">
        <w:rPr>
          <w:lang w:val="en-GB"/>
        </w:rPr>
        <w:t xml:space="preserve">the </w:t>
      </w:r>
      <w:r w:rsidR="006A45A4" w:rsidRPr="00E807E6">
        <w:rPr>
          <w:lang w:val="en-GB"/>
        </w:rPr>
        <w:t>decarbonated level and attrac</w:t>
      </w:r>
      <w:r w:rsidR="008D6102" w:rsidRPr="00E807E6">
        <w:rPr>
          <w:lang w:val="en-GB"/>
        </w:rPr>
        <w:t>tivity</w:t>
      </w:r>
      <w:r w:rsidR="006A45A4" w:rsidRPr="006C1ADE">
        <w:rPr>
          <w:lang w:val="en-GB"/>
        </w:rPr>
        <w:t xml:space="preserve"> of</w:t>
      </w:r>
      <w:r w:rsidRPr="006C1ADE">
        <w:rPr>
          <w:lang w:val="en-GB"/>
        </w:rPr>
        <w:t xml:space="preserve"> the</w:t>
      </w:r>
      <w:r w:rsidR="006A45A4" w:rsidRPr="006C1ADE">
        <w:rPr>
          <w:lang w:val="en-GB"/>
        </w:rPr>
        <w:t xml:space="preserve"> </w:t>
      </w:r>
      <w:r w:rsidR="00B47C34" w:rsidRPr="006C1ADE">
        <w:rPr>
          <w:lang w:val="en-GB"/>
        </w:rPr>
        <w:t>destination</w:t>
      </w:r>
      <w:r w:rsidR="006A45A4" w:rsidRPr="006C1ADE">
        <w:rPr>
          <w:lang w:val="en-GB"/>
        </w:rPr>
        <w:t>.</w:t>
      </w:r>
    </w:p>
    <w:p w14:paraId="2E900987" w14:textId="11DF908C" w:rsidR="006A45A4" w:rsidRPr="006C1ADE" w:rsidRDefault="006A45A4" w:rsidP="00262681">
      <w:pPr>
        <w:pStyle w:val="MDPI31text"/>
        <w:rPr>
          <w:highlight w:val="yellow"/>
          <w:lang w:val="en-GB"/>
        </w:rPr>
      </w:pPr>
      <w:r w:rsidRPr="006C1ADE">
        <w:rPr>
          <w:lang w:val="en-GB"/>
        </w:rPr>
        <w:fldChar w:fldCharType="begin"/>
      </w:r>
      <w:r w:rsidR="001712CF" w:rsidRPr="006C1ADE">
        <w:rPr>
          <w:lang w:val="en-GB"/>
        </w:rPr>
        <w:instrText xml:space="preserve"> ADDIN ZOTERO_ITEM CSL_CITATION {"citationID":"A8gO2Za0","properties":{"formattedCitation":"(Matthew et al. 2017)","plainCitation":"(Matthew et al. 2017)","noteIndex":0},"citationItems":[{"id":61,"uris":["http://zotero.org/users/local/GkwCRSuB/items/QK6XJ4KH"],"uri":["http://zotero.org/users/local/GkwCRSuB/items/QK6XJ4KH"],"itemData":{"id":61,"type":"article-journal","abstract":"This paper considers the dynamics of electricity demand in response to changes arising from low-carbon policies and socio-economic developments. As part of an investigation into the evolution of such systems on small economically-developed islands, endogenous electricity demand and associated policies are studied for the Azorean island of São Miguel. A comprehensive System Dynamics (SD) model covering the period 2005 − 2050 is presented which captures both historical behaviours and real-world inﬂuences on the endogenous demand dynamics of an island-based electricity system. The impact of tourism, energy eﬃciency and electric vehicles (EV) expansion allied with associated policy options, are critically evaluated by the SD model using a series of scenarios. The model shows that energy eﬃciency measures exhibit the most signiﬁcant long-term impact on electricity demand, while in contrast, policies to increase tourism have a much less direct impact and EV expansion has thought-provoking impacts on the long-term demand, although this is not as inﬂuential as energy eﬃciency measures.","container-title":"Energy Policy","DOI":"10.1016/j.enpol.2017.06.060","ISSN":"03014215","language":"en","page":"121-131","source":"Crossref","title":"A dynamic simulation of low-carbon policy influences on endogenous electricity demand in an isolated island system","volume":"109","author":[{"family":"Matthew","given":"George Jr."},{"family":"Nuttall","given":"William J"},{"family":"Mestel","given":"Ben"},{"family":"Dooley","given":"Laurence S"}],"issued":{"date-parts":[["2017",10]]}}}],"schema":"https://github.com/citation-style-language/schema/raw/master/csl-citation.json"} </w:instrText>
      </w:r>
      <w:r w:rsidRPr="006C1ADE">
        <w:rPr>
          <w:lang w:val="en-GB"/>
        </w:rPr>
        <w:fldChar w:fldCharType="separate"/>
      </w:r>
      <w:r w:rsidR="001712CF" w:rsidRPr="006C1ADE">
        <w:rPr>
          <w:lang w:val="en-GB"/>
        </w:rPr>
        <w:t>(Matthew et al. 2017)</w:t>
      </w:r>
      <w:r w:rsidRPr="006C1ADE">
        <w:rPr>
          <w:lang w:val="en-GB"/>
        </w:rPr>
        <w:fldChar w:fldCharType="end"/>
      </w:r>
      <w:r w:rsidRPr="006C1ADE">
        <w:rPr>
          <w:lang w:val="en-GB"/>
        </w:rPr>
        <w:t xml:space="preserve"> investigate</w:t>
      </w:r>
      <w:r w:rsidR="00566476" w:rsidRPr="006C1ADE">
        <w:rPr>
          <w:lang w:val="en-GB"/>
        </w:rPr>
        <w:t>d</w:t>
      </w:r>
      <w:r w:rsidRPr="006C1ADE">
        <w:rPr>
          <w:lang w:val="en-GB"/>
        </w:rPr>
        <w:t xml:space="preserve"> </w:t>
      </w:r>
      <w:r w:rsidR="006D269A" w:rsidRPr="006C1ADE">
        <w:rPr>
          <w:lang w:val="en-GB"/>
        </w:rPr>
        <w:t xml:space="preserve">the </w:t>
      </w:r>
      <w:r w:rsidRPr="006C1ADE">
        <w:rPr>
          <w:lang w:val="en-GB"/>
        </w:rPr>
        <w:t>impact of new low-carbon laws on islandic touristic area in Azorean island of São Miguel</w:t>
      </w:r>
      <w:r w:rsidR="00566476" w:rsidRPr="006C1ADE">
        <w:rPr>
          <w:lang w:val="en-GB"/>
        </w:rPr>
        <w:t xml:space="preserve">, </w:t>
      </w:r>
      <w:r w:rsidRPr="006C1ADE">
        <w:rPr>
          <w:lang w:val="en-GB"/>
        </w:rPr>
        <w:t>CLD aim</w:t>
      </w:r>
      <w:r w:rsidR="006D269A" w:rsidRPr="006C1ADE">
        <w:rPr>
          <w:lang w:val="en-GB"/>
        </w:rPr>
        <w:t>s</w:t>
      </w:r>
      <w:r w:rsidRPr="006C1ADE">
        <w:rPr>
          <w:lang w:val="en-GB"/>
        </w:rPr>
        <w:t xml:space="preserve"> at </w:t>
      </w:r>
      <w:r w:rsidR="006D269A" w:rsidRPr="006C1ADE">
        <w:rPr>
          <w:lang w:val="en-GB"/>
        </w:rPr>
        <w:t xml:space="preserve">the </w:t>
      </w:r>
      <w:r w:rsidRPr="006C1ADE">
        <w:rPr>
          <w:lang w:val="en-GB"/>
        </w:rPr>
        <w:t xml:space="preserve">consumption and generation of electricity in </w:t>
      </w:r>
      <w:r w:rsidR="006D269A" w:rsidRPr="006C1ADE">
        <w:rPr>
          <w:lang w:val="en-GB"/>
        </w:rPr>
        <w:t xml:space="preserve">the </w:t>
      </w:r>
      <w:r w:rsidRPr="006C1ADE">
        <w:rPr>
          <w:lang w:val="en-GB"/>
        </w:rPr>
        <w:t xml:space="preserve">closed area. Outputs of the simulation </w:t>
      </w:r>
      <w:r w:rsidR="008D6102" w:rsidRPr="006C1ADE">
        <w:rPr>
          <w:lang w:val="en-GB"/>
        </w:rPr>
        <w:t>we</w:t>
      </w:r>
      <w:r w:rsidR="006D269A" w:rsidRPr="006C1ADE">
        <w:rPr>
          <w:lang w:val="en-GB"/>
        </w:rPr>
        <w:t>re</w:t>
      </w:r>
      <w:r w:rsidRPr="006C1ADE">
        <w:rPr>
          <w:lang w:val="en-GB"/>
        </w:rPr>
        <w:t xml:space="preserve"> </w:t>
      </w:r>
      <w:r w:rsidR="006D269A" w:rsidRPr="006C1ADE">
        <w:rPr>
          <w:lang w:val="en-GB"/>
        </w:rPr>
        <w:t xml:space="preserve">the </w:t>
      </w:r>
      <w:r w:rsidRPr="006C1ADE">
        <w:rPr>
          <w:lang w:val="en-GB"/>
        </w:rPr>
        <w:t>prediction of consumption of electricity up to 2045 under several scenario</w:t>
      </w:r>
      <w:r w:rsidR="006D269A" w:rsidRPr="006C1ADE">
        <w:rPr>
          <w:lang w:val="en-GB"/>
        </w:rPr>
        <w:t>s</w:t>
      </w:r>
      <w:r w:rsidRPr="006C1ADE">
        <w:rPr>
          <w:lang w:val="en-GB"/>
        </w:rPr>
        <w:t xml:space="preserve"> with</w:t>
      </w:r>
      <w:r w:rsidR="008D6102" w:rsidRPr="006C1ADE">
        <w:rPr>
          <w:lang w:val="en-GB"/>
        </w:rPr>
        <w:t>in the</w:t>
      </w:r>
      <w:r w:rsidRPr="006C1ADE">
        <w:rPr>
          <w:lang w:val="en-GB"/>
        </w:rPr>
        <w:t xml:space="preserve"> different growth of tourism.</w:t>
      </w:r>
    </w:p>
    <w:p w14:paraId="7A822FAD" w14:textId="160CCC8A" w:rsidR="008D6102" w:rsidRPr="006C1ADE" w:rsidRDefault="00E55243" w:rsidP="00566476">
      <w:pPr>
        <w:pStyle w:val="MDPI31text"/>
        <w:rPr>
          <w:lang w:val="en-GB"/>
        </w:rPr>
      </w:pPr>
      <w:r w:rsidRPr="006C1ADE">
        <w:rPr>
          <w:lang w:val="en-GB"/>
        </w:rPr>
        <w:t>D</w:t>
      </w:r>
      <w:r w:rsidR="0040201B" w:rsidRPr="006C1ADE">
        <w:rPr>
          <w:lang w:val="en-GB"/>
        </w:rPr>
        <w:t>estination management</w:t>
      </w:r>
      <w:r w:rsidRPr="006C1ADE">
        <w:rPr>
          <w:lang w:val="en-GB"/>
        </w:rPr>
        <w:t xml:space="preserve"> was studied e.g. by</w:t>
      </w:r>
      <w:r w:rsidR="006312E1" w:rsidRPr="006C1ADE">
        <w:rPr>
          <w:lang w:val="en-GB"/>
        </w:rPr>
        <w:t xml:space="preserve"> </w:t>
      </w:r>
      <w:r w:rsidR="002656A2" w:rsidRPr="006C1ADE">
        <w:rPr>
          <w:lang w:val="en-GB"/>
        </w:rPr>
        <w:fldChar w:fldCharType="begin"/>
      </w:r>
      <w:r w:rsidR="001712CF" w:rsidRPr="006C1ADE">
        <w:rPr>
          <w:lang w:val="en-GB"/>
        </w:rPr>
        <w:instrText xml:space="preserve"> ADDIN ZOTERO_ITEM CSL_CITATION {"citationID":"NigpkgYh","properties":{"formattedCitation":"(Tegegne et al. 2018)","plainCitation":"(Tegegne et al. 2018)","noteIndex":0},"citationItems":[{"id":9,"uris":["http://zotero.org/users/local/GkwCRSuB/items/G45B2Z7Q"],"uri":["http://zotero.org/users/local/GkwCRSuB/items/G45B2Z7Q"],"itemData":{"id":9,"type":"article-journal","abstract":"Destination image formation is a complex, multifaceted process that has been examined extensively by tourism scholars. However, previous studies often used a predetermined list of tourism-speciﬁc attributes to measure destination image, leading to a lack of empirical research on destination image as a holistic concept. Consequently, this paper employed a qualitative system dynamics approach to investigate the destination image of Ethiopia in Japan. Results indicated that the Japanese had a positive image of Ethiopia focused primarily on diverse products, friendly people and culture, coﬀee and great marathoners. In contrast, the results also indicated negative image due to concerns over poverty, peace and security, as well as poor service and infrastructure. Based on this study, a qualitative system dynamics conceptual model of destination image was designed for system analysis, problem identiﬁcation and system intervention towards a desired outcome in market positioning. Future research should focus on testing and validating components of the qualitative system dynamics model, speciﬁcally to explore the relative utility of the technique in other tourism contexts.","container-title":"Journal of Destination Marketing &amp; Management","DOI":"10.1016/j.jdmm.2016.09.001","ISSN":"2212571X","language":"en","page":"14-22","source":"Crossref","title":"A qualitative system dynamics approach to understanding destination image","volume":"8","author":[{"family":"Tegegne","given":"Wondowossen Anteneh"},{"family":"Moyle","given":"Brent D."},{"family":"Becken","given":"Susanne"}],"issued":{"date-parts":[["2018",6]]}}}],"schema":"https://github.com/citation-style-language/schema/raw/master/csl-citation.json"} </w:instrText>
      </w:r>
      <w:r w:rsidR="002656A2" w:rsidRPr="006C1ADE">
        <w:rPr>
          <w:lang w:val="en-GB"/>
        </w:rPr>
        <w:fldChar w:fldCharType="separate"/>
      </w:r>
      <w:r w:rsidR="001712CF" w:rsidRPr="006C1ADE">
        <w:rPr>
          <w:lang w:val="en-GB"/>
        </w:rPr>
        <w:t>(Tegegne et al. 2018)</w:t>
      </w:r>
      <w:r w:rsidR="002656A2" w:rsidRPr="006C1ADE">
        <w:rPr>
          <w:lang w:val="en-GB"/>
        </w:rPr>
        <w:fldChar w:fldCharType="end"/>
      </w:r>
      <w:r w:rsidRPr="006C1ADE">
        <w:rPr>
          <w:lang w:val="en-GB"/>
        </w:rPr>
        <w:t xml:space="preserve">, where </w:t>
      </w:r>
      <w:r w:rsidR="00D54E2E" w:rsidRPr="006C1ADE">
        <w:rPr>
          <w:lang w:val="en-GB"/>
        </w:rPr>
        <w:t xml:space="preserve">the </w:t>
      </w:r>
      <w:r w:rsidR="002656A2" w:rsidRPr="006C1ADE">
        <w:rPr>
          <w:lang w:val="en-GB"/>
        </w:rPr>
        <w:t>system dynamics</w:t>
      </w:r>
      <w:r w:rsidRPr="006C1ADE">
        <w:rPr>
          <w:lang w:val="en-GB"/>
        </w:rPr>
        <w:t xml:space="preserve"> model </w:t>
      </w:r>
      <w:r w:rsidR="008D6102" w:rsidRPr="006C1ADE">
        <w:rPr>
          <w:lang w:val="en-GB"/>
        </w:rPr>
        <w:t>wa</w:t>
      </w:r>
      <w:r w:rsidRPr="006C1ADE">
        <w:rPr>
          <w:lang w:val="en-GB"/>
        </w:rPr>
        <w:t>s design</w:t>
      </w:r>
      <w:r w:rsidR="00566476" w:rsidRPr="006C1ADE">
        <w:rPr>
          <w:lang w:val="en-GB"/>
        </w:rPr>
        <w:t>e</w:t>
      </w:r>
      <w:r w:rsidRPr="006C1ADE">
        <w:rPr>
          <w:lang w:val="en-GB"/>
        </w:rPr>
        <w:t xml:space="preserve">d to </w:t>
      </w:r>
      <w:r w:rsidR="0020757C" w:rsidRPr="006C1ADE">
        <w:rPr>
          <w:lang w:val="en-GB"/>
        </w:rPr>
        <w:t>show</w:t>
      </w:r>
      <w:r w:rsidRPr="006C1ADE">
        <w:rPr>
          <w:lang w:val="en-GB"/>
        </w:rPr>
        <w:t xml:space="preserve"> </w:t>
      </w:r>
      <w:r w:rsidR="006D269A" w:rsidRPr="006C1ADE">
        <w:rPr>
          <w:lang w:val="en-GB"/>
        </w:rPr>
        <w:t xml:space="preserve">the </w:t>
      </w:r>
      <w:r w:rsidR="002656A2" w:rsidRPr="006C1ADE">
        <w:rPr>
          <w:lang w:val="en-GB"/>
        </w:rPr>
        <w:t xml:space="preserve">destination image of Ethiopia. </w:t>
      </w:r>
      <w:r w:rsidRPr="006C1ADE">
        <w:rPr>
          <w:lang w:val="en-GB"/>
        </w:rPr>
        <w:t>A</w:t>
      </w:r>
      <w:r w:rsidR="002656A2" w:rsidRPr="006C1ADE">
        <w:rPr>
          <w:lang w:val="en-GB"/>
        </w:rPr>
        <w:t>uthor</w:t>
      </w:r>
      <w:r w:rsidRPr="006C1ADE">
        <w:rPr>
          <w:lang w:val="en-GB"/>
        </w:rPr>
        <w:t xml:space="preserve">s provided </w:t>
      </w:r>
      <w:r w:rsidR="002656A2" w:rsidRPr="006C1ADE">
        <w:rPr>
          <w:lang w:val="en-GB"/>
        </w:rPr>
        <w:t xml:space="preserve">CLD </w:t>
      </w:r>
      <w:r w:rsidR="005F3295" w:rsidRPr="006C1ADE">
        <w:rPr>
          <w:lang w:val="en-GB"/>
        </w:rPr>
        <w:t xml:space="preserve">of </w:t>
      </w:r>
      <w:r w:rsidRPr="006C1ADE">
        <w:rPr>
          <w:lang w:val="en-GB"/>
        </w:rPr>
        <w:t xml:space="preserve">visitors, </w:t>
      </w:r>
      <w:r w:rsidR="005F3295" w:rsidRPr="006C1ADE">
        <w:rPr>
          <w:lang w:val="en-GB"/>
        </w:rPr>
        <w:t>products</w:t>
      </w:r>
      <w:r w:rsidR="00621512" w:rsidRPr="006C1ADE">
        <w:rPr>
          <w:lang w:val="en-GB"/>
        </w:rPr>
        <w:t>,</w:t>
      </w:r>
      <w:r w:rsidR="005F3295" w:rsidRPr="006C1ADE">
        <w:rPr>
          <w:lang w:val="en-GB"/>
        </w:rPr>
        <w:t xml:space="preserve"> market, </w:t>
      </w:r>
      <w:r w:rsidRPr="006C1ADE">
        <w:rPr>
          <w:lang w:val="en-GB"/>
        </w:rPr>
        <w:t xml:space="preserve">level of </w:t>
      </w:r>
      <w:r w:rsidR="005F3295" w:rsidRPr="006C1ADE">
        <w:rPr>
          <w:lang w:val="en-GB"/>
        </w:rPr>
        <w:t>infrastructure</w:t>
      </w:r>
      <w:r w:rsidRPr="006C1ADE">
        <w:rPr>
          <w:lang w:val="en-GB"/>
        </w:rPr>
        <w:t>, level of service</w:t>
      </w:r>
      <w:r w:rsidR="00D54E2E" w:rsidRPr="006C1ADE">
        <w:rPr>
          <w:lang w:val="en-GB"/>
        </w:rPr>
        <w:t>,</w:t>
      </w:r>
      <w:r w:rsidRPr="006C1ADE">
        <w:rPr>
          <w:lang w:val="en-GB"/>
        </w:rPr>
        <w:t xml:space="preserve"> and</w:t>
      </w:r>
      <w:r w:rsidR="005F3295" w:rsidRPr="006C1ADE">
        <w:rPr>
          <w:lang w:val="en-GB"/>
        </w:rPr>
        <w:t xml:space="preserve"> wealth</w:t>
      </w:r>
      <w:r w:rsidRPr="006C1ADE">
        <w:rPr>
          <w:lang w:val="en-GB"/>
        </w:rPr>
        <w:t xml:space="preserve"> distribution</w:t>
      </w:r>
      <w:r w:rsidR="005F3295" w:rsidRPr="006C1ADE">
        <w:rPr>
          <w:lang w:val="en-GB"/>
        </w:rPr>
        <w:t xml:space="preserve">. </w:t>
      </w:r>
    </w:p>
    <w:p w14:paraId="61046065" w14:textId="234BFBFD" w:rsidR="008D6102" w:rsidRPr="006C1ADE" w:rsidRDefault="005F3295" w:rsidP="00566476">
      <w:pPr>
        <w:pStyle w:val="MDPI31text"/>
        <w:rPr>
          <w:lang w:val="en-GB"/>
        </w:rPr>
      </w:pPr>
      <w:r w:rsidRPr="006C1ADE">
        <w:rPr>
          <w:lang w:val="en-GB"/>
        </w:rPr>
        <w:fldChar w:fldCharType="begin"/>
      </w:r>
      <w:r w:rsidR="001712CF" w:rsidRPr="006C1ADE">
        <w:rPr>
          <w:lang w:val="en-GB"/>
        </w:rPr>
        <w:instrText xml:space="preserve"> ADDIN ZOTERO_ITEM CSL_CITATION {"citationID":"baYvxFoo","properties":{"formattedCitation":"(Li et al. 2015)","plainCitation":"(Li et al. 2015)","noteIndex":0},"citationItems":[{"id":45,"uris":["http://zotero.org/users/local/GkwCRSuB/items/H53B7WD3"],"uri":["http://zotero.org/users/local/GkwCRSuB/items/H53B7WD3"],"itemData":{"id":45,"type":"article-journal","container-title":"Discrete Dynamics in Nature and Society","DOI":"10.1155/2015/962028","ISSN":"1026-0226, 1607-887X","language":"en","page":"1-10","source":"Crossref","title":"Dynamic Competition and Cooperation of Road Infrastructure Investment of Multiple Tourism Destinations: A Case Study of Xidi and Hongcun World Cultural Heritage","title-short":"Dynamic Competition and Cooperation of Road Infrastructure Investment of Multiple Tourism Destinations","volume":"2015","author":[{"family":"Li","given":"Jun"},{"family":"Zhang","given":"Wenna"},{"family":"Xu","given":"Honggang"},{"family":"Jiang","given":"Jie"}],"issued":{"date-parts":[["2015"]]}}}],"schema":"https://github.com/citation-style-language/schema/raw/master/csl-citation.json"} </w:instrText>
      </w:r>
      <w:r w:rsidRPr="006C1ADE">
        <w:rPr>
          <w:lang w:val="en-GB"/>
        </w:rPr>
        <w:fldChar w:fldCharType="separate"/>
      </w:r>
      <w:r w:rsidR="001712CF" w:rsidRPr="006C1ADE">
        <w:rPr>
          <w:lang w:val="en-GB"/>
        </w:rPr>
        <w:t>(Li et al. 2015)</w:t>
      </w:r>
      <w:r w:rsidRPr="006C1ADE">
        <w:rPr>
          <w:lang w:val="en-GB"/>
        </w:rPr>
        <w:fldChar w:fldCharType="end"/>
      </w:r>
      <w:r w:rsidRPr="006C1ADE">
        <w:rPr>
          <w:lang w:val="en-GB"/>
        </w:rPr>
        <w:t xml:space="preserve"> </w:t>
      </w:r>
      <w:r w:rsidR="00730C45" w:rsidRPr="006C1ADE">
        <w:rPr>
          <w:lang w:val="en-GB"/>
        </w:rPr>
        <w:t>analysed</w:t>
      </w:r>
      <w:r w:rsidRPr="006C1ADE">
        <w:rPr>
          <w:lang w:val="en-GB"/>
        </w:rPr>
        <w:t xml:space="preserve"> </w:t>
      </w:r>
      <w:r w:rsidR="006D269A" w:rsidRPr="006C1ADE">
        <w:rPr>
          <w:lang w:val="en-GB"/>
        </w:rPr>
        <w:t xml:space="preserve">the </w:t>
      </w:r>
      <w:r w:rsidRPr="006C1ADE">
        <w:rPr>
          <w:lang w:val="en-GB"/>
        </w:rPr>
        <w:t xml:space="preserve">impact of </w:t>
      </w:r>
      <w:r w:rsidR="00E655DC" w:rsidRPr="006C1ADE">
        <w:rPr>
          <w:lang w:val="en-GB"/>
        </w:rPr>
        <w:t>new</w:t>
      </w:r>
      <w:r w:rsidRPr="006C1ADE">
        <w:rPr>
          <w:lang w:val="en-GB"/>
        </w:rPr>
        <w:t xml:space="preserve"> infrastructure. </w:t>
      </w:r>
      <w:r w:rsidR="00E55243" w:rsidRPr="006C1ADE">
        <w:rPr>
          <w:lang w:val="en-GB"/>
        </w:rPr>
        <w:t xml:space="preserve">Here </w:t>
      </w:r>
      <w:r w:rsidR="006D269A" w:rsidRPr="006C1ADE">
        <w:rPr>
          <w:lang w:val="en-GB"/>
        </w:rPr>
        <w:t>a</w:t>
      </w:r>
      <w:r w:rsidRPr="006C1ADE">
        <w:rPr>
          <w:lang w:val="en-GB"/>
        </w:rPr>
        <w:t xml:space="preserve">uthors </w:t>
      </w:r>
      <w:r w:rsidR="00E655DC" w:rsidRPr="006C1ADE">
        <w:rPr>
          <w:lang w:val="en-GB"/>
        </w:rPr>
        <w:t xml:space="preserve">present a </w:t>
      </w:r>
      <w:r w:rsidRPr="006C1ADE">
        <w:rPr>
          <w:lang w:val="en-GB"/>
        </w:rPr>
        <w:t>case study</w:t>
      </w:r>
      <w:r w:rsidR="006D269A" w:rsidRPr="006C1ADE">
        <w:rPr>
          <w:lang w:val="en-GB"/>
        </w:rPr>
        <w:t xml:space="preserve"> of</w:t>
      </w:r>
      <w:r w:rsidRPr="006C1ADE">
        <w:rPr>
          <w:lang w:val="en-GB"/>
        </w:rPr>
        <w:t xml:space="preserve"> </w:t>
      </w:r>
      <w:proofErr w:type="spellStart"/>
      <w:r w:rsidRPr="006C1ADE">
        <w:rPr>
          <w:lang w:val="en-GB"/>
        </w:rPr>
        <w:t>Xidi</w:t>
      </w:r>
      <w:proofErr w:type="spellEnd"/>
      <w:r w:rsidRPr="006C1ADE">
        <w:rPr>
          <w:lang w:val="en-GB"/>
        </w:rPr>
        <w:t xml:space="preserve"> and </w:t>
      </w:r>
      <w:proofErr w:type="spellStart"/>
      <w:r w:rsidRPr="006C1ADE">
        <w:rPr>
          <w:lang w:val="en-GB"/>
        </w:rPr>
        <w:t>Hongcun</w:t>
      </w:r>
      <w:proofErr w:type="spellEnd"/>
      <w:r w:rsidRPr="006C1ADE">
        <w:rPr>
          <w:lang w:val="en-GB"/>
        </w:rPr>
        <w:t xml:space="preserve"> in China</w:t>
      </w:r>
      <w:r w:rsidR="00E55243" w:rsidRPr="006C1ADE">
        <w:rPr>
          <w:lang w:val="en-GB"/>
        </w:rPr>
        <w:t xml:space="preserve">: their </w:t>
      </w:r>
      <w:r w:rsidRPr="006C1ADE">
        <w:rPr>
          <w:lang w:val="en-GB"/>
        </w:rPr>
        <w:t xml:space="preserve">CLD aimed at </w:t>
      </w:r>
      <w:r w:rsidR="006D269A" w:rsidRPr="006C1ADE">
        <w:rPr>
          <w:lang w:val="en-GB"/>
        </w:rPr>
        <w:t xml:space="preserve">the </w:t>
      </w:r>
      <w:r w:rsidRPr="006C1ADE">
        <w:rPr>
          <w:lang w:val="en-GB"/>
        </w:rPr>
        <w:t>accessibility of destination</w:t>
      </w:r>
      <w:r w:rsidR="008D6102" w:rsidRPr="006C1ADE">
        <w:rPr>
          <w:lang w:val="en-GB"/>
        </w:rPr>
        <w:t>s</w:t>
      </w:r>
      <w:r w:rsidRPr="006C1ADE">
        <w:rPr>
          <w:lang w:val="en-GB"/>
        </w:rPr>
        <w:t xml:space="preserve"> and </w:t>
      </w:r>
      <w:r w:rsidR="00730C45" w:rsidRPr="006C1ADE">
        <w:rPr>
          <w:lang w:val="en-GB"/>
        </w:rPr>
        <w:t>behaviour</w:t>
      </w:r>
      <w:r w:rsidRPr="006C1ADE">
        <w:rPr>
          <w:lang w:val="en-GB"/>
        </w:rPr>
        <w:t xml:space="preserve"> of </w:t>
      </w:r>
      <w:r w:rsidR="008D6102" w:rsidRPr="006C1ADE">
        <w:rPr>
          <w:lang w:val="en-GB"/>
        </w:rPr>
        <w:t>visitors</w:t>
      </w:r>
      <w:r w:rsidR="00E55243" w:rsidRPr="006C1ADE">
        <w:rPr>
          <w:lang w:val="en-GB"/>
        </w:rPr>
        <w:t>, then</w:t>
      </w:r>
      <w:r w:rsidR="008D6102" w:rsidRPr="006C1ADE">
        <w:rPr>
          <w:lang w:val="en-GB"/>
        </w:rPr>
        <w:t xml:space="preserve"> they</w:t>
      </w:r>
      <w:r w:rsidR="00E55243" w:rsidRPr="006C1ADE">
        <w:rPr>
          <w:lang w:val="en-GB"/>
        </w:rPr>
        <w:t xml:space="preserve"> </w:t>
      </w:r>
      <w:r w:rsidRPr="006C1ADE">
        <w:rPr>
          <w:lang w:val="en-GB"/>
        </w:rPr>
        <w:t xml:space="preserve">created SFD based on the CLD and </w:t>
      </w:r>
      <w:r w:rsidR="00E55243" w:rsidRPr="006C1ADE">
        <w:rPr>
          <w:lang w:val="en-GB"/>
        </w:rPr>
        <w:t>finally, they s</w:t>
      </w:r>
      <w:r w:rsidRPr="006C1ADE">
        <w:rPr>
          <w:lang w:val="en-GB"/>
        </w:rPr>
        <w:t>pecifie</w:t>
      </w:r>
      <w:r w:rsidR="00E55243" w:rsidRPr="006C1ADE">
        <w:rPr>
          <w:lang w:val="en-GB"/>
        </w:rPr>
        <w:t>d case studies with t</w:t>
      </w:r>
      <w:r w:rsidR="004300B1" w:rsidRPr="006C1ADE">
        <w:rPr>
          <w:lang w:val="en-GB"/>
        </w:rPr>
        <w:t xml:space="preserve">wo scenarios </w:t>
      </w:r>
      <w:r w:rsidR="00E55243" w:rsidRPr="006C1ADE">
        <w:rPr>
          <w:lang w:val="en-GB"/>
        </w:rPr>
        <w:t>(</w:t>
      </w:r>
      <w:r w:rsidR="004300B1" w:rsidRPr="006C1ADE">
        <w:rPr>
          <w:lang w:val="en-GB"/>
        </w:rPr>
        <w:t xml:space="preserve">competition </w:t>
      </w:r>
      <w:r w:rsidR="00E55243" w:rsidRPr="006C1ADE">
        <w:rPr>
          <w:lang w:val="en-GB"/>
        </w:rPr>
        <w:t xml:space="preserve">vs. cooperation </w:t>
      </w:r>
      <w:r w:rsidR="004300B1" w:rsidRPr="006C1ADE">
        <w:rPr>
          <w:lang w:val="en-GB"/>
        </w:rPr>
        <w:t xml:space="preserve">of two </w:t>
      </w:r>
      <w:r w:rsidR="00E55243" w:rsidRPr="006C1ADE">
        <w:rPr>
          <w:lang w:val="en-GB"/>
        </w:rPr>
        <w:t xml:space="preserve">destinations </w:t>
      </w:r>
      <w:r w:rsidR="008D6102" w:rsidRPr="006C1ADE">
        <w:rPr>
          <w:lang w:val="en-GB"/>
        </w:rPr>
        <w:t>when</w:t>
      </w:r>
      <w:r w:rsidR="00E55243" w:rsidRPr="006C1ADE">
        <w:rPr>
          <w:lang w:val="en-GB"/>
        </w:rPr>
        <w:t xml:space="preserve"> constructing</w:t>
      </w:r>
      <w:r w:rsidR="004300B1" w:rsidRPr="006C1ADE">
        <w:rPr>
          <w:lang w:val="en-GB"/>
        </w:rPr>
        <w:t xml:space="preserve"> </w:t>
      </w:r>
      <w:r w:rsidR="00E55243" w:rsidRPr="006C1ADE">
        <w:rPr>
          <w:lang w:val="en-GB"/>
        </w:rPr>
        <w:t>r</w:t>
      </w:r>
      <w:r w:rsidR="004300B1" w:rsidRPr="006C1ADE">
        <w:rPr>
          <w:lang w:val="en-GB"/>
        </w:rPr>
        <w:t>oad infrastructure</w:t>
      </w:r>
      <w:r w:rsidR="00E55243" w:rsidRPr="006C1ADE">
        <w:rPr>
          <w:lang w:val="en-GB"/>
        </w:rPr>
        <w:t>)</w:t>
      </w:r>
      <w:r w:rsidR="004300B1" w:rsidRPr="006C1ADE">
        <w:rPr>
          <w:lang w:val="en-GB"/>
        </w:rPr>
        <w:t xml:space="preserve">. </w:t>
      </w:r>
      <w:r w:rsidR="006D269A" w:rsidRPr="006C1ADE">
        <w:rPr>
          <w:lang w:val="en-GB"/>
        </w:rPr>
        <w:t>The o</w:t>
      </w:r>
      <w:r w:rsidR="004300B1" w:rsidRPr="006C1ADE">
        <w:rPr>
          <w:lang w:val="en-GB"/>
        </w:rPr>
        <w:t xml:space="preserve">utput of the simulation </w:t>
      </w:r>
      <w:r w:rsidR="008D6102" w:rsidRPr="006C1ADE">
        <w:rPr>
          <w:lang w:val="en-GB"/>
        </w:rPr>
        <w:t>wa</w:t>
      </w:r>
      <w:r w:rsidR="004300B1" w:rsidRPr="006C1ADE">
        <w:rPr>
          <w:lang w:val="en-GB"/>
        </w:rPr>
        <w:t xml:space="preserve">s the prediction of </w:t>
      </w:r>
      <w:r w:rsidR="006D269A" w:rsidRPr="006C1ADE">
        <w:rPr>
          <w:lang w:val="en-GB"/>
        </w:rPr>
        <w:t xml:space="preserve">the </w:t>
      </w:r>
      <w:r w:rsidR="004300B1" w:rsidRPr="006C1ADE">
        <w:rPr>
          <w:lang w:val="en-GB"/>
        </w:rPr>
        <w:t>probability of</w:t>
      </w:r>
      <w:r w:rsidR="00D54E2E" w:rsidRPr="006C1ADE">
        <w:rPr>
          <w:lang w:val="en-GB"/>
        </w:rPr>
        <w:t xml:space="preserve"> the</w:t>
      </w:r>
      <w:r w:rsidR="004300B1" w:rsidRPr="006C1ADE">
        <w:rPr>
          <w:lang w:val="en-GB"/>
        </w:rPr>
        <w:t xml:space="preserve"> </w:t>
      </w:r>
      <w:r w:rsidR="00E55243" w:rsidRPr="006C1ADE">
        <w:rPr>
          <w:lang w:val="en-GB"/>
        </w:rPr>
        <w:t>visitor’s</w:t>
      </w:r>
      <w:r w:rsidR="004300B1" w:rsidRPr="006C1ADE">
        <w:rPr>
          <w:lang w:val="en-GB"/>
        </w:rPr>
        <w:t xml:space="preserve"> choice of destination up to 2018 under different </w:t>
      </w:r>
      <w:r w:rsidR="002A1D0F" w:rsidRPr="006C1ADE">
        <w:rPr>
          <w:lang w:val="en-GB"/>
        </w:rPr>
        <w:t>scenarios</w:t>
      </w:r>
      <w:r w:rsidR="004300B1" w:rsidRPr="006C1ADE">
        <w:rPr>
          <w:lang w:val="en-GB"/>
        </w:rPr>
        <w:t>.</w:t>
      </w:r>
      <w:r w:rsidR="006312E1" w:rsidRPr="006C1ADE">
        <w:rPr>
          <w:lang w:val="en-GB"/>
        </w:rPr>
        <w:t xml:space="preserve"> </w:t>
      </w:r>
    </w:p>
    <w:p w14:paraId="697DF109" w14:textId="62F8C742" w:rsidR="008D6102" w:rsidRPr="006C1ADE" w:rsidRDefault="005A1ADE" w:rsidP="00566476">
      <w:pPr>
        <w:pStyle w:val="MDPI31text"/>
        <w:rPr>
          <w:lang w:val="en-GB"/>
        </w:rPr>
      </w:pPr>
      <w:r w:rsidRPr="006C1ADE">
        <w:rPr>
          <w:lang w:val="en-GB"/>
        </w:rPr>
        <w:fldChar w:fldCharType="begin"/>
      </w:r>
      <w:r w:rsidR="001712CF" w:rsidRPr="006C1ADE">
        <w:rPr>
          <w:lang w:val="en-GB"/>
        </w:rPr>
        <w:instrText xml:space="preserve"> ADDIN ZOTERO_ITEM CSL_CITATION {"citationID":"J44oJQ1e","properties":{"formattedCitation":"(Semeniuk et al. 2010)","plainCitation":"(Semeniuk et al. 2010)","noteIndex":0},"citationItems":[{"id":31,"uris":["http://zotero.org/users/local/GkwCRSuB/items/HTYH29EZ"],"uri":["http://zotero.org/users/local/GkwCRSuB/items/HTYH29EZ"],"itemData":{"id":31,"type":"article-journal","abstract":"Wildlife tourism attractions are characterized as having intricately coupled human–wildlife interactions. Accordingly, the ability to mitigate negative impacts of tourism on wildlife necessitates research into the ecology of the system and of the human dimensions, since plans aimed at optimizing wildlife ﬁtness must also be acceptable to tourists. We developed an integrated systems dynamics model for the management of tourist–stingray interactions at ‘Stingray City Sandbar’ (SCS), Cayman Islands. The model predicts the state of the tourism attraction over time in relation to stingray population size, stingray life expectancy, and tourist visitation under various management scenarios. Stingray population data in the model comprised growth rates and survival estimates (from mark-and-recapture data) and mortality estimates. Inputted changes in their respective rates under different management scenarios were informed by previous research. Original research on the demand of heterogeneous tourist segments for management regulations via a stated choice model was used to calculate changes in the tourist population growth rate from data supplied by the Caymanian government. The management attributes to which tourists were responsive also have anticipated effects on stingray ecology (migration and mortality), and vice versa, thus linking the two components. We found that the model’s predictions over a 25-year time span were sensitive to the stingray population growth rate and alternate management options. Under certain management scenarios, it was possible to maximize both the tourist segment in favor of no management and stingray numbers while reducing stingray health. However, the most effective relative strategy included a reduction in visitor density, restricted stingray interactions, and an imposition of a small fee. Over time, although fewer stingrays were predicted to remain at SCS, they would live longer and experience fewer stochastic disease events, and the desirable tourist segment was predicted to predominate. By understanding how management will affect tourist activities and their subsequent impacts on both wildlife health and visitor satisfaction, one can explore the management alternatives that would optimize both. © 2010 Elsevier B.V. All rights reserved.","container-title":"Ecological Modelling","DOI":"10.1016/j.ecolmodel.2010.07.018","ISSN":"03043800","issue":"22","language":"en","page":"2699-2713","source":"Crossref","title":"A linked model of animal ecology and human behavior for the management of wildlife tourism","volume":"221","author":[{"family":"Semeniuk","given":"Christina A.D."},{"family":"Haider","given":"Wolfgang"},{"family":"Cooper","given":"Andrew"},{"family":"Rothley","given":"Kristina D."}],"issued":{"date-parts":[["2010",11]]}}}],"schema":"https://github.com/citation-style-language/schema/raw/master/csl-citation.json"} </w:instrText>
      </w:r>
      <w:r w:rsidRPr="006C1ADE">
        <w:rPr>
          <w:lang w:val="en-GB"/>
        </w:rPr>
        <w:fldChar w:fldCharType="separate"/>
      </w:r>
      <w:r w:rsidR="001712CF" w:rsidRPr="006C1ADE">
        <w:rPr>
          <w:lang w:val="en-GB"/>
        </w:rPr>
        <w:t>(Semeniuk et al. 2010)</w:t>
      </w:r>
      <w:r w:rsidRPr="006C1ADE">
        <w:rPr>
          <w:lang w:val="en-GB"/>
        </w:rPr>
        <w:fldChar w:fldCharType="end"/>
      </w:r>
      <w:r w:rsidRPr="006C1ADE">
        <w:rPr>
          <w:lang w:val="en-GB"/>
        </w:rPr>
        <w:t xml:space="preserve"> </w:t>
      </w:r>
      <w:r w:rsidR="00585261" w:rsidRPr="006C1ADE">
        <w:rPr>
          <w:lang w:val="en-GB"/>
        </w:rPr>
        <w:t>focused on</w:t>
      </w:r>
      <w:r w:rsidR="00E55243" w:rsidRPr="006C1ADE">
        <w:rPr>
          <w:lang w:val="en-GB"/>
        </w:rPr>
        <w:t xml:space="preserve"> </w:t>
      </w:r>
      <w:r w:rsidR="00585261" w:rsidRPr="006C1ADE">
        <w:rPr>
          <w:lang w:val="en-GB"/>
        </w:rPr>
        <w:t>wildlife touri</w:t>
      </w:r>
      <w:r w:rsidR="00E55243" w:rsidRPr="006C1ADE">
        <w:rPr>
          <w:lang w:val="en-GB"/>
        </w:rPr>
        <w:t>sm</w:t>
      </w:r>
      <w:r w:rsidR="00566476" w:rsidRPr="006C1ADE">
        <w:rPr>
          <w:lang w:val="en-GB"/>
        </w:rPr>
        <w:t>. It deals with the population of</w:t>
      </w:r>
      <w:r w:rsidR="00F64172" w:rsidRPr="006C1ADE">
        <w:rPr>
          <w:lang w:val="en-GB"/>
        </w:rPr>
        <w:t xml:space="preserve"> the</w:t>
      </w:r>
      <w:r w:rsidR="00566476" w:rsidRPr="006C1ADE">
        <w:rPr>
          <w:lang w:val="en-GB"/>
        </w:rPr>
        <w:t xml:space="preserve"> stingray and its impact on the number of visitors, with scenarios for </w:t>
      </w:r>
      <w:r w:rsidR="00D54E2E" w:rsidRPr="006C1ADE">
        <w:rPr>
          <w:lang w:val="en-GB"/>
        </w:rPr>
        <w:t xml:space="preserve">the </w:t>
      </w:r>
      <w:r w:rsidR="00566476" w:rsidRPr="006C1ADE">
        <w:rPr>
          <w:lang w:val="en-GB"/>
        </w:rPr>
        <w:t xml:space="preserve">next </w:t>
      </w:r>
      <w:r w:rsidR="00585261" w:rsidRPr="006C1ADE">
        <w:rPr>
          <w:lang w:val="en-GB"/>
        </w:rPr>
        <w:t xml:space="preserve">25 years </w:t>
      </w:r>
      <w:r w:rsidRPr="006C1ADE">
        <w:rPr>
          <w:lang w:val="en-GB"/>
        </w:rPr>
        <w:t xml:space="preserve">under different </w:t>
      </w:r>
      <w:r w:rsidR="00566476" w:rsidRPr="006C1ADE">
        <w:rPr>
          <w:lang w:val="en-GB"/>
        </w:rPr>
        <w:t>destination management</w:t>
      </w:r>
      <w:r w:rsidR="008D6102" w:rsidRPr="006C1ADE">
        <w:rPr>
          <w:lang w:val="en-GB"/>
        </w:rPr>
        <w:t xml:space="preserve"> scenarios</w:t>
      </w:r>
      <w:r w:rsidR="00566476" w:rsidRPr="006C1ADE">
        <w:rPr>
          <w:lang w:val="en-GB"/>
        </w:rPr>
        <w:t xml:space="preserve">. </w:t>
      </w:r>
    </w:p>
    <w:p w14:paraId="5917EC5E" w14:textId="6F72ADCD" w:rsidR="008D6102" w:rsidRPr="006C1ADE" w:rsidRDefault="003E40EF" w:rsidP="00566476">
      <w:pPr>
        <w:pStyle w:val="MDPI31text"/>
        <w:rPr>
          <w:lang w:val="en-GB"/>
        </w:rPr>
      </w:pPr>
      <w:r w:rsidRPr="006C1ADE">
        <w:rPr>
          <w:lang w:val="en-GB"/>
        </w:rPr>
        <w:fldChar w:fldCharType="begin"/>
      </w:r>
      <w:r w:rsidR="001712CF" w:rsidRPr="006C1ADE">
        <w:rPr>
          <w:lang w:val="en-GB"/>
        </w:rPr>
        <w:instrText xml:space="preserve"> ADDIN ZOTERO_ITEM CSL_CITATION {"citationID":"mqq6Tlcb","properties":{"formattedCitation":"(Ropret et al. 2014)","plainCitation":"(Ropret et al. 2014)","noteIndex":0},"citationItems":[{"id":63,"uris":["http://zotero.org/users/local/GkwCRSuB/items/CQ7JXRW5"],"uri":["http://zotero.org/users/local/GkwCRSuB/items/CQ7JXRW5"],"itemData":{"id":63,"type":"article-journal","abstract":"Purpose – This paper aims to analyse whether and how the Development Plan and Policies of Slovenian Tourism (SiPlan) could be improved systematically and systemically, enabling more comprehensive management of innovation.","container-title":"Kybernetes","DOI":"10.1108/K-07-2013-0154","ISSN":"0368-492X","issue":"3/4","language":"en","page":"427-444","source":"Crossref","title":"The systems approach to the improvement of innovation in Slovenian tourism","volume":"43","author":[{"family":"Ropret","given":"Marko"},{"family":"Jere Jakulin","given":"Tadeja"},{"family":"Likar","given":"Borut"}],"editor":[{"family":"Sibila Lebe and Matjaž Mulej","given":"Sonja"}],"issued":{"date-parts":[["2014",4]]}}}],"schema":"https://github.com/citation-style-language/schema/raw/master/csl-citation.json"} </w:instrText>
      </w:r>
      <w:r w:rsidRPr="006C1ADE">
        <w:rPr>
          <w:lang w:val="en-GB"/>
        </w:rPr>
        <w:fldChar w:fldCharType="separate"/>
      </w:r>
      <w:r w:rsidR="001712CF" w:rsidRPr="006C1ADE">
        <w:rPr>
          <w:lang w:val="en-GB"/>
        </w:rPr>
        <w:t>(Ropret et al. 2014)</w:t>
      </w:r>
      <w:r w:rsidRPr="006C1ADE">
        <w:rPr>
          <w:lang w:val="en-GB"/>
        </w:rPr>
        <w:fldChar w:fldCharType="end"/>
      </w:r>
      <w:bookmarkStart w:id="1" w:name="_Hlk27323271"/>
      <w:r w:rsidR="00566476" w:rsidRPr="006C1ADE">
        <w:rPr>
          <w:lang w:val="en-GB"/>
        </w:rPr>
        <w:t xml:space="preserve"> modelled innovations in </w:t>
      </w:r>
      <w:r w:rsidR="007629DB" w:rsidRPr="006C1ADE">
        <w:rPr>
          <w:lang w:val="en-GB"/>
        </w:rPr>
        <w:t>Slovenian tourism</w:t>
      </w:r>
      <w:r w:rsidR="00566476" w:rsidRPr="006C1ADE">
        <w:rPr>
          <w:lang w:val="en-GB"/>
        </w:rPr>
        <w:t xml:space="preserve"> within the </w:t>
      </w:r>
      <w:proofErr w:type="spellStart"/>
      <w:r w:rsidR="0035069C" w:rsidRPr="006C1ADE">
        <w:rPr>
          <w:lang w:val="en-GB"/>
        </w:rPr>
        <w:t>SiPlan</w:t>
      </w:r>
      <w:proofErr w:type="spellEnd"/>
      <w:r w:rsidR="0035069C" w:rsidRPr="006C1ADE">
        <w:rPr>
          <w:lang w:val="en-GB"/>
        </w:rPr>
        <w:t xml:space="preserve"> model, which</w:t>
      </w:r>
      <w:r w:rsidR="00566476" w:rsidRPr="006C1ADE">
        <w:rPr>
          <w:lang w:val="en-GB"/>
        </w:rPr>
        <w:t xml:space="preserve"> </w:t>
      </w:r>
      <w:r w:rsidR="0035069C" w:rsidRPr="006C1ADE">
        <w:rPr>
          <w:lang w:val="en-GB"/>
        </w:rPr>
        <w:t xml:space="preserve">aimed </w:t>
      </w:r>
      <w:r w:rsidR="006D269A" w:rsidRPr="006C1ADE">
        <w:rPr>
          <w:lang w:val="en-GB"/>
        </w:rPr>
        <w:t>at</w:t>
      </w:r>
      <w:r w:rsidR="00566476" w:rsidRPr="006C1ADE">
        <w:rPr>
          <w:lang w:val="en-GB"/>
        </w:rPr>
        <w:t xml:space="preserve"> </w:t>
      </w:r>
      <w:r w:rsidR="00D54E2E" w:rsidRPr="006C1ADE">
        <w:rPr>
          <w:lang w:val="en-GB"/>
        </w:rPr>
        <w:t xml:space="preserve">the </w:t>
      </w:r>
      <w:r w:rsidR="00566476" w:rsidRPr="006C1ADE">
        <w:rPr>
          <w:lang w:val="en-GB"/>
        </w:rPr>
        <w:t xml:space="preserve">development of </w:t>
      </w:r>
      <w:r w:rsidR="0035069C" w:rsidRPr="006C1ADE">
        <w:rPr>
          <w:lang w:val="en-GB"/>
        </w:rPr>
        <w:t>destination</w:t>
      </w:r>
      <w:r w:rsidR="00566476" w:rsidRPr="006C1ADE">
        <w:rPr>
          <w:lang w:val="en-GB"/>
        </w:rPr>
        <w:t>s</w:t>
      </w:r>
      <w:r w:rsidR="0035069C" w:rsidRPr="006C1ADE">
        <w:rPr>
          <w:lang w:val="en-GB"/>
        </w:rPr>
        <w:t>.</w:t>
      </w:r>
    </w:p>
    <w:bookmarkEnd w:id="1"/>
    <w:p w14:paraId="1CF48500" w14:textId="3EA96E78" w:rsidR="00A5726B" w:rsidRPr="006C1ADE" w:rsidRDefault="00A5726B" w:rsidP="00A5726B">
      <w:pPr>
        <w:pStyle w:val="MDPI22heading2"/>
        <w:rPr>
          <w:lang w:val="en-GB"/>
        </w:rPr>
      </w:pPr>
      <w:r w:rsidRPr="006C1ADE">
        <w:rPr>
          <w:lang w:val="en-GB"/>
        </w:rPr>
        <w:t>Synthesis of results</w:t>
      </w:r>
    </w:p>
    <w:p w14:paraId="118E14DB" w14:textId="15FCEA08" w:rsidR="008C4955" w:rsidRPr="006C1ADE" w:rsidRDefault="00BD1D4D" w:rsidP="00BD1D4D">
      <w:pPr>
        <w:pStyle w:val="MDPI31text"/>
        <w:rPr>
          <w:lang w:val="en-GB"/>
        </w:rPr>
      </w:pPr>
      <w:r w:rsidRPr="006C1ADE">
        <w:rPr>
          <w:lang w:val="en-GB"/>
        </w:rPr>
        <w:t xml:space="preserve">We </w:t>
      </w:r>
      <w:r w:rsidR="00803BB8" w:rsidRPr="006C1ADE">
        <w:rPr>
          <w:lang w:val="en-GB"/>
        </w:rPr>
        <w:t xml:space="preserve">applied a </w:t>
      </w:r>
      <w:r w:rsidRPr="006C1ADE">
        <w:rPr>
          <w:lang w:val="en-GB"/>
        </w:rPr>
        <w:t xml:space="preserve">bibliometric </w:t>
      </w:r>
      <w:r w:rsidR="00803BB8" w:rsidRPr="006C1ADE">
        <w:rPr>
          <w:lang w:val="en-GB"/>
        </w:rPr>
        <w:t>method in order to provide an overview of</w:t>
      </w:r>
      <w:r w:rsidR="008433EF" w:rsidRPr="006C1ADE">
        <w:rPr>
          <w:lang w:val="en-GB"/>
        </w:rPr>
        <w:t xml:space="preserve"> </w:t>
      </w:r>
      <w:r w:rsidRPr="006C1ADE">
        <w:rPr>
          <w:lang w:val="en-GB"/>
        </w:rPr>
        <w:t xml:space="preserve">the change of </w:t>
      </w:r>
      <w:r w:rsidR="002217C1" w:rsidRPr="006C1ADE">
        <w:rPr>
          <w:lang w:val="en-GB"/>
        </w:rPr>
        <w:t>central</w:t>
      </w:r>
      <w:r w:rsidRPr="006C1ADE">
        <w:rPr>
          <w:lang w:val="en-GB"/>
        </w:rPr>
        <w:t xml:space="preserve"> topics in indexed keywords of selected papers.</w:t>
      </w:r>
      <w:r w:rsidR="008433EF" w:rsidRPr="006C1ADE">
        <w:rPr>
          <w:lang w:val="en-GB"/>
        </w:rPr>
        <w:t xml:space="preserve"> </w:t>
      </w:r>
      <w:r w:rsidR="002B0E8A" w:rsidRPr="006C1ADE">
        <w:rPr>
          <w:lang w:val="en-GB"/>
        </w:rPr>
        <w:t>T</w:t>
      </w:r>
      <w:r w:rsidR="002E5F76" w:rsidRPr="006C1ADE">
        <w:rPr>
          <w:lang w:val="en-GB"/>
        </w:rPr>
        <w:t xml:space="preserve">erms </w:t>
      </w:r>
      <w:r w:rsidR="00CB38D3" w:rsidRPr="006C1ADE">
        <w:rPr>
          <w:lang w:val="en-GB"/>
        </w:rPr>
        <w:t xml:space="preserve">without relevance to </w:t>
      </w:r>
      <w:r w:rsidRPr="006C1ADE">
        <w:rPr>
          <w:lang w:val="en-GB"/>
        </w:rPr>
        <w:t>tourism</w:t>
      </w:r>
      <w:r w:rsidR="002B0E8A" w:rsidRPr="006C1ADE">
        <w:rPr>
          <w:lang w:val="en-GB"/>
        </w:rPr>
        <w:t xml:space="preserve"> were excluded from</w:t>
      </w:r>
      <w:r w:rsidR="008D6102" w:rsidRPr="006C1ADE">
        <w:rPr>
          <w:lang w:val="en-GB"/>
        </w:rPr>
        <w:t xml:space="preserve"> the</w:t>
      </w:r>
      <w:r w:rsidR="002B0E8A" w:rsidRPr="006C1ADE">
        <w:rPr>
          <w:lang w:val="en-GB"/>
        </w:rPr>
        <w:t xml:space="preserve"> list of keywords</w:t>
      </w:r>
      <w:r w:rsidR="00214730" w:rsidRPr="006C1ADE">
        <w:rPr>
          <w:lang w:val="en-GB"/>
        </w:rPr>
        <w:t>.</w:t>
      </w:r>
      <w:r w:rsidR="00704D0F" w:rsidRPr="006C1ADE">
        <w:rPr>
          <w:lang w:val="en-GB"/>
        </w:rPr>
        <w:t xml:space="preserve"> </w:t>
      </w:r>
      <w:r w:rsidR="002217C1" w:rsidRPr="006C1ADE">
        <w:rPr>
          <w:lang w:val="en-GB"/>
        </w:rPr>
        <w:t>The r</w:t>
      </w:r>
      <w:r w:rsidR="00604567" w:rsidRPr="006C1ADE">
        <w:rPr>
          <w:lang w:val="en-GB"/>
        </w:rPr>
        <w:t>esult of the analy</w:t>
      </w:r>
      <w:r w:rsidR="002217C1" w:rsidRPr="006C1ADE">
        <w:rPr>
          <w:lang w:val="en-GB"/>
        </w:rPr>
        <w:t>sis</w:t>
      </w:r>
      <w:r w:rsidR="00604567" w:rsidRPr="006C1ADE">
        <w:rPr>
          <w:lang w:val="en-GB"/>
        </w:rPr>
        <w:t xml:space="preserve"> indicates </w:t>
      </w:r>
      <w:r w:rsidR="002217C1" w:rsidRPr="006C1ADE">
        <w:rPr>
          <w:lang w:val="en-GB"/>
        </w:rPr>
        <w:t xml:space="preserve">a </w:t>
      </w:r>
      <w:r w:rsidR="00604567" w:rsidRPr="006C1ADE">
        <w:rPr>
          <w:lang w:val="en-GB"/>
        </w:rPr>
        <w:t xml:space="preserve">change </w:t>
      </w:r>
      <w:r w:rsidR="00D54E2E" w:rsidRPr="006C1ADE">
        <w:rPr>
          <w:lang w:val="en-GB"/>
        </w:rPr>
        <w:t>in</w:t>
      </w:r>
      <w:r w:rsidR="00604567" w:rsidRPr="006C1ADE">
        <w:rPr>
          <w:lang w:val="en-GB"/>
        </w:rPr>
        <w:t xml:space="preserve"> the main topics </w:t>
      </w:r>
      <w:r w:rsidR="00DE5BD5" w:rsidRPr="006C1ADE">
        <w:rPr>
          <w:lang w:val="en-GB"/>
        </w:rPr>
        <w:t>over</w:t>
      </w:r>
      <w:r w:rsidR="00604567" w:rsidRPr="006C1ADE">
        <w:rPr>
          <w:lang w:val="en-GB"/>
        </w:rPr>
        <w:t xml:space="preserve"> time. </w:t>
      </w:r>
      <w:r w:rsidR="00DE5BD5" w:rsidRPr="006C1ADE">
        <w:rPr>
          <w:lang w:val="en-GB"/>
        </w:rPr>
        <w:t>Before the decade</w:t>
      </w:r>
      <w:r w:rsidR="00D11B5D" w:rsidRPr="006C1ADE">
        <w:rPr>
          <w:lang w:val="en-GB"/>
        </w:rPr>
        <w:t>,</w:t>
      </w:r>
      <w:r w:rsidR="00604567" w:rsidRPr="006C1ADE">
        <w:rPr>
          <w:lang w:val="en-GB"/>
        </w:rPr>
        <w:t xml:space="preserve"> papers mainly focused on </w:t>
      </w:r>
      <w:r w:rsidR="002217C1" w:rsidRPr="006C1ADE">
        <w:rPr>
          <w:lang w:val="en-GB"/>
        </w:rPr>
        <w:t xml:space="preserve">the </w:t>
      </w:r>
      <w:r w:rsidR="00604567" w:rsidRPr="006C1ADE">
        <w:rPr>
          <w:lang w:val="en-GB"/>
        </w:rPr>
        <w:t>positive impact of tourism on economics and how to attract tourists. After that</w:t>
      </w:r>
      <w:r w:rsidR="002217C1" w:rsidRPr="006C1ADE">
        <w:rPr>
          <w:lang w:val="en-GB"/>
        </w:rPr>
        <w:t>,</w:t>
      </w:r>
      <w:r w:rsidR="00604567" w:rsidRPr="006C1ADE">
        <w:rPr>
          <w:lang w:val="en-GB"/>
        </w:rPr>
        <w:t xml:space="preserve"> the focus </w:t>
      </w:r>
      <w:r w:rsidR="00B63045" w:rsidRPr="006C1ADE">
        <w:rPr>
          <w:lang w:val="en-GB"/>
        </w:rPr>
        <w:t>splits</w:t>
      </w:r>
      <w:r w:rsidR="00604567" w:rsidRPr="006C1ADE">
        <w:rPr>
          <w:lang w:val="en-GB"/>
        </w:rPr>
        <w:t xml:space="preserve"> into two main categories</w:t>
      </w:r>
      <w:r w:rsidR="00B63045" w:rsidRPr="006C1ADE">
        <w:rPr>
          <w:lang w:val="en-GB"/>
        </w:rPr>
        <w:t>:</w:t>
      </w:r>
      <w:r w:rsidR="00604567" w:rsidRPr="006C1ADE">
        <w:rPr>
          <w:lang w:val="en-GB"/>
        </w:rPr>
        <w:t xml:space="preserve"> sustainability </w:t>
      </w:r>
      <w:r w:rsidR="00B63045" w:rsidRPr="006C1ADE">
        <w:rPr>
          <w:lang w:val="en-GB"/>
        </w:rPr>
        <w:t xml:space="preserve">(sustainable development, ecotourism, environmental protection, and conservation of natural resources) </w:t>
      </w:r>
      <w:r w:rsidR="00604567" w:rsidRPr="006C1ADE">
        <w:rPr>
          <w:lang w:val="en-GB"/>
        </w:rPr>
        <w:t xml:space="preserve">and </w:t>
      </w:r>
      <w:r w:rsidR="004751B9" w:rsidRPr="006C1ADE">
        <w:rPr>
          <w:lang w:val="en-GB"/>
        </w:rPr>
        <w:t xml:space="preserve">image of </w:t>
      </w:r>
      <w:r w:rsidR="002217C1" w:rsidRPr="006C1ADE">
        <w:rPr>
          <w:lang w:val="en-GB"/>
        </w:rPr>
        <w:t xml:space="preserve">the </w:t>
      </w:r>
      <w:r w:rsidR="004751B9" w:rsidRPr="006C1ADE">
        <w:rPr>
          <w:lang w:val="en-GB"/>
        </w:rPr>
        <w:t>touristic destination</w:t>
      </w:r>
      <w:r w:rsidR="00B63045" w:rsidRPr="006C1ADE">
        <w:rPr>
          <w:lang w:val="en-GB"/>
        </w:rPr>
        <w:t xml:space="preserve"> (including i</w:t>
      </w:r>
      <w:r w:rsidR="00704D0F" w:rsidRPr="006C1ADE">
        <w:rPr>
          <w:lang w:val="en-GB"/>
        </w:rPr>
        <w:t>nvestments and land-use</w:t>
      </w:r>
      <w:r w:rsidR="00B63045" w:rsidRPr="006C1ADE">
        <w:rPr>
          <w:lang w:val="en-GB"/>
        </w:rPr>
        <w:t>)</w:t>
      </w:r>
      <w:r w:rsidR="00704D0F" w:rsidRPr="006C1ADE">
        <w:rPr>
          <w:lang w:val="en-GB"/>
        </w:rPr>
        <w:t xml:space="preserve">. </w:t>
      </w:r>
      <w:r w:rsidR="00B63045" w:rsidRPr="006C1ADE">
        <w:rPr>
          <w:lang w:val="en-GB"/>
        </w:rPr>
        <w:t>The latest pa</w:t>
      </w:r>
      <w:r w:rsidR="004751B9" w:rsidRPr="006C1ADE">
        <w:rPr>
          <w:lang w:val="en-GB"/>
        </w:rPr>
        <w:t xml:space="preserve">pers aimed </w:t>
      </w:r>
      <w:r w:rsidR="002217C1" w:rsidRPr="006C1ADE">
        <w:rPr>
          <w:lang w:val="en-GB"/>
        </w:rPr>
        <w:t>at</w:t>
      </w:r>
      <w:r w:rsidR="004751B9" w:rsidRPr="006C1ADE">
        <w:rPr>
          <w:lang w:val="en-GB"/>
        </w:rPr>
        <w:t xml:space="preserve"> </w:t>
      </w:r>
      <w:r w:rsidR="002217C1" w:rsidRPr="006C1ADE">
        <w:rPr>
          <w:lang w:val="en-GB"/>
        </w:rPr>
        <w:t xml:space="preserve">the </w:t>
      </w:r>
      <w:r w:rsidR="004751B9" w:rsidRPr="006C1ADE">
        <w:rPr>
          <w:lang w:val="en-GB"/>
        </w:rPr>
        <w:t>negative impact of tourism and how to address this issue</w:t>
      </w:r>
      <w:r w:rsidR="00B63045" w:rsidRPr="006C1ADE">
        <w:rPr>
          <w:lang w:val="en-GB"/>
        </w:rPr>
        <w:t xml:space="preserve"> (</w:t>
      </w:r>
      <w:r w:rsidR="004751B9" w:rsidRPr="006C1ADE">
        <w:rPr>
          <w:lang w:val="en-GB"/>
        </w:rPr>
        <w:t>e.g.</w:t>
      </w:r>
      <w:r w:rsidR="002217C1" w:rsidRPr="006C1ADE">
        <w:rPr>
          <w:lang w:val="en-GB"/>
        </w:rPr>
        <w:t>,</w:t>
      </w:r>
      <w:r w:rsidR="004751B9" w:rsidRPr="006C1ADE">
        <w:rPr>
          <w:lang w:val="en-GB"/>
        </w:rPr>
        <w:t xml:space="preserve"> water management, land</w:t>
      </w:r>
      <w:r w:rsidR="002217C1" w:rsidRPr="006C1ADE">
        <w:rPr>
          <w:lang w:val="en-GB"/>
        </w:rPr>
        <w:t>-</w:t>
      </w:r>
      <w:r w:rsidR="004751B9" w:rsidRPr="006C1ADE">
        <w:rPr>
          <w:lang w:val="en-GB"/>
        </w:rPr>
        <w:t xml:space="preserve">use change, environmental monitoring, natural resources, and tourism </w:t>
      </w:r>
      <w:r w:rsidR="00730C45" w:rsidRPr="006C1ADE">
        <w:rPr>
          <w:lang w:val="en-GB"/>
        </w:rPr>
        <w:t>behaviour</w:t>
      </w:r>
      <w:r w:rsidR="00B63045" w:rsidRPr="006C1ADE">
        <w:rPr>
          <w:lang w:val="en-GB"/>
        </w:rPr>
        <w:t xml:space="preserve">), see </w:t>
      </w:r>
      <w:r w:rsidR="00704D0F" w:rsidRPr="006C1ADE">
        <w:rPr>
          <w:lang w:val="en-GB"/>
        </w:rPr>
        <w:t>Fig. 2.</w:t>
      </w:r>
    </w:p>
    <w:p w14:paraId="10680A6B" w14:textId="01E0EADE" w:rsidR="00A602EC" w:rsidRPr="006C1ADE" w:rsidRDefault="00A602EC" w:rsidP="00BD1D4D">
      <w:pPr>
        <w:pStyle w:val="MDPI31text"/>
        <w:rPr>
          <w:lang w:val="en-GB"/>
        </w:rPr>
      </w:pPr>
      <w:r w:rsidRPr="006C1ADE">
        <w:rPr>
          <w:noProof/>
          <w:lang w:val="cs-CZ" w:eastAsia="cs-CZ" w:bidi="ar-SA"/>
        </w:rPr>
        <w:lastRenderedPageBreak/>
        <w:drawing>
          <wp:anchor distT="0" distB="0" distL="114300" distR="114300" simplePos="0" relativeHeight="251658240" behindDoc="0" locked="0" layoutInCell="1" allowOverlap="1" wp14:anchorId="069CD95D" wp14:editId="675DDEB5">
            <wp:simplePos x="0" y="0"/>
            <wp:positionH relativeFrom="column">
              <wp:posOffset>61595</wp:posOffset>
            </wp:positionH>
            <wp:positionV relativeFrom="paragraph">
              <wp:posOffset>0</wp:posOffset>
            </wp:positionV>
            <wp:extent cx="5890402" cy="353377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464" r="1233"/>
                    <a:stretch/>
                  </pic:blipFill>
                  <pic:spPr bwMode="auto">
                    <a:xfrm>
                      <a:off x="0" y="0"/>
                      <a:ext cx="5890402" cy="3533775"/>
                    </a:xfrm>
                    <a:prstGeom prst="rect">
                      <a:avLst/>
                    </a:prstGeom>
                    <a:noFill/>
                    <a:ln>
                      <a:noFill/>
                    </a:ln>
                    <a:extLst>
                      <a:ext uri="{53640926-AAD7-44D8-BBD7-CCE9431645EC}">
                        <a14:shadowObscured xmlns:a14="http://schemas.microsoft.com/office/drawing/2010/main"/>
                      </a:ext>
                    </a:extLst>
                  </pic:spPr>
                </pic:pic>
              </a:graphicData>
            </a:graphic>
          </wp:anchor>
        </w:drawing>
      </w:r>
    </w:p>
    <w:p w14:paraId="77E65E1E" w14:textId="22AB03F5" w:rsidR="00C31D72" w:rsidRPr="006C1ADE" w:rsidRDefault="00447527" w:rsidP="000D69B9">
      <w:pPr>
        <w:pStyle w:val="MDPI51figurecaption"/>
        <w:jc w:val="center"/>
        <w:rPr>
          <w:lang w:val="en-GB"/>
        </w:rPr>
      </w:pPr>
      <w:r w:rsidRPr="006C1ADE">
        <w:rPr>
          <w:b/>
          <w:lang w:val="en-GB"/>
        </w:rPr>
        <w:t xml:space="preserve">Figure </w:t>
      </w:r>
      <w:r w:rsidRPr="006C1ADE">
        <w:rPr>
          <w:b/>
          <w:lang w:val="en-GB"/>
        </w:rPr>
        <w:fldChar w:fldCharType="begin"/>
      </w:r>
      <w:r w:rsidRPr="006C1ADE">
        <w:rPr>
          <w:b/>
          <w:lang w:val="en-GB"/>
        </w:rPr>
        <w:instrText xml:space="preserve"> SEQ Figure \* ARABIC </w:instrText>
      </w:r>
      <w:r w:rsidRPr="006C1ADE">
        <w:rPr>
          <w:b/>
          <w:lang w:val="en-GB"/>
        </w:rPr>
        <w:fldChar w:fldCharType="separate"/>
      </w:r>
      <w:r w:rsidR="00A76E59" w:rsidRPr="006C1ADE">
        <w:rPr>
          <w:b/>
          <w:noProof/>
          <w:lang w:val="en-GB"/>
        </w:rPr>
        <w:t>2</w:t>
      </w:r>
      <w:r w:rsidRPr="006C1ADE">
        <w:rPr>
          <w:b/>
          <w:lang w:val="en-GB"/>
        </w:rPr>
        <w:fldChar w:fldCharType="end"/>
      </w:r>
      <w:r w:rsidR="00724304" w:rsidRPr="006C1ADE">
        <w:rPr>
          <w:lang w:val="en-GB"/>
        </w:rPr>
        <w:t>.</w:t>
      </w:r>
      <w:r w:rsidRPr="006C1ADE">
        <w:rPr>
          <w:lang w:val="en-GB"/>
        </w:rPr>
        <w:t xml:space="preserve"> </w:t>
      </w:r>
      <w:r w:rsidR="002F66DD" w:rsidRPr="006C1ADE">
        <w:rPr>
          <w:lang w:val="en-GB"/>
        </w:rPr>
        <w:t xml:space="preserve">The bibliometric </w:t>
      </w:r>
      <w:r w:rsidRPr="006C1ADE">
        <w:rPr>
          <w:lang w:val="en-GB"/>
        </w:rPr>
        <w:t>network of keywords</w:t>
      </w:r>
    </w:p>
    <w:p w14:paraId="6EE6C2EC" w14:textId="565141E1" w:rsidR="00101D43" w:rsidRPr="006C1ADE" w:rsidRDefault="00BC795C" w:rsidP="009F7957">
      <w:pPr>
        <w:pStyle w:val="MDPI21heading1"/>
        <w:rPr>
          <w:lang w:val="en-GB"/>
        </w:rPr>
      </w:pPr>
      <w:r w:rsidRPr="006C1ADE">
        <w:rPr>
          <w:lang w:val="en-GB"/>
        </w:rPr>
        <w:t xml:space="preserve"> </w:t>
      </w:r>
      <w:r w:rsidR="00101D43" w:rsidRPr="006C1ADE">
        <w:rPr>
          <w:lang w:val="en-GB"/>
        </w:rPr>
        <w:t>4. Discussion</w:t>
      </w:r>
    </w:p>
    <w:p w14:paraId="5848750C" w14:textId="15C399AF" w:rsidR="007C5452" w:rsidRPr="006C1ADE" w:rsidRDefault="009A09B8" w:rsidP="002B0E8A">
      <w:pPr>
        <w:pStyle w:val="MDPI31text"/>
        <w:rPr>
          <w:lang w:val="en-GB"/>
        </w:rPr>
      </w:pPr>
      <w:bookmarkStart w:id="2" w:name="OLE_LINK4"/>
      <w:bookmarkStart w:id="3" w:name="OLE_LINK5"/>
      <w:r w:rsidRPr="006C1ADE">
        <w:rPr>
          <w:lang w:val="en-GB"/>
        </w:rPr>
        <w:t>W</w:t>
      </w:r>
      <w:r w:rsidR="00E34B8D" w:rsidRPr="006C1ADE">
        <w:rPr>
          <w:lang w:val="en-GB"/>
        </w:rPr>
        <w:t>e identified 4</w:t>
      </w:r>
      <w:r w:rsidR="00162E53" w:rsidRPr="006C1ADE">
        <w:rPr>
          <w:lang w:val="en-GB"/>
        </w:rPr>
        <w:t>6</w:t>
      </w:r>
      <w:r w:rsidR="00E34B8D" w:rsidRPr="006C1ADE">
        <w:rPr>
          <w:lang w:val="en-GB"/>
        </w:rPr>
        <w:t xml:space="preserve"> papers addressing </w:t>
      </w:r>
      <w:r w:rsidR="006D269A" w:rsidRPr="006C1ADE">
        <w:rPr>
          <w:lang w:val="en-GB"/>
        </w:rPr>
        <w:t xml:space="preserve">the </w:t>
      </w:r>
      <w:r w:rsidR="00E34B8D" w:rsidRPr="006C1ADE">
        <w:rPr>
          <w:lang w:val="en-GB"/>
        </w:rPr>
        <w:t>application of system dynamics on tourism</w:t>
      </w:r>
      <w:r w:rsidR="00285558" w:rsidRPr="006C1ADE">
        <w:rPr>
          <w:lang w:val="en-GB"/>
        </w:rPr>
        <w:t xml:space="preserve"> between 2010-2019 (Fig. 3)</w:t>
      </w:r>
      <w:r w:rsidR="00E34B8D" w:rsidRPr="006C1ADE">
        <w:rPr>
          <w:lang w:val="en-GB"/>
        </w:rPr>
        <w:t xml:space="preserve">. </w:t>
      </w:r>
      <w:r w:rsidR="000C1299" w:rsidRPr="006C1ADE">
        <w:rPr>
          <w:lang w:val="en-GB"/>
        </w:rPr>
        <w:t>We found</w:t>
      </w:r>
      <w:r w:rsidR="00D54E2E" w:rsidRPr="006C1ADE">
        <w:rPr>
          <w:lang w:val="en-GB"/>
        </w:rPr>
        <w:t xml:space="preserve"> the</w:t>
      </w:r>
      <w:r w:rsidR="000C1299" w:rsidRPr="006C1ADE">
        <w:rPr>
          <w:lang w:val="en-GB"/>
        </w:rPr>
        <w:t xml:space="preserve"> main topics of system dynamics</w:t>
      </w:r>
      <w:r w:rsidR="00B307D0" w:rsidRPr="006C1ADE">
        <w:rPr>
          <w:lang w:val="en-GB"/>
        </w:rPr>
        <w:t xml:space="preserve"> models:</w:t>
      </w:r>
      <w:r w:rsidR="000C1299" w:rsidRPr="006C1ADE">
        <w:rPr>
          <w:lang w:val="en-GB"/>
        </w:rPr>
        <w:t xml:space="preserve"> </w:t>
      </w:r>
      <w:r w:rsidRPr="006C1ADE">
        <w:rPr>
          <w:lang w:val="en-GB"/>
        </w:rPr>
        <w:t>seaside</w:t>
      </w:r>
      <w:r w:rsidR="000C1299" w:rsidRPr="006C1ADE">
        <w:rPr>
          <w:lang w:val="en-GB"/>
        </w:rPr>
        <w:t xml:space="preserve"> tourism, sustainable</w:t>
      </w:r>
      <w:r w:rsidR="00EE5247" w:rsidRPr="006C1ADE">
        <w:rPr>
          <w:lang w:val="en-GB"/>
        </w:rPr>
        <w:t xml:space="preserve"> </w:t>
      </w:r>
      <w:r w:rsidR="000C1299" w:rsidRPr="006C1ADE">
        <w:rPr>
          <w:lang w:val="en-GB"/>
        </w:rPr>
        <w:t xml:space="preserve">tourism, low-carbon economies, </w:t>
      </w:r>
      <w:r w:rsidRPr="006C1ADE">
        <w:rPr>
          <w:lang w:val="en-GB"/>
        </w:rPr>
        <w:t>destination management</w:t>
      </w:r>
      <w:r w:rsidR="000C1299" w:rsidRPr="006C1ADE">
        <w:rPr>
          <w:lang w:val="en-GB"/>
        </w:rPr>
        <w:t xml:space="preserve">, </w:t>
      </w:r>
      <w:r w:rsidR="00DE5BD5" w:rsidRPr="006C1ADE">
        <w:rPr>
          <w:lang w:val="en-GB"/>
        </w:rPr>
        <w:t xml:space="preserve">decision making, planning, negative impacts of tourism </w:t>
      </w:r>
      <w:r w:rsidR="000C1299" w:rsidRPr="006C1ADE">
        <w:rPr>
          <w:lang w:val="en-GB"/>
        </w:rPr>
        <w:t>and tourism in general</w:t>
      </w:r>
      <w:r w:rsidR="00B307D0" w:rsidRPr="006C1ADE">
        <w:rPr>
          <w:lang w:val="en-GB"/>
        </w:rPr>
        <w:t xml:space="preserve"> (some papers </w:t>
      </w:r>
      <w:r w:rsidR="000C1299" w:rsidRPr="006C1ADE">
        <w:rPr>
          <w:lang w:val="en-GB"/>
        </w:rPr>
        <w:t>m</w:t>
      </w:r>
      <w:r w:rsidR="006D269A" w:rsidRPr="006C1ADE">
        <w:rPr>
          <w:lang w:val="en-GB"/>
        </w:rPr>
        <w:t>ight</w:t>
      </w:r>
      <w:r w:rsidR="000C1299" w:rsidRPr="006C1ADE">
        <w:rPr>
          <w:lang w:val="en-GB"/>
        </w:rPr>
        <w:t xml:space="preserve"> belong </w:t>
      </w:r>
      <w:r w:rsidR="00621512" w:rsidRPr="006C1ADE">
        <w:rPr>
          <w:lang w:val="en-GB"/>
        </w:rPr>
        <w:t>to</w:t>
      </w:r>
      <w:r w:rsidR="000C1299" w:rsidRPr="006C1ADE">
        <w:rPr>
          <w:lang w:val="en-GB"/>
        </w:rPr>
        <w:t xml:space="preserve"> several</w:t>
      </w:r>
      <w:r w:rsidR="00703142" w:rsidRPr="006C1ADE">
        <w:rPr>
          <w:lang w:val="en-GB"/>
        </w:rPr>
        <w:t xml:space="preserve"> categories</w:t>
      </w:r>
      <w:r w:rsidR="00DE5BD5" w:rsidRPr="006C1ADE">
        <w:rPr>
          <w:lang w:val="en-GB"/>
        </w:rPr>
        <w:t>)</w:t>
      </w:r>
      <w:r w:rsidR="00A72D50" w:rsidRPr="006C1ADE">
        <w:rPr>
          <w:lang w:val="en-GB"/>
        </w:rPr>
        <w:t xml:space="preserve"> (Fig. 4)</w:t>
      </w:r>
      <w:r w:rsidR="000C1299" w:rsidRPr="006C1ADE">
        <w:rPr>
          <w:lang w:val="en-GB"/>
        </w:rPr>
        <w:t>.</w:t>
      </w:r>
      <w:r w:rsidR="00DE5BD5" w:rsidRPr="006C1ADE">
        <w:rPr>
          <w:lang w:val="en-GB"/>
        </w:rPr>
        <w:t xml:space="preserve"> </w:t>
      </w:r>
      <w:r w:rsidR="00D54E2E" w:rsidRPr="006C1ADE">
        <w:rPr>
          <w:lang w:val="en-GB"/>
        </w:rPr>
        <w:t>The m</w:t>
      </w:r>
      <w:r w:rsidR="00DE5BD5" w:rsidRPr="006C1ADE">
        <w:rPr>
          <w:lang w:val="en-GB"/>
        </w:rPr>
        <w:t>ain implementation</w:t>
      </w:r>
      <w:r w:rsidR="000C1299" w:rsidRPr="006C1ADE">
        <w:rPr>
          <w:lang w:val="en-GB"/>
        </w:rPr>
        <w:t xml:space="preserve"> </w:t>
      </w:r>
      <w:r w:rsidR="00285558" w:rsidRPr="006C1ADE">
        <w:rPr>
          <w:lang w:val="en-GB"/>
        </w:rPr>
        <w:t>platforms</w:t>
      </w:r>
      <w:r w:rsidR="00DE5BD5" w:rsidRPr="006C1ADE">
        <w:rPr>
          <w:lang w:val="en-GB"/>
        </w:rPr>
        <w:t xml:space="preserve"> were Vensim, Powersim and Stella (see </w:t>
      </w:r>
      <w:r w:rsidR="0025441E" w:rsidRPr="006C1ADE">
        <w:rPr>
          <w:lang w:val="en-GB"/>
        </w:rPr>
        <w:t xml:space="preserve">Fig. </w:t>
      </w:r>
      <w:r w:rsidR="00A72D50" w:rsidRPr="006C1ADE">
        <w:rPr>
          <w:lang w:val="en-GB"/>
        </w:rPr>
        <w:t>5</w:t>
      </w:r>
      <w:r w:rsidR="00DE5BD5" w:rsidRPr="006C1ADE">
        <w:rPr>
          <w:lang w:val="en-GB"/>
        </w:rPr>
        <w:t>)</w:t>
      </w:r>
      <w:r w:rsidR="002B0E8A" w:rsidRPr="006C1ADE">
        <w:rPr>
          <w:lang w:val="en-GB"/>
        </w:rPr>
        <w:t>.</w:t>
      </w:r>
      <w:r w:rsidR="00DE5BD5" w:rsidRPr="006C1ADE">
        <w:rPr>
          <w:lang w:val="en-GB"/>
        </w:rPr>
        <w:t xml:space="preserve"> </w:t>
      </w:r>
    </w:p>
    <w:p w14:paraId="497C2DAD" w14:textId="20A6227D" w:rsidR="002B0E8A" w:rsidRPr="006C1ADE" w:rsidRDefault="00DE5BD5" w:rsidP="002B0E8A">
      <w:pPr>
        <w:pStyle w:val="MDPI31text"/>
        <w:rPr>
          <w:lang w:val="en-GB"/>
        </w:rPr>
      </w:pPr>
      <w:r w:rsidRPr="006C1ADE">
        <w:rPr>
          <w:lang w:val="en-GB"/>
        </w:rPr>
        <w:t xml:space="preserve">Typically, a </w:t>
      </w:r>
      <w:r w:rsidR="002B0E8A" w:rsidRPr="006C1ADE">
        <w:rPr>
          <w:lang w:val="en-GB"/>
        </w:rPr>
        <w:t>combination of CLD and SFD</w:t>
      </w:r>
      <w:r w:rsidRPr="006C1ADE">
        <w:rPr>
          <w:lang w:val="en-GB"/>
        </w:rPr>
        <w:t xml:space="preserve"> was used (</w:t>
      </w:r>
      <w:r w:rsidR="004C677C" w:rsidRPr="008C2455">
        <w:rPr>
          <w:lang w:val="en-GB"/>
        </w:rPr>
        <w:t>23</w:t>
      </w:r>
      <w:r w:rsidR="002B0E8A" w:rsidRPr="006C1ADE">
        <w:rPr>
          <w:lang w:val="en-GB"/>
        </w:rPr>
        <w:t xml:space="preserve"> papers</w:t>
      </w:r>
      <w:r w:rsidRPr="006C1ADE">
        <w:rPr>
          <w:lang w:val="en-GB"/>
        </w:rPr>
        <w:t xml:space="preserve">, </w:t>
      </w:r>
      <w:r w:rsidR="004C677C" w:rsidRPr="008C2455">
        <w:rPr>
          <w:lang w:val="en-GB"/>
        </w:rPr>
        <w:t>50</w:t>
      </w:r>
      <w:r w:rsidR="002B0E8A" w:rsidRPr="006C1ADE">
        <w:rPr>
          <w:lang w:val="en-GB"/>
        </w:rPr>
        <w:t>%)</w:t>
      </w:r>
      <w:r w:rsidRPr="006C1ADE">
        <w:rPr>
          <w:lang w:val="en-GB"/>
        </w:rPr>
        <w:t>,</w:t>
      </w:r>
      <w:r w:rsidR="002B0E8A" w:rsidRPr="006C1ADE">
        <w:rPr>
          <w:lang w:val="en-GB"/>
        </w:rPr>
        <w:t xml:space="preserve"> followed </w:t>
      </w:r>
      <w:r w:rsidR="008C2455" w:rsidRPr="006C1ADE">
        <w:rPr>
          <w:lang w:val="en-GB"/>
        </w:rPr>
        <w:t>using</w:t>
      </w:r>
      <w:r w:rsidRPr="006C1ADE">
        <w:rPr>
          <w:lang w:val="en-GB"/>
        </w:rPr>
        <w:t xml:space="preserve"> </w:t>
      </w:r>
      <w:r w:rsidR="002B0E8A" w:rsidRPr="006C1ADE">
        <w:rPr>
          <w:lang w:val="en-GB"/>
        </w:rPr>
        <w:t>SFD</w:t>
      </w:r>
      <w:r w:rsidRPr="006C1ADE">
        <w:rPr>
          <w:lang w:val="en-GB"/>
        </w:rPr>
        <w:t xml:space="preserve"> only</w:t>
      </w:r>
      <w:r w:rsidR="002B0E8A" w:rsidRPr="006C1ADE">
        <w:rPr>
          <w:lang w:val="en-GB"/>
        </w:rPr>
        <w:t xml:space="preserve"> </w:t>
      </w:r>
      <w:r w:rsidRPr="006C1ADE">
        <w:rPr>
          <w:lang w:val="en-GB"/>
        </w:rPr>
        <w:t>(</w:t>
      </w:r>
      <w:r w:rsidR="002B0E8A" w:rsidRPr="006C1ADE">
        <w:rPr>
          <w:lang w:val="en-GB"/>
        </w:rPr>
        <w:t>10</w:t>
      </w:r>
      <w:r w:rsidRPr="006C1ADE">
        <w:rPr>
          <w:lang w:val="en-GB"/>
        </w:rPr>
        <w:t xml:space="preserve"> papers, </w:t>
      </w:r>
      <w:r w:rsidR="002B0E8A" w:rsidRPr="006C1ADE">
        <w:rPr>
          <w:lang w:val="en-GB"/>
        </w:rPr>
        <w:t>22%)</w:t>
      </w:r>
      <w:r w:rsidRPr="006C1ADE">
        <w:rPr>
          <w:lang w:val="en-GB"/>
        </w:rPr>
        <w:t xml:space="preserve"> a</w:t>
      </w:r>
      <w:r w:rsidR="002B0E8A" w:rsidRPr="006C1ADE">
        <w:rPr>
          <w:lang w:val="en-GB"/>
        </w:rPr>
        <w:t>nd</w:t>
      </w:r>
      <w:r w:rsidRPr="006C1ADE">
        <w:rPr>
          <w:lang w:val="en-GB"/>
        </w:rPr>
        <w:t xml:space="preserve"> </w:t>
      </w:r>
      <w:r w:rsidR="002B0E8A" w:rsidRPr="006C1ADE">
        <w:rPr>
          <w:lang w:val="en-GB"/>
        </w:rPr>
        <w:t xml:space="preserve">CLD </w:t>
      </w:r>
      <w:r w:rsidRPr="006C1ADE">
        <w:rPr>
          <w:lang w:val="en-GB"/>
        </w:rPr>
        <w:t>only (</w:t>
      </w:r>
      <w:r w:rsidR="002B0E8A" w:rsidRPr="006C1ADE">
        <w:rPr>
          <w:lang w:val="en-GB"/>
        </w:rPr>
        <w:t>11</w:t>
      </w:r>
      <w:r w:rsidRPr="006C1ADE">
        <w:rPr>
          <w:lang w:val="en-GB"/>
        </w:rPr>
        <w:t xml:space="preserve"> papers,</w:t>
      </w:r>
      <w:r w:rsidR="002B0E8A" w:rsidRPr="006C1ADE">
        <w:rPr>
          <w:lang w:val="en-GB"/>
        </w:rPr>
        <w:t xml:space="preserve"> cases 2</w:t>
      </w:r>
      <w:r w:rsidR="004C677C" w:rsidRPr="006C1ADE">
        <w:rPr>
          <w:lang w:val="en-GB"/>
        </w:rPr>
        <w:t>4</w:t>
      </w:r>
      <w:r w:rsidR="002B0E8A" w:rsidRPr="006C1ADE">
        <w:rPr>
          <w:lang w:val="en-GB"/>
        </w:rPr>
        <w:t>%). Systems archetypes in combination with CLD</w:t>
      </w:r>
      <w:r w:rsidR="007C5452" w:rsidRPr="006C1ADE">
        <w:rPr>
          <w:lang w:val="en-GB"/>
        </w:rPr>
        <w:t xml:space="preserve"> rarely</w:t>
      </w:r>
      <w:r w:rsidR="002B0E8A" w:rsidRPr="006C1ADE">
        <w:rPr>
          <w:lang w:val="en-GB"/>
        </w:rPr>
        <w:t xml:space="preserve"> </w:t>
      </w:r>
      <w:r w:rsidRPr="006C1ADE">
        <w:rPr>
          <w:lang w:val="en-GB"/>
        </w:rPr>
        <w:t>appeared (2 p</w:t>
      </w:r>
      <w:r w:rsidR="002B0E8A" w:rsidRPr="006C1ADE">
        <w:rPr>
          <w:lang w:val="en-GB"/>
        </w:rPr>
        <w:t>apers</w:t>
      </w:r>
      <w:r w:rsidRPr="006C1ADE">
        <w:rPr>
          <w:lang w:val="en-GB"/>
        </w:rPr>
        <w:t xml:space="preserve">, </w:t>
      </w:r>
      <w:r w:rsidR="002B0E8A" w:rsidRPr="006C1ADE">
        <w:rPr>
          <w:lang w:val="en-GB"/>
        </w:rPr>
        <w:t>4%).</w:t>
      </w:r>
    </w:p>
    <w:p w14:paraId="231AAB83" w14:textId="5FD93D4D" w:rsidR="00B8786F" w:rsidRPr="006C1ADE" w:rsidRDefault="00863364" w:rsidP="002B0E8A">
      <w:pPr>
        <w:pStyle w:val="MDPI31text"/>
        <w:rPr>
          <w:lang w:val="en-GB"/>
        </w:rPr>
      </w:pPr>
      <w:r w:rsidRPr="006C1ADE">
        <w:rPr>
          <w:lang w:val="en-GB"/>
        </w:rPr>
        <w:t>T</w:t>
      </w:r>
      <w:r w:rsidR="00D54E2E" w:rsidRPr="006C1ADE">
        <w:rPr>
          <w:lang w:val="en-GB"/>
        </w:rPr>
        <w:t>he t</w:t>
      </w:r>
      <w:r w:rsidRPr="006C1ADE">
        <w:rPr>
          <w:lang w:val="en-GB"/>
        </w:rPr>
        <w:t>emporal scale of</w:t>
      </w:r>
      <w:r w:rsidR="00B8786F" w:rsidRPr="006C1ADE">
        <w:rPr>
          <w:lang w:val="en-GB"/>
        </w:rPr>
        <w:t xml:space="preserve"> scenarios </w:t>
      </w:r>
      <w:r w:rsidRPr="006C1ADE">
        <w:rPr>
          <w:lang w:val="en-GB"/>
        </w:rPr>
        <w:t xml:space="preserve">varies from </w:t>
      </w:r>
      <w:r w:rsidR="00B8786F" w:rsidRPr="006C1ADE">
        <w:rPr>
          <w:lang w:val="en-GB"/>
        </w:rPr>
        <w:t>8 to 1</w:t>
      </w:r>
      <w:r w:rsidR="007C5452" w:rsidRPr="006C1ADE">
        <w:rPr>
          <w:lang w:val="en-GB"/>
        </w:rPr>
        <w:t>1</w:t>
      </w:r>
      <w:r w:rsidR="00B8786F" w:rsidRPr="006C1ADE">
        <w:rPr>
          <w:lang w:val="en-GB"/>
        </w:rPr>
        <w:t>0 years</w:t>
      </w:r>
      <w:r w:rsidR="00D54E2E" w:rsidRPr="006C1ADE">
        <w:rPr>
          <w:lang w:val="en-GB"/>
        </w:rPr>
        <w:t>;</w:t>
      </w:r>
      <w:r w:rsidR="00B8786F" w:rsidRPr="006C1ADE">
        <w:rPr>
          <w:lang w:val="en-GB"/>
        </w:rPr>
        <w:t xml:space="preserve"> most of</w:t>
      </w:r>
      <w:r w:rsidR="00D54E2E" w:rsidRPr="006C1ADE">
        <w:rPr>
          <w:lang w:val="en-GB"/>
        </w:rPr>
        <w:t xml:space="preserve"> the</w:t>
      </w:r>
      <w:r w:rsidR="00B8786F" w:rsidRPr="006C1ADE">
        <w:rPr>
          <w:lang w:val="en-GB"/>
        </w:rPr>
        <w:t xml:space="preserve"> models work with</w:t>
      </w:r>
      <w:r w:rsidR="00D54E2E" w:rsidRPr="006C1ADE">
        <w:rPr>
          <w:lang w:val="en-GB"/>
        </w:rPr>
        <w:t xml:space="preserve"> the</w:t>
      </w:r>
      <w:r w:rsidR="00B8786F" w:rsidRPr="006C1ADE">
        <w:rPr>
          <w:lang w:val="en-GB"/>
        </w:rPr>
        <w:t xml:space="preserve"> about </w:t>
      </w:r>
      <w:r w:rsidR="007C5452" w:rsidRPr="006C1ADE">
        <w:rPr>
          <w:lang w:val="en-GB"/>
        </w:rPr>
        <w:t>30-year</w:t>
      </w:r>
      <w:r w:rsidR="00B8786F" w:rsidRPr="006C1ADE">
        <w:rPr>
          <w:lang w:val="en-GB"/>
        </w:rPr>
        <w:t xml:space="preserve"> horizon (Fig. </w:t>
      </w:r>
      <w:r w:rsidR="00A72D50" w:rsidRPr="006C1ADE">
        <w:rPr>
          <w:lang w:val="en-GB"/>
        </w:rPr>
        <w:t>6</w:t>
      </w:r>
      <w:r w:rsidR="00B8786F" w:rsidRPr="006C1ADE">
        <w:rPr>
          <w:lang w:val="en-GB"/>
        </w:rPr>
        <w:t>).</w:t>
      </w:r>
      <w:r w:rsidR="00877D30" w:rsidRPr="006C1ADE">
        <w:rPr>
          <w:lang w:val="en-GB"/>
        </w:rPr>
        <w:t xml:space="preserve"> </w:t>
      </w:r>
      <w:r w:rsidR="00B8786F" w:rsidRPr="006C1ADE">
        <w:rPr>
          <w:lang w:val="en-GB"/>
        </w:rPr>
        <w:t>In 16 papers,</w:t>
      </w:r>
      <w:r w:rsidR="00D54E2E" w:rsidRPr="006C1ADE">
        <w:rPr>
          <w:lang w:val="en-GB"/>
        </w:rPr>
        <w:t xml:space="preserve"> the</w:t>
      </w:r>
      <w:r w:rsidR="00B8786F" w:rsidRPr="006C1ADE">
        <w:rPr>
          <w:lang w:val="en-GB"/>
        </w:rPr>
        <w:t xml:space="preserve"> temporal scale was not specified. </w:t>
      </w:r>
    </w:p>
    <w:p w14:paraId="21F42389" w14:textId="3C83CAE9" w:rsidR="00A5726B" w:rsidRPr="006C1ADE" w:rsidRDefault="00D53F78" w:rsidP="00654C67">
      <w:pPr>
        <w:pStyle w:val="MDPI31text"/>
        <w:rPr>
          <w:lang w:val="en-GB"/>
        </w:rPr>
      </w:pPr>
      <w:r w:rsidRPr="006C1ADE">
        <w:rPr>
          <w:lang w:val="en-GB"/>
        </w:rPr>
        <w:t>The results of the</w:t>
      </w:r>
      <w:r w:rsidR="009A09B8" w:rsidRPr="006C1ADE">
        <w:rPr>
          <w:lang w:val="en-GB"/>
        </w:rPr>
        <w:t xml:space="preserve"> quantitative</w:t>
      </w:r>
      <w:r w:rsidRPr="006C1ADE">
        <w:rPr>
          <w:lang w:val="en-GB"/>
        </w:rPr>
        <w:t xml:space="preserve"> synthesis indicate the shift</w:t>
      </w:r>
      <w:r w:rsidR="00C640CA" w:rsidRPr="006C1ADE">
        <w:rPr>
          <w:lang w:val="en-GB"/>
        </w:rPr>
        <w:t xml:space="preserve"> in the scope: while early papers were</w:t>
      </w:r>
      <w:r w:rsidR="002832B5" w:rsidRPr="006C1ADE">
        <w:rPr>
          <w:lang w:val="en-GB"/>
        </w:rPr>
        <w:t xml:space="preserve"> focused on </w:t>
      </w:r>
      <w:r w:rsidR="002217C1" w:rsidRPr="006C1ADE">
        <w:rPr>
          <w:lang w:val="en-GB"/>
        </w:rPr>
        <w:t xml:space="preserve">the </w:t>
      </w:r>
      <w:r w:rsidR="002832B5" w:rsidRPr="006C1ADE">
        <w:rPr>
          <w:lang w:val="en-GB"/>
        </w:rPr>
        <w:t>impact of tourism on economics and tourist attraction</w:t>
      </w:r>
      <w:r w:rsidR="00C640CA" w:rsidRPr="006C1ADE">
        <w:rPr>
          <w:lang w:val="en-GB"/>
        </w:rPr>
        <w:t xml:space="preserve">, in later papers </w:t>
      </w:r>
      <w:r w:rsidR="002832B5" w:rsidRPr="006C1ADE">
        <w:rPr>
          <w:lang w:val="en-GB"/>
        </w:rPr>
        <w:t>sustainability and investment in touristic areas</w:t>
      </w:r>
      <w:r w:rsidR="00C640CA" w:rsidRPr="006C1ADE">
        <w:rPr>
          <w:lang w:val="en-GB"/>
        </w:rPr>
        <w:t xml:space="preserve"> were explored</w:t>
      </w:r>
      <w:r w:rsidR="002B0E8A" w:rsidRPr="006C1ADE">
        <w:rPr>
          <w:lang w:val="en-GB"/>
        </w:rPr>
        <w:t>. The interest in coastal zones tourism is significant.</w:t>
      </w:r>
    </w:p>
    <w:p w14:paraId="270C2EA7" w14:textId="64B75127" w:rsidR="00985D79" w:rsidRPr="006C1ADE" w:rsidRDefault="00985D79" w:rsidP="00654C67">
      <w:pPr>
        <w:pStyle w:val="MDPI31text"/>
        <w:rPr>
          <w:lang w:val="en-GB"/>
        </w:rPr>
      </w:pPr>
    </w:p>
    <w:p w14:paraId="2F066FCF" w14:textId="24FC33EA" w:rsidR="00A72D50" w:rsidRPr="006C1ADE" w:rsidRDefault="00985D79" w:rsidP="00B37832">
      <w:pPr>
        <w:pStyle w:val="MDPI31text"/>
        <w:ind w:firstLine="0"/>
        <w:jc w:val="center"/>
        <w:rPr>
          <w:lang w:val="en-GB"/>
        </w:rPr>
      </w:pPr>
      <w:r w:rsidRPr="006C1ADE">
        <w:rPr>
          <w:noProof/>
          <w:snapToGrid/>
          <w:lang w:val="cs-CZ" w:eastAsia="cs-CZ" w:bidi="ar-SA"/>
        </w:rPr>
        <w:drawing>
          <wp:inline distT="0" distB="0" distL="0" distR="0" wp14:anchorId="7D3ECDDB" wp14:editId="073FBE68">
            <wp:extent cx="3769227" cy="1672777"/>
            <wp:effectExtent l="0" t="0" r="3175" b="3810"/>
            <wp:docPr id="7" name="Obrázek 7"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png"/>
                    <pic:cNvPicPr/>
                  </pic:nvPicPr>
                  <pic:blipFill>
                    <a:blip r:embed="rId18">
                      <a:extLst>
                        <a:ext uri="{28A0092B-C50C-407E-A947-70E740481C1C}">
                          <a14:useLocalDpi xmlns:a14="http://schemas.microsoft.com/office/drawing/2010/main" val="0"/>
                        </a:ext>
                      </a:extLst>
                    </a:blip>
                    <a:stretch>
                      <a:fillRect/>
                    </a:stretch>
                  </pic:blipFill>
                  <pic:spPr>
                    <a:xfrm>
                      <a:off x="0" y="0"/>
                      <a:ext cx="3778514" cy="1676899"/>
                    </a:xfrm>
                    <a:prstGeom prst="rect">
                      <a:avLst/>
                    </a:prstGeom>
                  </pic:spPr>
                </pic:pic>
              </a:graphicData>
            </a:graphic>
          </wp:inline>
        </w:drawing>
      </w:r>
    </w:p>
    <w:p w14:paraId="3012C81E" w14:textId="40F0C70E" w:rsidR="00A72D50" w:rsidRPr="006C1ADE" w:rsidRDefault="00A72D50" w:rsidP="00A72D50">
      <w:pPr>
        <w:pStyle w:val="MDPI51figurecaption"/>
        <w:jc w:val="center"/>
        <w:rPr>
          <w:lang w:val="en-GB"/>
        </w:rPr>
      </w:pPr>
      <w:r w:rsidRPr="006C1ADE">
        <w:rPr>
          <w:b/>
          <w:lang w:val="en-GB"/>
        </w:rPr>
        <w:t>Figure 3</w:t>
      </w:r>
      <w:r w:rsidRPr="006C1ADE">
        <w:rPr>
          <w:lang w:val="en-GB"/>
        </w:rPr>
        <w:t>. Number of publications per year</w:t>
      </w:r>
    </w:p>
    <w:p w14:paraId="0565C102" w14:textId="333FBB6F" w:rsidR="00985D79" w:rsidRPr="006C1ADE" w:rsidRDefault="00B37832" w:rsidP="00B37832">
      <w:pPr>
        <w:pStyle w:val="MDPI31text"/>
        <w:ind w:firstLine="0"/>
        <w:jc w:val="center"/>
        <w:rPr>
          <w:lang w:val="en-GB"/>
        </w:rPr>
      </w:pPr>
      <w:r w:rsidRPr="006C1ADE">
        <w:rPr>
          <w:lang w:val="en-GB"/>
        </w:rPr>
        <w:lastRenderedPageBreak/>
        <w:t xml:space="preserve">  </w:t>
      </w:r>
      <w:r w:rsidR="006F6612" w:rsidRPr="006C1ADE">
        <w:rPr>
          <w:noProof/>
          <w:snapToGrid/>
          <w:lang w:val="cs-CZ" w:eastAsia="cs-CZ" w:bidi="ar-SA"/>
        </w:rPr>
        <w:drawing>
          <wp:inline distT="0" distB="0" distL="0" distR="0" wp14:anchorId="6D14CD39" wp14:editId="0D60B313">
            <wp:extent cx="3387144" cy="1823846"/>
            <wp:effectExtent l="0" t="0" r="3810" b="5080"/>
            <wp:docPr id="1" name="Obrázek 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quency.png"/>
                    <pic:cNvPicPr/>
                  </pic:nvPicPr>
                  <pic:blipFill>
                    <a:blip r:embed="rId19">
                      <a:extLst>
                        <a:ext uri="{28A0092B-C50C-407E-A947-70E740481C1C}">
                          <a14:useLocalDpi xmlns:a14="http://schemas.microsoft.com/office/drawing/2010/main" val="0"/>
                        </a:ext>
                      </a:extLst>
                    </a:blip>
                    <a:stretch>
                      <a:fillRect/>
                    </a:stretch>
                  </pic:blipFill>
                  <pic:spPr>
                    <a:xfrm>
                      <a:off x="0" y="0"/>
                      <a:ext cx="3406638" cy="1834343"/>
                    </a:xfrm>
                    <a:prstGeom prst="rect">
                      <a:avLst/>
                    </a:prstGeom>
                  </pic:spPr>
                </pic:pic>
              </a:graphicData>
            </a:graphic>
          </wp:inline>
        </w:drawing>
      </w:r>
    </w:p>
    <w:p w14:paraId="079D901A" w14:textId="23DBE4EB" w:rsidR="00985D79" w:rsidRPr="006C1ADE" w:rsidRDefault="00985D79" w:rsidP="00985D79">
      <w:pPr>
        <w:pStyle w:val="MDPI51figurecaption"/>
        <w:jc w:val="center"/>
        <w:rPr>
          <w:lang w:val="en-GB"/>
        </w:rPr>
      </w:pPr>
      <w:r w:rsidRPr="006C1ADE">
        <w:rPr>
          <w:b/>
          <w:lang w:val="en-GB"/>
        </w:rPr>
        <w:t xml:space="preserve">Figure </w:t>
      </w:r>
      <w:r w:rsidR="00A72D50" w:rsidRPr="006C1ADE">
        <w:rPr>
          <w:b/>
          <w:lang w:val="en-GB"/>
        </w:rPr>
        <w:t>4</w:t>
      </w:r>
      <w:r w:rsidRPr="006C1ADE">
        <w:rPr>
          <w:lang w:val="en-GB"/>
        </w:rPr>
        <w:t xml:space="preserve">. Number of publications per </w:t>
      </w:r>
      <w:r w:rsidR="00837FA5" w:rsidRPr="006C1ADE">
        <w:rPr>
          <w:lang w:val="en-GB"/>
        </w:rPr>
        <w:t>domain</w:t>
      </w:r>
    </w:p>
    <w:p w14:paraId="67B1229A" w14:textId="18916B20" w:rsidR="00985D79" w:rsidRPr="006C1ADE" w:rsidRDefault="00985D79" w:rsidP="003248C6">
      <w:pPr>
        <w:pStyle w:val="MDPI31text"/>
        <w:ind w:firstLine="0"/>
        <w:jc w:val="center"/>
        <w:rPr>
          <w:lang w:val="en-GB"/>
        </w:rPr>
      </w:pPr>
      <w:r w:rsidRPr="006C1ADE">
        <w:rPr>
          <w:noProof/>
          <w:snapToGrid/>
          <w:lang w:val="cs-CZ" w:eastAsia="cs-CZ" w:bidi="ar-SA"/>
        </w:rPr>
        <w:drawing>
          <wp:inline distT="0" distB="0" distL="0" distR="0" wp14:anchorId="30570DAB" wp14:editId="3D2FF321">
            <wp:extent cx="2270235" cy="1827570"/>
            <wp:effectExtent l="0" t="0" r="0" b="127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2.png"/>
                    <pic:cNvPicPr/>
                  </pic:nvPicPr>
                  <pic:blipFill>
                    <a:blip r:embed="rId20">
                      <a:extLst>
                        <a:ext uri="{28A0092B-C50C-407E-A947-70E740481C1C}">
                          <a14:useLocalDpi xmlns:a14="http://schemas.microsoft.com/office/drawing/2010/main" val="0"/>
                        </a:ext>
                      </a:extLst>
                    </a:blip>
                    <a:stretch>
                      <a:fillRect/>
                    </a:stretch>
                  </pic:blipFill>
                  <pic:spPr>
                    <a:xfrm>
                      <a:off x="0" y="0"/>
                      <a:ext cx="2270235" cy="1827570"/>
                    </a:xfrm>
                    <a:prstGeom prst="rect">
                      <a:avLst/>
                    </a:prstGeom>
                  </pic:spPr>
                </pic:pic>
              </a:graphicData>
            </a:graphic>
          </wp:inline>
        </w:drawing>
      </w:r>
      <w:r w:rsidR="009959D5" w:rsidRPr="006C1ADE">
        <w:rPr>
          <w:lang w:val="en-GB"/>
        </w:rPr>
        <w:t xml:space="preserve"> </w:t>
      </w:r>
    </w:p>
    <w:p w14:paraId="2836C776" w14:textId="3550C53A" w:rsidR="00985D79" w:rsidRPr="006C1ADE" w:rsidRDefault="00985D79" w:rsidP="00985D79">
      <w:pPr>
        <w:pStyle w:val="MDPI51figurecaption"/>
        <w:jc w:val="center"/>
        <w:rPr>
          <w:lang w:val="en-GB"/>
        </w:rPr>
      </w:pPr>
      <w:r w:rsidRPr="006C1ADE">
        <w:rPr>
          <w:b/>
          <w:lang w:val="en-GB"/>
        </w:rPr>
        <w:t xml:space="preserve">Figure </w:t>
      </w:r>
      <w:r w:rsidR="00A72D50" w:rsidRPr="006C1ADE">
        <w:rPr>
          <w:b/>
          <w:lang w:val="en-GB"/>
        </w:rPr>
        <w:t>5</w:t>
      </w:r>
      <w:r w:rsidRPr="006C1ADE">
        <w:rPr>
          <w:lang w:val="en-GB"/>
        </w:rPr>
        <w:t>. Implementation platforms</w:t>
      </w:r>
    </w:p>
    <w:p w14:paraId="0ADC2064" w14:textId="1B5AE257" w:rsidR="00B8786F" w:rsidRPr="006C1ADE" w:rsidRDefault="00B8786F" w:rsidP="00B8786F">
      <w:pPr>
        <w:pStyle w:val="MDPI51figurecaption"/>
        <w:jc w:val="center"/>
        <w:rPr>
          <w:lang w:val="en-GB"/>
        </w:rPr>
      </w:pPr>
      <w:r w:rsidRPr="006C1ADE">
        <w:rPr>
          <w:noProof/>
          <w:lang w:val="cs-CZ" w:eastAsia="cs-CZ" w:bidi="ar-SA"/>
        </w:rPr>
        <w:drawing>
          <wp:inline distT="0" distB="0" distL="0" distR="0" wp14:anchorId="45EC69D4" wp14:editId="67A6224A">
            <wp:extent cx="2320367" cy="1955444"/>
            <wp:effectExtent l="0" t="0" r="381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4.png"/>
                    <pic:cNvPicPr/>
                  </pic:nvPicPr>
                  <pic:blipFill>
                    <a:blip r:embed="rId21">
                      <a:extLst>
                        <a:ext uri="{28A0092B-C50C-407E-A947-70E740481C1C}">
                          <a14:useLocalDpi xmlns:a14="http://schemas.microsoft.com/office/drawing/2010/main" val="0"/>
                        </a:ext>
                      </a:extLst>
                    </a:blip>
                    <a:stretch>
                      <a:fillRect/>
                    </a:stretch>
                  </pic:blipFill>
                  <pic:spPr>
                    <a:xfrm>
                      <a:off x="0" y="0"/>
                      <a:ext cx="2350598" cy="1980921"/>
                    </a:xfrm>
                    <a:prstGeom prst="rect">
                      <a:avLst/>
                    </a:prstGeom>
                  </pic:spPr>
                </pic:pic>
              </a:graphicData>
            </a:graphic>
          </wp:inline>
        </w:drawing>
      </w:r>
      <w:r w:rsidRPr="006C1ADE">
        <w:rPr>
          <w:lang w:val="en-GB"/>
        </w:rPr>
        <w:br/>
      </w:r>
      <w:r w:rsidRPr="006C1ADE">
        <w:rPr>
          <w:b/>
          <w:lang w:val="en-GB"/>
        </w:rPr>
        <w:t xml:space="preserve">Figure </w:t>
      </w:r>
      <w:r w:rsidR="00A72D50" w:rsidRPr="006C1ADE">
        <w:rPr>
          <w:b/>
          <w:lang w:val="en-GB"/>
        </w:rPr>
        <w:t>6</w:t>
      </w:r>
      <w:r w:rsidRPr="006C1ADE">
        <w:rPr>
          <w:lang w:val="en-GB"/>
        </w:rPr>
        <w:t>. Temporal scale</w:t>
      </w:r>
      <w:r w:rsidR="002201C4" w:rsidRPr="006C1ADE">
        <w:rPr>
          <w:lang w:val="en-GB"/>
        </w:rPr>
        <w:t xml:space="preserve"> (range of years in simulation)</w:t>
      </w:r>
    </w:p>
    <w:bookmarkEnd w:id="2"/>
    <w:bookmarkEnd w:id="3"/>
    <w:p w14:paraId="54DF87A1" w14:textId="324E3B8B" w:rsidR="00101D43" w:rsidRPr="006C1ADE" w:rsidRDefault="00101D43" w:rsidP="009F7957">
      <w:pPr>
        <w:pStyle w:val="MDPI21heading1"/>
        <w:rPr>
          <w:lang w:val="en-GB"/>
        </w:rPr>
      </w:pPr>
      <w:r w:rsidRPr="006C1ADE">
        <w:rPr>
          <w:lang w:val="en-GB"/>
        </w:rPr>
        <w:t>5. Conclusions</w:t>
      </w:r>
    </w:p>
    <w:p w14:paraId="7D839341" w14:textId="7BEDD905" w:rsidR="000C26B3" w:rsidRPr="006C1ADE" w:rsidRDefault="002B0E8A" w:rsidP="000C26B3">
      <w:pPr>
        <w:pStyle w:val="MDPI31text"/>
        <w:rPr>
          <w:lang w:val="en-GB"/>
        </w:rPr>
      </w:pPr>
      <w:r w:rsidRPr="006C1ADE">
        <w:rPr>
          <w:lang w:val="en-GB"/>
        </w:rPr>
        <w:t>Our</w:t>
      </w:r>
      <w:r w:rsidR="00836F60" w:rsidRPr="006C1ADE">
        <w:rPr>
          <w:lang w:val="en-GB"/>
        </w:rPr>
        <w:t xml:space="preserve"> system</w:t>
      </w:r>
      <w:r w:rsidR="00E5684E" w:rsidRPr="006C1ADE">
        <w:rPr>
          <w:lang w:val="en-GB"/>
        </w:rPr>
        <w:t>ati</w:t>
      </w:r>
      <w:r w:rsidR="00836F60" w:rsidRPr="006C1ADE">
        <w:rPr>
          <w:lang w:val="en-GB"/>
        </w:rPr>
        <w:t xml:space="preserve">c review shows </w:t>
      </w:r>
      <w:r w:rsidR="006D269A" w:rsidRPr="006C1ADE">
        <w:rPr>
          <w:lang w:val="en-GB"/>
        </w:rPr>
        <w:t xml:space="preserve">the </w:t>
      </w:r>
      <w:r w:rsidR="00E5684E" w:rsidRPr="006C1ADE">
        <w:rPr>
          <w:lang w:val="en-GB"/>
        </w:rPr>
        <w:t>potential of system dynamics</w:t>
      </w:r>
      <w:r w:rsidR="00615389" w:rsidRPr="006C1ADE">
        <w:rPr>
          <w:lang w:val="en-GB"/>
        </w:rPr>
        <w:t xml:space="preserve"> models</w:t>
      </w:r>
      <w:r w:rsidR="00E5684E" w:rsidRPr="006C1ADE">
        <w:rPr>
          <w:lang w:val="en-GB"/>
        </w:rPr>
        <w:t xml:space="preserve"> for decision making</w:t>
      </w:r>
      <w:r w:rsidR="00615389" w:rsidRPr="006C1ADE">
        <w:rPr>
          <w:lang w:val="en-GB"/>
        </w:rPr>
        <w:t xml:space="preserve"> and planning</w:t>
      </w:r>
      <w:r w:rsidR="00E5684E" w:rsidRPr="006C1ADE">
        <w:rPr>
          <w:lang w:val="en-GB"/>
        </w:rPr>
        <w:t xml:space="preserve"> in tourism, finding externalities caused by tourism, and predict</w:t>
      </w:r>
      <w:r w:rsidR="00615389" w:rsidRPr="006C1ADE">
        <w:rPr>
          <w:lang w:val="en-GB"/>
        </w:rPr>
        <w:t>ing</w:t>
      </w:r>
      <w:r w:rsidRPr="006C1ADE">
        <w:rPr>
          <w:lang w:val="en-GB"/>
        </w:rPr>
        <w:t xml:space="preserve"> positive and negative</w:t>
      </w:r>
      <w:r w:rsidR="00E5684E" w:rsidRPr="006C1ADE">
        <w:rPr>
          <w:lang w:val="en-GB"/>
        </w:rPr>
        <w:t xml:space="preserve"> impact</w:t>
      </w:r>
      <w:r w:rsidR="00615389" w:rsidRPr="006C1ADE">
        <w:rPr>
          <w:lang w:val="en-GB"/>
        </w:rPr>
        <w:t>s</w:t>
      </w:r>
      <w:r w:rsidR="00E5684E" w:rsidRPr="006C1ADE">
        <w:rPr>
          <w:lang w:val="en-GB"/>
        </w:rPr>
        <w:t xml:space="preserve"> of </w:t>
      </w:r>
      <w:r w:rsidR="00615389" w:rsidRPr="008C2455">
        <w:rPr>
          <w:lang w:val="en-GB"/>
        </w:rPr>
        <w:t xml:space="preserve">tourism. Our </w:t>
      </w:r>
      <w:r w:rsidR="000C26B3" w:rsidRPr="008C2455">
        <w:rPr>
          <w:lang w:val="en-GB"/>
        </w:rPr>
        <w:t>fu</w:t>
      </w:r>
      <w:r w:rsidR="00615389" w:rsidRPr="008C2455">
        <w:rPr>
          <w:lang w:val="en-GB"/>
        </w:rPr>
        <w:t>rther r</w:t>
      </w:r>
      <w:r w:rsidR="00E5684E" w:rsidRPr="008C2455">
        <w:rPr>
          <w:lang w:val="en-GB"/>
        </w:rPr>
        <w:t xml:space="preserve">esearch may lead to </w:t>
      </w:r>
      <w:r w:rsidR="006D269A" w:rsidRPr="008C2455">
        <w:rPr>
          <w:lang w:val="en-GB"/>
        </w:rPr>
        <w:t xml:space="preserve">the </w:t>
      </w:r>
      <w:r w:rsidR="00C640CA" w:rsidRPr="008C2455">
        <w:rPr>
          <w:lang w:val="en-GB"/>
        </w:rPr>
        <w:t>development of</w:t>
      </w:r>
      <w:r w:rsidR="000C26B3" w:rsidRPr="008C2455">
        <w:rPr>
          <w:lang w:val="en-GB"/>
        </w:rPr>
        <w:t xml:space="preserve"> </w:t>
      </w:r>
      <w:r w:rsidR="00905A34" w:rsidRPr="008C2455">
        <w:rPr>
          <w:lang w:val="en-GB"/>
        </w:rPr>
        <w:t xml:space="preserve">general </w:t>
      </w:r>
      <w:r w:rsidR="000C26B3" w:rsidRPr="008C2455">
        <w:rPr>
          <w:lang w:val="en-GB"/>
        </w:rPr>
        <w:t>system dynamics</w:t>
      </w:r>
      <w:r w:rsidR="00C640CA" w:rsidRPr="008C2455">
        <w:rPr>
          <w:lang w:val="en-GB"/>
        </w:rPr>
        <w:t xml:space="preserve"> </w:t>
      </w:r>
      <w:r w:rsidR="000C26B3" w:rsidRPr="008C2455">
        <w:rPr>
          <w:lang w:val="en-GB"/>
        </w:rPr>
        <w:t xml:space="preserve">models of sustainable tourism in protected areas. Another direction of future research might lead to the application of system dynamics </w:t>
      </w:r>
      <w:r w:rsidR="00730C45" w:rsidRPr="008C2455">
        <w:rPr>
          <w:lang w:val="en-GB"/>
        </w:rPr>
        <w:t>modelling</w:t>
      </w:r>
      <w:r w:rsidR="000C26B3" w:rsidRPr="008C2455">
        <w:rPr>
          <w:lang w:val="en-GB"/>
        </w:rPr>
        <w:t xml:space="preserve"> in case studies, namely creating models for future policy makings</w:t>
      </w:r>
      <w:r w:rsidR="004C677C" w:rsidRPr="008C2455">
        <w:rPr>
          <w:lang w:val="en-GB"/>
        </w:rPr>
        <w:t>/decision making</w:t>
      </w:r>
      <w:r w:rsidR="000C26B3" w:rsidRPr="008C2455">
        <w:rPr>
          <w:lang w:val="en-GB"/>
        </w:rPr>
        <w:t xml:space="preserve"> in order to </w:t>
      </w:r>
      <w:r w:rsidR="008C2455" w:rsidRPr="008C2455">
        <w:rPr>
          <w:lang w:val="en-GB"/>
        </w:rPr>
        <w:t xml:space="preserve">change </w:t>
      </w:r>
      <w:r w:rsidR="00D54E2E" w:rsidRPr="008C2455">
        <w:rPr>
          <w:lang w:val="en-GB"/>
        </w:rPr>
        <w:t xml:space="preserve">the </w:t>
      </w:r>
      <w:r w:rsidR="000C26B3" w:rsidRPr="008C2455">
        <w:rPr>
          <w:lang w:val="en-GB"/>
        </w:rPr>
        <w:t xml:space="preserve">extent of tourism in certain </w:t>
      </w:r>
      <w:r w:rsidR="00B47C34" w:rsidRPr="008C2455">
        <w:rPr>
          <w:lang w:val="en-GB"/>
        </w:rPr>
        <w:t>destination</w:t>
      </w:r>
      <w:r w:rsidR="000C26B3" w:rsidRPr="008C2455">
        <w:rPr>
          <w:lang w:val="en-GB"/>
        </w:rPr>
        <w:t>s.</w:t>
      </w:r>
    </w:p>
    <w:p w14:paraId="1E62FE5D" w14:textId="38D4D54D" w:rsidR="009C63C8" w:rsidRPr="006C1ADE" w:rsidRDefault="00FA2095" w:rsidP="009F7957">
      <w:pPr>
        <w:pStyle w:val="MDPI62Acknowledgments"/>
        <w:rPr>
          <w:lang w:val="en-GB"/>
        </w:rPr>
      </w:pPr>
      <w:bookmarkStart w:id="4" w:name="_Hlk27324543"/>
      <w:r w:rsidRPr="006C1ADE">
        <w:rPr>
          <w:b/>
          <w:lang w:val="en-GB"/>
        </w:rPr>
        <w:t>Acknowledgments:</w:t>
      </w:r>
      <w:bookmarkEnd w:id="4"/>
      <w:r w:rsidRPr="006C1ADE">
        <w:rPr>
          <w:lang w:val="en-GB"/>
        </w:rPr>
        <w:t xml:space="preserve"> </w:t>
      </w:r>
      <w:r w:rsidR="00615389" w:rsidRPr="006C1ADE">
        <w:rPr>
          <w:sz w:val="20"/>
          <w:szCs w:val="22"/>
          <w:lang w:val="en-GB"/>
        </w:rPr>
        <w:t>The financial support of the Specific Research Project Information and Knowledge Management and Cognitive Science in Tourism II of FIM UHK is gratefully acknowledged.</w:t>
      </w:r>
    </w:p>
    <w:p w14:paraId="56C4E537" w14:textId="77777777" w:rsidR="00101D43" w:rsidRPr="006C1ADE" w:rsidRDefault="00101D43" w:rsidP="009F7957">
      <w:pPr>
        <w:pStyle w:val="MDPI21heading1"/>
        <w:rPr>
          <w:lang w:val="en-GB"/>
        </w:rPr>
      </w:pPr>
      <w:r w:rsidRPr="006C1ADE">
        <w:rPr>
          <w:lang w:val="en-GB"/>
        </w:rPr>
        <w:t>References</w:t>
      </w:r>
    </w:p>
    <w:p w14:paraId="6123330E" w14:textId="77777777" w:rsidR="002A3CCF" w:rsidRPr="006C1ADE" w:rsidRDefault="002A3CCF" w:rsidP="00CA308A">
      <w:pPr>
        <w:pStyle w:val="MDPI71References"/>
        <w:rPr>
          <w:lang w:val="en-GB"/>
        </w:rPr>
      </w:pPr>
      <w:r w:rsidRPr="006C1ADE">
        <w:rPr>
          <w:snapToGrid/>
          <w:lang w:val="en-GB"/>
        </w:rPr>
        <w:lastRenderedPageBreak/>
        <w:fldChar w:fldCharType="begin"/>
      </w:r>
      <w:r w:rsidRPr="006C1ADE">
        <w:rPr>
          <w:lang w:val="en-GB"/>
        </w:rPr>
        <w:instrText xml:space="preserve"> ADDIN ZOTERO_BIBL {"uncited":[],"omitted":[],"custom":[]} CSL_BIBLIOGRAPHY </w:instrText>
      </w:r>
      <w:r w:rsidRPr="006C1ADE">
        <w:rPr>
          <w:snapToGrid/>
          <w:lang w:val="en-GB"/>
        </w:rPr>
        <w:fldChar w:fldCharType="separate"/>
      </w:r>
      <w:r w:rsidRPr="006C1ADE">
        <w:rPr>
          <w:lang w:val="en-GB"/>
        </w:rPr>
        <w:t xml:space="preserve">Alcalá, F. J., Martínez-Valderrama, J., Robles-Marín, P., Guerrera, F., Martín-Martín, M., Raffaelli, G., et al. (2015). A hydrological–economic model for sustainable groundwater use in sparse-data drylands: Application to the Amtoudi Oasis in southern Morocco, northern Sahara. </w:t>
      </w:r>
      <w:r w:rsidRPr="006C1ADE">
        <w:rPr>
          <w:i/>
          <w:iCs/>
          <w:lang w:val="en-GB"/>
        </w:rPr>
        <w:t>Science of The Total Environment</w:t>
      </w:r>
      <w:r w:rsidRPr="006C1ADE">
        <w:rPr>
          <w:lang w:val="en-GB"/>
        </w:rPr>
        <w:t xml:space="preserve">, </w:t>
      </w:r>
      <w:r w:rsidRPr="006C1ADE">
        <w:rPr>
          <w:i/>
          <w:iCs/>
          <w:lang w:val="en-GB"/>
        </w:rPr>
        <w:t>537</w:t>
      </w:r>
      <w:r w:rsidRPr="006C1ADE">
        <w:rPr>
          <w:lang w:val="en-GB"/>
        </w:rPr>
        <w:t>, 309–322. https://doi.org/10.1016/j.scitotenv.2015.07.062</w:t>
      </w:r>
    </w:p>
    <w:p w14:paraId="1E6A961A" w14:textId="2028F9CB" w:rsidR="002A3CCF" w:rsidRPr="006C1ADE" w:rsidRDefault="002A3CCF" w:rsidP="00CA308A">
      <w:pPr>
        <w:pStyle w:val="MDPI71References"/>
        <w:rPr>
          <w:lang w:val="en-GB"/>
        </w:rPr>
      </w:pPr>
      <w:r w:rsidRPr="006C1ADE">
        <w:rPr>
          <w:lang w:val="en-GB"/>
        </w:rPr>
        <w:t xml:space="preserve">Aliani, H., Kafaky, S. B., Monavari, S. M., &amp; Dourani, K. (2018). Modeling and prediction of future ecotourism conditions applying system dynamics. </w:t>
      </w:r>
      <w:r w:rsidRPr="006C1ADE">
        <w:rPr>
          <w:i/>
          <w:iCs/>
          <w:lang w:val="en-GB"/>
        </w:rPr>
        <w:t>Environmental Monitoring and Assessment</w:t>
      </w:r>
      <w:r w:rsidRPr="006C1ADE">
        <w:rPr>
          <w:lang w:val="en-GB"/>
        </w:rPr>
        <w:t xml:space="preserve">, </w:t>
      </w:r>
      <w:r w:rsidRPr="006C1ADE">
        <w:rPr>
          <w:i/>
          <w:iCs/>
          <w:lang w:val="en-GB"/>
        </w:rPr>
        <w:t>190</w:t>
      </w:r>
      <w:r w:rsidRPr="006C1ADE">
        <w:rPr>
          <w:lang w:val="en-GB"/>
        </w:rPr>
        <w:t>(12). https://doi.org/10.1007/s10661-018-7078-4</w:t>
      </w:r>
    </w:p>
    <w:p w14:paraId="27FB1923" w14:textId="77777777" w:rsidR="00B16E54" w:rsidRPr="006C1ADE" w:rsidRDefault="00B16E54" w:rsidP="00B16E54">
      <w:pPr>
        <w:pStyle w:val="MDPI71References"/>
        <w:rPr>
          <w:lang w:val="en-GB"/>
        </w:rPr>
      </w:pPr>
      <w:r w:rsidRPr="006C1ADE">
        <w:rPr>
          <w:lang w:val="en-GB"/>
        </w:rPr>
        <w:t>Asasuppakit, P., &amp; Thiengburanathum, P. (2014). System Dynamics Framework for Sustainable Infrastructure Evaluation: Chiang Mai City and Impacts from Tourism, 8.</w:t>
      </w:r>
    </w:p>
    <w:p w14:paraId="7A0D1A24" w14:textId="0CB83412" w:rsidR="002A3CCF" w:rsidRPr="006C1ADE" w:rsidRDefault="002A3CCF" w:rsidP="00CA308A">
      <w:pPr>
        <w:pStyle w:val="MDPI71References"/>
        <w:rPr>
          <w:lang w:val="en-GB"/>
        </w:rPr>
      </w:pPr>
      <w:r w:rsidRPr="006C1ADE">
        <w:rPr>
          <w:lang w:val="en-GB"/>
        </w:rPr>
        <w:t>Beaver, A. (2002). A Dictionary of Travel and Tourism Terminology. Wallingford: CAB International. p. 313. </w:t>
      </w:r>
      <w:hyperlink r:id="rId22" w:tooltip="International Standard Book Number" w:history="1">
        <w:r w:rsidRPr="006C1ADE">
          <w:rPr>
            <w:lang w:val="en-GB"/>
          </w:rPr>
          <w:t>ISBN</w:t>
        </w:r>
      </w:hyperlink>
      <w:r w:rsidRPr="006C1ADE">
        <w:rPr>
          <w:lang w:val="en-GB"/>
        </w:rPr>
        <w:t> </w:t>
      </w:r>
      <w:hyperlink r:id="rId23" w:tooltip="Special:BookSources/978-0-85199-582-3" w:history="1">
        <w:r w:rsidRPr="006C1ADE">
          <w:rPr>
            <w:lang w:val="en-GB"/>
          </w:rPr>
          <w:t>978-0-85199-582-3</w:t>
        </w:r>
      </w:hyperlink>
      <w:r w:rsidRPr="006C1ADE">
        <w:rPr>
          <w:lang w:val="en-GB"/>
        </w:rPr>
        <w:t xml:space="preserve">. </w:t>
      </w:r>
    </w:p>
    <w:p w14:paraId="02A2AC8A" w14:textId="77777777" w:rsidR="00B16E54" w:rsidRPr="006C1ADE" w:rsidRDefault="00B16E54" w:rsidP="00B16E54">
      <w:pPr>
        <w:pStyle w:val="MDPI71References"/>
        <w:rPr>
          <w:lang w:val="en-GB"/>
        </w:rPr>
      </w:pPr>
      <w:r w:rsidRPr="006C1ADE">
        <w:rPr>
          <w:lang w:val="en-GB"/>
        </w:rPr>
        <w:t xml:space="preserve">Bempah, I. (2018). Dynamics Analysis Model of Nature Tourism System Development In Bogani Nani Wartabone National Park of Gorontalo Province. </w:t>
      </w:r>
      <w:r w:rsidRPr="006C1ADE">
        <w:rPr>
          <w:i/>
          <w:iCs/>
          <w:lang w:val="en-GB"/>
        </w:rPr>
        <w:t>Jurnal Manajemen</w:t>
      </w:r>
      <w:r w:rsidRPr="006C1ADE">
        <w:rPr>
          <w:lang w:val="en-GB"/>
        </w:rPr>
        <w:t xml:space="preserve">, </w:t>
      </w:r>
      <w:r w:rsidRPr="006C1ADE">
        <w:rPr>
          <w:i/>
          <w:iCs/>
          <w:lang w:val="en-GB"/>
        </w:rPr>
        <w:t>22</w:t>
      </w:r>
      <w:r w:rsidRPr="006C1ADE">
        <w:rPr>
          <w:lang w:val="en-GB"/>
        </w:rPr>
        <w:t>(2), 251. https://doi.org/10.24912/jm.v22i2.362</w:t>
      </w:r>
    </w:p>
    <w:p w14:paraId="63B0C7D8" w14:textId="77777777" w:rsidR="002A3CCF" w:rsidRPr="006C1ADE" w:rsidRDefault="002A3CCF" w:rsidP="00CA308A">
      <w:pPr>
        <w:pStyle w:val="MDPI71References"/>
        <w:rPr>
          <w:lang w:val="en-GB"/>
        </w:rPr>
      </w:pPr>
      <w:r w:rsidRPr="006C1ADE">
        <w:rPr>
          <w:lang w:val="en-GB"/>
        </w:rPr>
        <w:t>Brennan, C., Ashley, M., &amp; Molloy, O. (2019). A System Dynamics Approach to Increasing Ocean Literacy. Frontiers in Marine Science, 6. https://doi.org/10.3389/fmars.2019.00360</w:t>
      </w:r>
    </w:p>
    <w:p w14:paraId="74AF66CC" w14:textId="77777777" w:rsidR="002A3CCF" w:rsidRPr="006C1ADE" w:rsidRDefault="002A3CCF" w:rsidP="00CA308A">
      <w:pPr>
        <w:pStyle w:val="MDPI71References"/>
        <w:rPr>
          <w:lang w:val="en-GB"/>
        </w:rPr>
      </w:pPr>
      <w:r w:rsidRPr="006C1ADE">
        <w:rPr>
          <w:lang w:val="en-GB"/>
        </w:rPr>
        <w:t>Cheng, L., Sun, H., Zhang, Y., &amp; Zhen, S. (2019). Spatial structure optimization of mountainous abandoned mine land reuse based on system dynamics model and CLUE-S model. International Journal of Coal Science &amp; Technology, 6(1), 113–126. https://doi.org/10.1007/s40789-019-0241-x</w:t>
      </w:r>
    </w:p>
    <w:p w14:paraId="08079022" w14:textId="77777777" w:rsidR="002A3CCF" w:rsidRPr="006C1ADE" w:rsidRDefault="002A3CCF" w:rsidP="00CA308A">
      <w:pPr>
        <w:pStyle w:val="MDPI71References"/>
        <w:rPr>
          <w:lang w:val="en-GB"/>
        </w:rPr>
      </w:pPr>
      <w:r w:rsidRPr="006C1ADE">
        <w:rPr>
          <w:lang w:val="en-GB"/>
        </w:rPr>
        <w:t>Chiu, C.-C., Château, P.-A., Lin, H.-J., &amp; Chang, Y.-C. (2019). Modeling the impacts of coastal land use changes on regional carbon balance in the Chiku coastal zone, Taiwan. Land Use Policy, 87, 104079. https://doi.org/10.1016/j.landusepol.2019.104079</w:t>
      </w:r>
    </w:p>
    <w:p w14:paraId="25310ABF" w14:textId="77777777" w:rsidR="002A3CCF" w:rsidRPr="006C1ADE" w:rsidRDefault="002A3CCF" w:rsidP="00CA308A">
      <w:pPr>
        <w:pStyle w:val="MDPI71References"/>
        <w:rPr>
          <w:lang w:val="en-GB"/>
        </w:rPr>
      </w:pPr>
      <w:r w:rsidRPr="006C1ADE">
        <w:rPr>
          <w:lang w:val="en-GB"/>
        </w:rPr>
        <w:t>Estay-Ossandon, C., &amp; Mena-Nieto, A. (2018). Modelling the driving forces of the municipal solid waste generation in touristic islands. A case study of the Balearic Islands (2000–2030). Waste Management, 75, 70–81. https://doi.org/10.1016/j.wasman.2017.12.029</w:t>
      </w:r>
    </w:p>
    <w:p w14:paraId="6576032C" w14:textId="77777777" w:rsidR="002A3CCF" w:rsidRPr="006C1ADE" w:rsidRDefault="002A3CCF" w:rsidP="00277F5D">
      <w:pPr>
        <w:pStyle w:val="MDPI71References"/>
        <w:rPr>
          <w:lang w:val="en-GB"/>
        </w:rPr>
      </w:pPr>
      <w:r w:rsidRPr="006C1ADE">
        <w:rPr>
          <w:lang w:val="en-GB"/>
        </w:rPr>
        <w:t>Forrester, J.W. (1961). Industrial Dynamics. Pegasus Communications. </w:t>
      </w:r>
    </w:p>
    <w:p w14:paraId="7B649B41" w14:textId="77777777" w:rsidR="002A3CCF" w:rsidRPr="006C1ADE" w:rsidRDefault="002A3CCF" w:rsidP="00277F5D">
      <w:pPr>
        <w:pStyle w:val="MDPI71References"/>
        <w:rPr>
          <w:lang w:val="en-GB"/>
        </w:rPr>
      </w:pPr>
      <w:r w:rsidRPr="006C1ADE">
        <w:rPr>
          <w:lang w:val="en-GB"/>
        </w:rPr>
        <w:t>Forrester, J.W. (1969). Urban Dynamics. Pegasus Communications.</w:t>
      </w:r>
    </w:p>
    <w:p w14:paraId="505CC27A" w14:textId="119D962B" w:rsidR="00B16E54" w:rsidRPr="006C1ADE" w:rsidRDefault="00B16E54" w:rsidP="00CA308A">
      <w:pPr>
        <w:pStyle w:val="MDPI71References"/>
        <w:rPr>
          <w:lang w:val="en-GB"/>
        </w:rPr>
      </w:pPr>
      <w:r w:rsidRPr="006C1ADE">
        <w:rPr>
          <w:lang w:val="en-GB"/>
        </w:rPr>
        <w:t>Halioui, S., &amp; Schmidt, M. (2016). TOWARDS A HOLISTIC ANALYSIS OF TOURISM SECTOR IN TUNISIA: A</w:t>
      </w:r>
    </w:p>
    <w:p w14:paraId="1CDE82A6" w14:textId="77777777" w:rsidR="002A3CCF" w:rsidRPr="006C1ADE" w:rsidRDefault="002A3CCF" w:rsidP="00CA308A">
      <w:pPr>
        <w:pStyle w:val="MDPI71References"/>
        <w:rPr>
          <w:lang w:val="en-GB"/>
        </w:rPr>
      </w:pPr>
      <w:r w:rsidRPr="006C1ADE">
        <w:rPr>
          <w:lang w:val="en-GB"/>
        </w:rPr>
        <w:t>Haraldsson, H., &amp; Ólafsdóttir, R. (2018). Evolution of Tourism in Natural Destinations and Dynamic Sustainable Thresholds over Time. Sustainability, 10(12), 4788. https://doi.org/10.3390/su10124788</w:t>
      </w:r>
    </w:p>
    <w:p w14:paraId="49E98BE5" w14:textId="77777777" w:rsidR="00B16E54" w:rsidRPr="006C1ADE" w:rsidRDefault="00B16E54" w:rsidP="00B16E54">
      <w:pPr>
        <w:pStyle w:val="MDPI71References"/>
        <w:rPr>
          <w:lang w:val="en-GB"/>
        </w:rPr>
      </w:pPr>
      <w:r w:rsidRPr="006C1ADE">
        <w:rPr>
          <w:lang w:val="en-GB"/>
        </w:rPr>
        <w:t xml:space="preserve">Hsiao, T. Y., &amp; Hsu, Y. Y. (2014). Modeling Different Scenarios for Forecasting Human Resources Requirements in Taiwan’s Recreational Farms. </w:t>
      </w:r>
      <w:r w:rsidRPr="006C1ADE">
        <w:rPr>
          <w:i/>
          <w:iCs/>
          <w:lang w:val="en-GB"/>
        </w:rPr>
        <w:t>International Journal of Business Administration</w:t>
      </w:r>
      <w:r w:rsidRPr="006C1ADE">
        <w:rPr>
          <w:lang w:val="en-GB"/>
        </w:rPr>
        <w:t xml:space="preserve">, </w:t>
      </w:r>
      <w:r w:rsidRPr="006C1ADE">
        <w:rPr>
          <w:i/>
          <w:iCs/>
          <w:lang w:val="en-GB"/>
        </w:rPr>
        <w:t>5</w:t>
      </w:r>
      <w:r w:rsidRPr="006C1ADE">
        <w:rPr>
          <w:lang w:val="en-GB"/>
        </w:rPr>
        <w:t>(6). https://doi.org/10.5430/ijba.v5n6p1</w:t>
      </w:r>
    </w:p>
    <w:p w14:paraId="1FA899EC" w14:textId="77777777" w:rsidR="00B16E54" w:rsidRPr="006C1ADE" w:rsidRDefault="00B16E54" w:rsidP="00B16E54">
      <w:pPr>
        <w:pStyle w:val="MDPI71References"/>
        <w:rPr>
          <w:lang w:val="en-GB"/>
        </w:rPr>
      </w:pPr>
      <w:r w:rsidRPr="006C1ADE">
        <w:rPr>
          <w:lang w:val="en-GB"/>
        </w:rPr>
        <w:t xml:space="preserve">Jere Jakulin, T. (2016). System dynamics models as decision-making tools in agritourism. </w:t>
      </w:r>
      <w:r w:rsidRPr="006C1ADE">
        <w:rPr>
          <w:i/>
          <w:iCs/>
          <w:lang w:val="en-GB"/>
        </w:rPr>
        <w:t>Agricultura</w:t>
      </w:r>
      <w:r w:rsidRPr="006C1ADE">
        <w:rPr>
          <w:lang w:val="en-GB"/>
        </w:rPr>
        <w:t xml:space="preserve">, </w:t>
      </w:r>
      <w:r w:rsidRPr="006C1ADE">
        <w:rPr>
          <w:i/>
          <w:iCs/>
          <w:lang w:val="en-GB"/>
        </w:rPr>
        <w:t>13</w:t>
      </w:r>
      <w:r w:rsidRPr="006C1ADE">
        <w:rPr>
          <w:lang w:val="en-GB"/>
        </w:rPr>
        <w:t>(1–2), 5–10. https://doi.org/10.1515/agricultura-2017-0002</w:t>
      </w:r>
    </w:p>
    <w:p w14:paraId="7854734B" w14:textId="77777777" w:rsidR="00B16E54" w:rsidRPr="006C1ADE" w:rsidRDefault="00B16E54" w:rsidP="00CA308A">
      <w:pPr>
        <w:pStyle w:val="MDPI71References"/>
        <w:rPr>
          <w:lang w:val="en-GB"/>
        </w:rPr>
      </w:pPr>
      <w:r w:rsidRPr="006C1ADE">
        <w:rPr>
          <w:lang w:val="en-GB"/>
        </w:rPr>
        <w:t xml:space="preserve">Jiang, J., Li, J., &amp; Xu, H. (2010). System Dynamics Model for Transportation Infrastructure Investment and Cultural </w:t>
      </w:r>
    </w:p>
    <w:p w14:paraId="675F7AD8" w14:textId="77777777" w:rsidR="002A3CCF" w:rsidRPr="006C1ADE" w:rsidRDefault="002A3CCF" w:rsidP="00CA308A">
      <w:pPr>
        <w:pStyle w:val="MDPI71References"/>
        <w:rPr>
          <w:lang w:val="en-GB"/>
        </w:rPr>
      </w:pPr>
      <w:r w:rsidRPr="006C1ADE">
        <w:rPr>
          <w:lang w:val="en-GB"/>
        </w:rPr>
        <w:t>Kapmeier, F., &amp; Gonçalves, P. (2018). Wasted paradise? Policies for Small Island States to manage tourism-driven growth while controlling waste generation: the case of the Maldives: F. Kapmeier and P. Gonçalves: Managing tourism-driven growth and waste generation. System Dynamics Review, 34(1–2), 172–221. https://doi.org/10.1002/sdr.1607</w:t>
      </w:r>
    </w:p>
    <w:p w14:paraId="6356AB63" w14:textId="77777777" w:rsidR="002A3CCF" w:rsidRPr="006C1ADE" w:rsidRDefault="002A3CCF" w:rsidP="00CA308A">
      <w:pPr>
        <w:pStyle w:val="MDPI71References"/>
        <w:rPr>
          <w:lang w:val="en-GB"/>
        </w:rPr>
      </w:pPr>
      <w:r w:rsidRPr="006C1ADE">
        <w:rPr>
          <w:lang w:val="en-GB"/>
        </w:rPr>
        <w:t>Koenigstein, S., Ruth, M., &amp; Gößling-Reisemann, S. (2016). Stakeholder-Informed Ecosystem Modeling of Ocean Warming and Acidification Impacts in the Barents Sea Region. Frontiers in Marine Science, 3. https://doi.org/10.3389/fmars.2016.00093</w:t>
      </w:r>
    </w:p>
    <w:p w14:paraId="3C146A1B" w14:textId="77777777" w:rsidR="00B16E54" w:rsidRPr="006C1ADE" w:rsidRDefault="00B16E54" w:rsidP="00B16E54">
      <w:pPr>
        <w:pStyle w:val="MDPI71References"/>
        <w:rPr>
          <w:lang w:val="en-GB"/>
        </w:rPr>
      </w:pPr>
      <w:r w:rsidRPr="006C1ADE">
        <w:rPr>
          <w:lang w:val="en-GB"/>
        </w:rPr>
        <w:t xml:space="preserve">Lee, M. T., &amp; Lin, T. F. (2014). Developing an Interactive Decision Support System for Sustainable Coastal Tourism of Cijin, Taiwan. In </w:t>
      </w:r>
      <w:r w:rsidRPr="006C1ADE">
        <w:rPr>
          <w:i/>
          <w:iCs/>
          <w:lang w:val="en-GB"/>
        </w:rPr>
        <w:t>2014 International Symposium on Computer, Consumer and Control</w:t>
      </w:r>
      <w:r w:rsidRPr="006C1ADE">
        <w:rPr>
          <w:lang w:val="en-GB"/>
        </w:rPr>
        <w:t xml:space="preserve"> (pp. 682–685). Presented at the 2014 International Symposium on Computer, Consumer and Control (IS3C), Taichung, Taiwan: IEEE. https://doi.org/10.1109/IS3C.2014.182</w:t>
      </w:r>
    </w:p>
    <w:p w14:paraId="743CB6E4" w14:textId="77777777" w:rsidR="002A3CCF" w:rsidRPr="006C1ADE" w:rsidRDefault="002A3CCF" w:rsidP="00CA308A">
      <w:pPr>
        <w:pStyle w:val="MDPI71References"/>
        <w:rPr>
          <w:lang w:val="en-GB"/>
        </w:rPr>
      </w:pPr>
      <w:r w:rsidRPr="006C1ADE">
        <w:rPr>
          <w:lang w:val="en-GB"/>
        </w:rPr>
        <w:t>Li, J., Zhang, W., Xu, H., &amp; Jiang, J. (2015). Dynamic Competition and Cooperation of Road Infrastructure Investment of Multiple Tourism Destinations: A Case Study of Xidi and Hongcun World Cultural Heritage. Discrete Dynamics in Nature and Society, 2015, 1–10. https://doi.org/10.1155/2015/962028</w:t>
      </w:r>
    </w:p>
    <w:p w14:paraId="58414B94" w14:textId="77777777" w:rsidR="002A3CCF" w:rsidRPr="006C1ADE" w:rsidRDefault="002A3CCF" w:rsidP="00CA308A">
      <w:pPr>
        <w:pStyle w:val="MDPI71References"/>
        <w:rPr>
          <w:lang w:val="en-GB"/>
        </w:rPr>
      </w:pPr>
      <w:r w:rsidRPr="006C1ADE">
        <w:rPr>
          <w:lang w:val="en-GB"/>
        </w:rPr>
        <w:t>Liao, Z., Jin, M., Ren, P., &amp; Luo, Y. (2014). Research on Scenic Spot’s Sustainable Development Based on a SD Model: A Case Study of the Jiuzhai Valley. Sustainability, 6(7), 4632–4644. https://doi.org/10.3390/su6074632</w:t>
      </w:r>
    </w:p>
    <w:p w14:paraId="5BFD4541" w14:textId="77777777" w:rsidR="002A3CCF" w:rsidRPr="006C1ADE" w:rsidRDefault="002A3CCF" w:rsidP="00CA308A">
      <w:pPr>
        <w:pStyle w:val="MDPI71References"/>
        <w:rPr>
          <w:lang w:val="en-GB"/>
        </w:rPr>
      </w:pPr>
      <w:r w:rsidRPr="006C1ADE">
        <w:rPr>
          <w:lang w:val="en-GB"/>
        </w:rPr>
        <w:t>Lu, X., Yao, S., Fu, G., Lv, X., &amp; Mao, Y. (2019). Dynamic simulation test of a model of ecological system security for a coastal tourist city. Journal of Destination Marketing &amp; Management, 13, 73–82. https://doi.org/10.1016/j.jdmm.2019.05.004</w:t>
      </w:r>
    </w:p>
    <w:p w14:paraId="1E56BC50" w14:textId="77777777" w:rsidR="002A3CCF" w:rsidRPr="006C1ADE" w:rsidRDefault="002A3CCF" w:rsidP="00CA308A">
      <w:pPr>
        <w:pStyle w:val="MDPI71References"/>
        <w:rPr>
          <w:lang w:val="en-GB"/>
        </w:rPr>
      </w:pPr>
      <w:r w:rsidRPr="006C1ADE">
        <w:rPr>
          <w:lang w:val="en-GB"/>
        </w:rPr>
        <w:lastRenderedPageBreak/>
        <w:t>Luo, Y., Jin, M., Ren, P., Liao, Z., &amp; Zhu, Z. (2014). Simulation and Prediction of Decarbonated Development in Tourist Attractions Associated with Low-carbon Economy. Sustainability, 6(4), 2320–2337. https://doi.org/10.3390/su6042320</w:t>
      </w:r>
    </w:p>
    <w:p w14:paraId="0082F98C" w14:textId="77777777" w:rsidR="002A3CCF" w:rsidRPr="00585660" w:rsidRDefault="002A3CCF" w:rsidP="00CA308A">
      <w:pPr>
        <w:pStyle w:val="MDPI71References"/>
        <w:rPr>
          <w:lang w:val="pl-PL"/>
        </w:rPr>
      </w:pPr>
      <w:r w:rsidRPr="006C1ADE">
        <w:rPr>
          <w:lang w:val="en-GB"/>
        </w:rPr>
        <w:t xml:space="preserve">Matthew, G. Jr., Nuttall, W. J., Mestel, B., &amp; Dooley, L. S. (2017). A dynamic simulation of low-carbon policy influences on endogenous electricity demand in an isolated island system. </w:t>
      </w:r>
      <w:r w:rsidRPr="00585660">
        <w:rPr>
          <w:lang w:val="pl-PL"/>
        </w:rPr>
        <w:t>Energy Policy, 109, 121–131. https://doi.org/10.1016/j.enpol.2017.06.060</w:t>
      </w:r>
    </w:p>
    <w:p w14:paraId="5D48A385" w14:textId="77777777" w:rsidR="00B16E54" w:rsidRPr="006C1ADE" w:rsidRDefault="00B16E54" w:rsidP="00B16E54">
      <w:pPr>
        <w:pStyle w:val="MDPI71References"/>
        <w:rPr>
          <w:lang w:val="en-GB"/>
        </w:rPr>
      </w:pPr>
      <w:r w:rsidRPr="00585660">
        <w:rPr>
          <w:lang w:val="pl-PL"/>
        </w:rPr>
        <w:t xml:space="preserve">McGrath, G. M. (2010). </w:t>
      </w:r>
      <w:r w:rsidRPr="006C1ADE">
        <w:rPr>
          <w:lang w:val="en-GB"/>
        </w:rPr>
        <w:t xml:space="preserve">Towards Improved Event Evaluation and Decision Support: A Systems-Based Tool. In </w:t>
      </w:r>
      <w:r w:rsidRPr="006C1ADE">
        <w:rPr>
          <w:i/>
          <w:iCs/>
          <w:lang w:val="en-GB"/>
        </w:rPr>
        <w:t>2010 43rd Hawaii International Conference on System Sciences</w:t>
      </w:r>
      <w:r w:rsidRPr="006C1ADE">
        <w:rPr>
          <w:lang w:val="en-GB"/>
        </w:rPr>
        <w:t xml:space="preserve"> (pp. 1–10). Presented at the 2010 43rd Hawaii International Conference on System Sciences, Honolulu, Hawaii, USA: IEEE. https://doi.org/10.1109/HICSS.2010.486</w:t>
      </w:r>
    </w:p>
    <w:p w14:paraId="46B61CE7" w14:textId="77777777" w:rsidR="00B16E54" w:rsidRPr="006C1ADE" w:rsidRDefault="00B16E54" w:rsidP="00B16E54">
      <w:pPr>
        <w:pStyle w:val="MDPI71References"/>
        <w:rPr>
          <w:lang w:val="en-GB"/>
        </w:rPr>
      </w:pPr>
      <w:r w:rsidRPr="006C1ADE">
        <w:rPr>
          <w:lang w:val="en-GB"/>
        </w:rPr>
        <w:t xml:space="preserve">McGrath*, G. M., Law, A., &amp; DeLacy, T. (2015). Green economy planning in tourism destinations: An integrated, multi-method decision support aid. </w:t>
      </w:r>
      <w:r w:rsidRPr="006C1ADE">
        <w:rPr>
          <w:i/>
          <w:iCs/>
          <w:lang w:val="en-GB"/>
        </w:rPr>
        <w:t>The Journal of Developing Areas</w:t>
      </w:r>
      <w:r w:rsidRPr="006C1ADE">
        <w:rPr>
          <w:lang w:val="en-GB"/>
        </w:rPr>
        <w:t xml:space="preserve">, </w:t>
      </w:r>
      <w:r w:rsidRPr="006C1ADE">
        <w:rPr>
          <w:i/>
          <w:iCs/>
          <w:lang w:val="en-GB"/>
        </w:rPr>
        <w:t>49</w:t>
      </w:r>
      <w:r w:rsidRPr="006C1ADE">
        <w:rPr>
          <w:lang w:val="en-GB"/>
        </w:rPr>
        <w:t>(6), 145–155. https://doi.org/10.1353/jda.2015.0093</w:t>
      </w:r>
    </w:p>
    <w:p w14:paraId="537F9FDC" w14:textId="77777777" w:rsidR="00B16E54" w:rsidRPr="006C1ADE" w:rsidRDefault="00B16E54" w:rsidP="00B16E54">
      <w:pPr>
        <w:pStyle w:val="MDPI71References"/>
        <w:rPr>
          <w:lang w:val="en-GB"/>
        </w:rPr>
      </w:pPr>
      <w:r w:rsidRPr="006C1ADE">
        <w:rPr>
          <w:lang w:val="en-GB"/>
        </w:rPr>
        <w:t xml:space="preserve">Mona, S. (2018). A system dynamics approach to study the behavior of Cape Town tourism for the next coming 10 years. </w:t>
      </w:r>
      <w:r w:rsidRPr="006C1ADE">
        <w:rPr>
          <w:i/>
          <w:iCs/>
          <w:lang w:val="en-GB"/>
        </w:rPr>
        <w:t>South Africa</w:t>
      </w:r>
      <w:r w:rsidRPr="006C1ADE">
        <w:rPr>
          <w:lang w:val="en-GB"/>
        </w:rPr>
        <w:t>, 5.</w:t>
      </w:r>
    </w:p>
    <w:p w14:paraId="3BAC10FA" w14:textId="3262D7E1" w:rsidR="002A3CCF" w:rsidRPr="006C1ADE" w:rsidRDefault="002A3CCF" w:rsidP="00CA308A">
      <w:pPr>
        <w:pStyle w:val="MDPI71References"/>
        <w:rPr>
          <w:lang w:val="en-GB"/>
        </w:rPr>
      </w:pPr>
      <w:r w:rsidRPr="006C1ADE">
        <w:rPr>
          <w:lang w:val="en-GB"/>
        </w:rPr>
        <w:t>Nguyen, N. C., &amp; Bosch, O. J. H. (2013). A Systems Thinking Approach to identify Leverage Points for Sustainability: A Case Study in the Cat Ba Biosphere Reserve, Vietnam: Using Systems Thinking to Identify Leverage Points for Sustainability. Systems Research and Behavioral Science, 30(2), 104–115. https://doi.org/10.1002/sres.2145</w:t>
      </w:r>
    </w:p>
    <w:p w14:paraId="57004EE4" w14:textId="77777777" w:rsidR="00B16E54" w:rsidRPr="006C1ADE" w:rsidRDefault="00B16E54" w:rsidP="00B16E54">
      <w:pPr>
        <w:pStyle w:val="MDPI71References"/>
        <w:rPr>
          <w:lang w:val="en-GB"/>
        </w:rPr>
      </w:pPr>
      <w:r w:rsidRPr="006C1ADE">
        <w:rPr>
          <w:lang w:val="en-GB"/>
        </w:rPr>
        <w:t>Novani, S., Azis, Y., Aprianingsih, A., Aru, A. P., &amp; Putro, U. S. (2019). Collaboration improvement among batik tourism stakeholders of Surakarta City: a value co-creation process with soft system dynamics methodology, 28.</w:t>
      </w:r>
    </w:p>
    <w:p w14:paraId="53142B99" w14:textId="77777777" w:rsidR="002A3CCF" w:rsidRPr="006C1ADE" w:rsidRDefault="002A3CCF" w:rsidP="00CA308A">
      <w:pPr>
        <w:pStyle w:val="MDPI71References"/>
        <w:rPr>
          <w:lang w:val="en-GB"/>
        </w:rPr>
      </w:pPr>
      <w:r w:rsidRPr="00585660">
        <w:rPr>
          <w:lang w:val="pl-PL"/>
        </w:rPr>
        <w:t xml:space="preserve">Nugroho, S., Uehara, T., &amp; Herwangi, Y. (2019). </w:t>
      </w:r>
      <w:r w:rsidRPr="006C1ADE">
        <w:rPr>
          <w:lang w:val="en-GB"/>
        </w:rPr>
        <w:t>Interpreting Daly’s Sustainability Criteria for Assessing the Sustainability of Marine Protected Areas: A System Dynamics Approach. Sustainability, 11(17), 4609. https://doi.org/10.3390/su11174609</w:t>
      </w:r>
    </w:p>
    <w:p w14:paraId="47D97DA6" w14:textId="77777777" w:rsidR="002A3CCF" w:rsidRPr="006C1ADE" w:rsidRDefault="002A3CCF" w:rsidP="00CA308A">
      <w:pPr>
        <w:pStyle w:val="MDPI71References"/>
        <w:rPr>
          <w:lang w:val="en-GB"/>
        </w:rPr>
      </w:pPr>
      <w:r w:rsidRPr="006C1ADE">
        <w:rPr>
          <w:lang w:val="en-GB"/>
        </w:rPr>
        <w:t>Phan, T. D., Nguyen, N. C., Bosch, O. J. H., Nguyen, T. V., Le, T. T., &amp; Tran, H. T. (2016). A Systemic Approach to Understand the Conservation Status and Viability of the Critically Endangered Cat Ba Langur: Conservation status of the Critically Endangered Cat Ba Langur. Systems Research and Behavioral Science, 33(6), 742–752. https://doi.org/10.1002/sres.2387</w:t>
      </w:r>
    </w:p>
    <w:p w14:paraId="1D0FC3F3" w14:textId="77777777" w:rsidR="00B16E54" w:rsidRPr="006C1ADE" w:rsidRDefault="00B16E54" w:rsidP="00B16E54">
      <w:pPr>
        <w:pStyle w:val="MDPI71References"/>
        <w:rPr>
          <w:lang w:val="en-GB"/>
        </w:rPr>
      </w:pPr>
      <w:r w:rsidRPr="006C1ADE">
        <w:rPr>
          <w:lang w:val="en-GB"/>
        </w:rPr>
        <w:t xml:space="preserve">Provenzano, D. (2015). A Dynamic Analysis of Tourism Determinants in Sicily. </w:t>
      </w:r>
      <w:r w:rsidRPr="006C1ADE">
        <w:rPr>
          <w:i/>
          <w:iCs/>
          <w:lang w:val="en-GB"/>
        </w:rPr>
        <w:t>Tourism Economics</w:t>
      </w:r>
      <w:r w:rsidRPr="006C1ADE">
        <w:rPr>
          <w:lang w:val="en-GB"/>
        </w:rPr>
        <w:t xml:space="preserve">, </w:t>
      </w:r>
      <w:r w:rsidRPr="006C1ADE">
        <w:rPr>
          <w:i/>
          <w:iCs/>
          <w:lang w:val="en-GB"/>
        </w:rPr>
        <w:t>21</w:t>
      </w:r>
      <w:r w:rsidRPr="006C1ADE">
        <w:rPr>
          <w:lang w:val="en-GB"/>
        </w:rPr>
        <w:t>(3), 441–454. https://doi.org/10.5367/te.2015.0480</w:t>
      </w:r>
    </w:p>
    <w:p w14:paraId="00DCF1AF" w14:textId="77777777" w:rsidR="00B16E54" w:rsidRPr="006C1ADE" w:rsidRDefault="00B16E54" w:rsidP="00B16E54">
      <w:pPr>
        <w:pStyle w:val="MDPI71References"/>
        <w:rPr>
          <w:lang w:val="en-GB"/>
        </w:rPr>
      </w:pPr>
      <w:r w:rsidRPr="006C1ADE">
        <w:rPr>
          <w:lang w:val="en-GB"/>
        </w:rPr>
        <w:t>Ran, W. (2015). A System Dynamics Approach to Exploring Sustainable Tourism Development, 30.</w:t>
      </w:r>
    </w:p>
    <w:p w14:paraId="7DB626D0" w14:textId="77777777" w:rsidR="002A3CCF" w:rsidRPr="006C1ADE" w:rsidRDefault="002A3CCF" w:rsidP="00CA308A">
      <w:pPr>
        <w:pStyle w:val="MDPI71References"/>
        <w:rPr>
          <w:lang w:val="en-GB"/>
        </w:rPr>
      </w:pPr>
      <w:r w:rsidRPr="006C1ADE">
        <w:rPr>
          <w:lang w:val="en-GB"/>
        </w:rPr>
        <w:t>Ropret, M., Jere Jakulin, T., &amp; Likar, B. (2014). The systems approach to the improvement of innovation in Slovenian tourism. Kybernetes, 43(3/4), 427–444. https://doi.org/10.1108/K-07-2013-0154</w:t>
      </w:r>
    </w:p>
    <w:p w14:paraId="5BBB3FE4" w14:textId="77777777" w:rsidR="00B16E54" w:rsidRPr="006C1ADE" w:rsidRDefault="00B16E54" w:rsidP="00B16E54">
      <w:pPr>
        <w:pStyle w:val="MDPI71References"/>
        <w:rPr>
          <w:lang w:val="en-GB"/>
        </w:rPr>
      </w:pPr>
      <w:r w:rsidRPr="006C1ADE">
        <w:rPr>
          <w:lang w:val="en-GB"/>
        </w:rPr>
        <w:t xml:space="preserve">Sampedro, C., Pizzitutti, F., Quiroga, D., Walsh, S. J., &amp; Mena, C. F. (2018). Food supply system dynamics in the Galapagos Islands: agriculture, livestock and imports. </w:t>
      </w:r>
      <w:r w:rsidRPr="006C1ADE">
        <w:rPr>
          <w:i/>
          <w:iCs/>
          <w:lang w:val="en-GB"/>
        </w:rPr>
        <w:t>Renewable Agriculture and Food Systems</w:t>
      </w:r>
      <w:r w:rsidRPr="006C1ADE">
        <w:rPr>
          <w:lang w:val="en-GB"/>
        </w:rPr>
        <w:t>, 1–15. https://doi.org/10.1017/S1742170518000534</w:t>
      </w:r>
    </w:p>
    <w:p w14:paraId="27CEC8F4" w14:textId="77777777" w:rsidR="002A3CCF" w:rsidRPr="006C1ADE" w:rsidRDefault="002A3CCF" w:rsidP="00CA308A">
      <w:pPr>
        <w:pStyle w:val="MDPI71References"/>
        <w:rPr>
          <w:lang w:val="en-GB"/>
        </w:rPr>
      </w:pPr>
      <w:r w:rsidRPr="006C1ADE">
        <w:rPr>
          <w:lang w:val="en-GB"/>
        </w:rPr>
        <w:t>Semeniuk, C. A. D., Haider, W., Cooper, A., &amp; Rothley, K. D. (2010). A linked model of animal ecology and human behavior for the management of wildlife tourism. Ecological Modelling, 221(22), 2699–2713. https://doi.org/10.1016/j.ecolmodel.2010.07.018</w:t>
      </w:r>
    </w:p>
    <w:p w14:paraId="430005AB" w14:textId="77777777" w:rsidR="002A3CCF" w:rsidRPr="006C1ADE" w:rsidRDefault="002A3CCF" w:rsidP="00CA308A">
      <w:pPr>
        <w:pStyle w:val="MDPI71References"/>
        <w:rPr>
          <w:lang w:val="en-GB"/>
        </w:rPr>
      </w:pPr>
      <w:r w:rsidRPr="006C1ADE">
        <w:rPr>
          <w:lang w:val="en-GB"/>
        </w:rPr>
        <w:t>Shen, Y. (2019). System Dynamics Model of Long Island Marine Stone Forest Park Based on Recreational Opportunity Spectrum. Journal of Coastal Research, 94(sp1), 648. https://doi.org/10.2112/SI94-129.1</w:t>
      </w:r>
    </w:p>
    <w:p w14:paraId="3BD9B8C7" w14:textId="77777777" w:rsidR="00B16E54" w:rsidRPr="006C1ADE" w:rsidRDefault="00B16E54" w:rsidP="00B16E54">
      <w:pPr>
        <w:pStyle w:val="MDPI71References"/>
        <w:rPr>
          <w:lang w:val="en-GB"/>
        </w:rPr>
      </w:pPr>
      <w:r w:rsidRPr="006C1ADE">
        <w:rPr>
          <w:lang w:val="en-GB"/>
        </w:rPr>
        <w:t>Soufivand, M., Alessi, M., &amp; Bivona, E. (2013). A System Dynamics Approach to Enhance Tourism Service Delivery Performance through Value Co-Creation, 25.</w:t>
      </w:r>
    </w:p>
    <w:p w14:paraId="72E64078" w14:textId="77777777" w:rsidR="002A3CCF" w:rsidRPr="006C1ADE" w:rsidRDefault="002A3CCF" w:rsidP="00CA308A">
      <w:pPr>
        <w:pStyle w:val="MDPI71References"/>
        <w:rPr>
          <w:lang w:val="en-GB"/>
        </w:rPr>
      </w:pPr>
      <w:r w:rsidRPr="006C1ADE">
        <w:rPr>
          <w:lang w:val="en-GB"/>
        </w:rPr>
        <w:t>Tan, W.-J., Yang, C.-F., Château, P.-A., Lee, M.-T., &amp; Chang, Y.-C. (2018). Integrated coastal-zone management for sustainable tourism using a decision support system based on system dynamics: A case study of Cijin, Kaohsiung, Taiwan. Ocean &amp; Coastal Management, 153, 131–139. https://doi.org/10.1016/j.ocecoaman.2017.12.012</w:t>
      </w:r>
    </w:p>
    <w:p w14:paraId="06442326" w14:textId="77777777" w:rsidR="002A3CCF" w:rsidRPr="006C1ADE" w:rsidRDefault="002A3CCF" w:rsidP="00CA308A">
      <w:pPr>
        <w:pStyle w:val="MDPI71References"/>
        <w:rPr>
          <w:lang w:val="en-GB"/>
        </w:rPr>
      </w:pPr>
      <w:r w:rsidRPr="006C1ADE">
        <w:rPr>
          <w:lang w:val="en-GB"/>
        </w:rPr>
        <w:t>Tegegne, W. A., Moyle, B. D., &amp; Becken, S. (2018). A qualitative system dynamics approach to understanding destination image. Journal of Destination Marketing &amp; Management, 8, 14–22. https://doi.org/10.1016/j.jdmm.2016.09.001</w:t>
      </w:r>
    </w:p>
    <w:p w14:paraId="0248C5C3" w14:textId="77777777" w:rsidR="002A3CCF" w:rsidRPr="006C1ADE" w:rsidRDefault="002A3CCF" w:rsidP="00CA308A">
      <w:pPr>
        <w:pStyle w:val="MDPI71References"/>
        <w:rPr>
          <w:lang w:val="en-GB"/>
        </w:rPr>
      </w:pPr>
      <w:r w:rsidRPr="006C1ADE">
        <w:rPr>
          <w:lang w:val="en-GB"/>
        </w:rPr>
        <w:t>Vugteveen, P., Rouwette, E., Stouten, H., van Katwijk, M. M., &amp; Hanssen, L. (2015). Developing social-ecological system indicators using group model building. Ocean &amp; Coastal Management, 109, 29–39. https://doi.org/10.1016/j.ocecoaman.2015.02.011</w:t>
      </w:r>
    </w:p>
    <w:p w14:paraId="3CD787CE" w14:textId="77777777" w:rsidR="002A3CCF" w:rsidRPr="006C1ADE" w:rsidRDefault="002A3CCF" w:rsidP="00CA308A">
      <w:pPr>
        <w:pStyle w:val="MDPI71References"/>
        <w:rPr>
          <w:lang w:val="en-GB"/>
        </w:rPr>
      </w:pPr>
      <w:r w:rsidRPr="00585660">
        <w:rPr>
          <w:lang w:val="pl-PL"/>
        </w:rPr>
        <w:lastRenderedPageBreak/>
        <w:t xml:space="preserve">Walsh, S. J., &amp; Mena, C. F. (2014). </w:t>
      </w:r>
      <w:r w:rsidRPr="006C1ADE">
        <w:rPr>
          <w:lang w:val="en-GB"/>
        </w:rPr>
        <w:t>Examining Threats to Iconic National Parks through Modeling Global Change, Biocomplexity, and Human Dynamics, 14.</w:t>
      </w:r>
    </w:p>
    <w:p w14:paraId="3381CBFF" w14:textId="77777777" w:rsidR="002A3CCF" w:rsidRPr="006C1ADE" w:rsidRDefault="002A3CCF" w:rsidP="00CA308A">
      <w:pPr>
        <w:pStyle w:val="MDPI71References"/>
        <w:rPr>
          <w:lang w:val="en-GB"/>
        </w:rPr>
      </w:pPr>
      <w:r w:rsidRPr="006C1ADE">
        <w:rPr>
          <w:lang w:val="en-GB"/>
        </w:rPr>
        <w:t>Widhianthini, W. (2017). A Dynamic Model for Sustainable Tourism Village Planning Based on Local Institutions. Journal of Regional and City Planning, 28(1), 1. https://doi.org/10.5614/jrcp.2017.28.1.1</w:t>
      </w:r>
    </w:p>
    <w:p w14:paraId="157BBE2C" w14:textId="77777777" w:rsidR="002A3CCF" w:rsidRPr="006C1ADE" w:rsidRDefault="002A3CCF" w:rsidP="00CA308A">
      <w:pPr>
        <w:pStyle w:val="MDPI71References"/>
        <w:rPr>
          <w:lang w:val="en-GB"/>
        </w:rPr>
      </w:pPr>
      <w:r w:rsidRPr="006C1ADE">
        <w:rPr>
          <w:lang w:val="en-GB"/>
        </w:rPr>
        <w:t>Xing, Y., &amp; Dangerfield, B. (2011). Modelling the sustainability of mass tourism in island tourist economies. Journal of the Operational Research Society, 62(9), 1742–1752. https://doi.org/10.1057/jors.2010.77</w:t>
      </w:r>
    </w:p>
    <w:p w14:paraId="473B4ADE" w14:textId="77777777" w:rsidR="002A3CCF" w:rsidRPr="006C1ADE" w:rsidRDefault="002A3CCF" w:rsidP="00CA308A">
      <w:pPr>
        <w:pStyle w:val="MDPI71References"/>
        <w:rPr>
          <w:lang w:val="en-GB"/>
        </w:rPr>
      </w:pPr>
      <w:r w:rsidRPr="006C1ADE">
        <w:rPr>
          <w:lang w:val="en-GB"/>
        </w:rPr>
        <w:t>Yin, J., Zheng, X., &amp; Tsaur, R.-C. (2019). Occurrence mechanism and coping paths of accidents of highly aggregated tourist crowds based on system dynamics. PLOS ONE, 14(9), e0222389. https://doi.org/10.1371/journal.pone.0222389</w:t>
      </w:r>
    </w:p>
    <w:p w14:paraId="48B3F8EB" w14:textId="77777777" w:rsidR="002A3CCF" w:rsidRPr="006C1ADE" w:rsidRDefault="002A3CCF" w:rsidP="00CA308A">
      <w:pPr>
        <w:pStyle w:val="MDPI71References"/>
        <w:rPr>
          <w:lang w:val="en-GB"/>
        </w:rPr>
      </w:pPr>
      <w:r w:rsidRPr="006C1ADE">
        <w:rPr>
          <w:lang w:val="en-GB"/>
        </w:rPr>
        <w:t>You, S., Kim, M., Lee, J., &amp; Chon, J. (2018). Coastal landscape planning for improving the value of ecosystem services in coastal areas: Using system dynamics model. Environmental Pollution, 242, 2040–2050. https://doi.org/10.1016/j.envpol.2018.06.082</w:t>
      </w:r>
    </w:p>
    <w:p w14:paraId="3B613A25" w14:textId="77777777" w:rsidR="002A3CCF" w:rsidRPr="006C1ADE" w:rsidRDefault="002A3CCF" w:rsidP="00CA308A">
      <w:pPr>
        <w:pStyle w:val="MDPI71References"/>
        <w:rPr>
          <w:lang w:val="en-GB"/>
        </w:rPr>
      </w:pPr>
      <w:r w:rsidRPr="006C1ADE">
        <w:rPr>
          <w:lang w:val="en-GB"/>
        </w:rPr>
        <w:t>Zhang, J., Ji, M., &amp; Zhang, Y. (2015). Tourism sustainability in Tibet – Forward planning using a systems approach. Ecological Indicators, 56, 218–228. https://doi.org/10.1016/j.ecolind.2015.04.006</w:t>
      </w:r>
    </w:p>
    <w:p w14:paraId="43A63537" w14:textId="2CC71ED0" w:rsidR="00BE027B" w:rsidRPr="006C1ADE" w:rsidRDefault="002A3CCF" w:rsidP="002A3CCF">
      <w:pPr>
        <w:pStyle w:val="MDPI71References"/>
        <w:rPr>
          <w:lang w:val="en-GB"/>
        </w:rPr>
      </w:pPr>
      <w:r w:rsidRPr="006C1ADE">
        <w:rPr>
          <w:lang w:val="en-GB"/>
        </w:rPr>
        <w:fldChar w:fldCharType="end"/>
      </w:r>
    </w:p>
    <w:tbl>
      <w:tblPr>
        <w:tblW w:w="0" w:type="auto"/>
        <w:jc w:val="center"/>
        <w:tblLook w:val="04A0" w:firstRow="1" w:lastRow="0" w:firstColumn="1" w:lastColumn="0" w:noHBand="0" w:noVBand="1"/>
      </w:tblPr>
      <w:tblGrid>
        <w:gridCol w:w="1798"/>
        <w:gridCol w:w="7149"/>
      </w:tblGrid>
      <w:tr w:rsidR="00BE027B" w:rsidRPr="006C1ADE" w14:paraId="3AA505C0" w14:textId="77777777" w:rsidTr="0072689B">
        <w:trPr>
          <w:jc w:val="center"/>
        </w:trPr>
        <w:tc>
          <w:tcPr>
            <w:tcW w:w="0" w:type="auto"/>
            <w:shd w:val="clear" w:color="auto" w:fill="auto"/>
            <w:vAlign w:val="center"/>
          </w:tcPr>
          <w:p w14:paraId="5A546688" w14:textId="77777777" w:rsidR="00BE027B" w:rsidRPr="006C1ADE" w:rsidRDefault="00CD5D24" w:rsidP="009F7957">
            <w:pPr>
              <w:pStyle w:val="MDPI71References"/>
              <w:ind w:left="-85" w:firstLine="0"/>
              <w:rPr>
                <w:rFonts w:eastAsia="SimSun"/>
                <w:bCs/>
                <w:lang w:val="en-GB"/>
              </w:rPr>
            </w:pPr>
            <w:r w:rsidRPr="006C1ADE">
              <w:rPr>
                <w:rFonts w:eastAsia="SimSun"/>
                <w:bCs/>
                <w:noProof/>
                <w:lang w:val="cs-CZ" w:eastAsia="cs-CZ" w:bidi="ar-SA"/>
              </w:rPr>
              <w:drawing>
                <wp:inline distT="0" distB="0" distL="0" distR="0" wp14:anchorId="7F29B104" wp14:editId="7D78E18F">
                  <wp:extent cx="1001395" cy="364490"/>
                  <wp:effectExtent l="0" t="0" r="0" b="0"/>
                  <wp:docPr id="57" name="obrázek 57"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pyRigh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1395" cy="364490"/>
                          </a:xfrm>
                          <a:prstGeom prst="rect">
                            <a:avLst/>
                          </a:prstGeom>
                          <a:noFill/>
                          <a:ln>
                            <a:noFill/>
                          </a:ln>
                        </pic:spPr>
                      </pic:pic>
                    </a:graphicData>
                  </a:graphic>
                </wp:inline>
              </w:drawing>
            </w:r>
          </w:p>
        </w:tc>
        <w:tc>
          <w:tcPr>
            <w:tcW w:w="7149" w:type="dxa"/>
            <w:shd w:val="clear" w:color="auto" w:fill="auto"/>
            <w:vAlign w:val="center"/>
          </w:tcPr>
          <w:p w14:paraId="72EE4A4B" w14:textId="77777777" w:rsidR="00BE027B" w:rsidRPr="006C1ADE" w:rsidRDefault="00877A48" w:rsidP="009F7957">
            <w:pPr>
              <w:pStyle w:val="MDPI71References"/>
              <w:ind w:left="-85" w:firstLine="0"/>
              <w:rPr>
                <w:rFonts w:eastAsia="SimSun"/>
                <w:bCs/>
                <w:lang w:val="en-GB"/>
              </w:rPr>
            </w:pPr>
            <w:r w:rsidRPr="006C1ADE">
              <w:rPr>
                <w:rFonts w:eastAsia="SimSun"/>
                <w:bCs/>
                <w:lang w:val="en-GB"/>
              </w:rPr>
              <w:t>© 2019</w:t>
            </w:r>
            <w:r w:rsidR="00BE027B" w:rsidRPr="006C1ADE">
              <w:rPr>
                <w:rFonts w:eastAsia="SimSun"/>
                <w:bCs/>
                <w:lang w:val="en-GB"/>
              </w:rPr>
              <w:t xml:space="preserve"> by the authors. Submitted for possible open access publication under the terms and conditions of the Creative Commons Attribution (CC BY) license (http://creativecommons.org/licenses/by/4.0/).</w:t>
            </w:r>
          </w:p>
        </w:tc>
      </w:tr>
    </w:tbl>
    <w:p w14:paraId="67DA5CCE" w14:textId="77777777" w:rsidR="00DC0AB5" w:rsidRPr="006C1ADE" w:rsidRDefault="00DC0AB5" w:rsidP="009F7957">
      <w:pPr>
        <w:pStyle w:val="MDPI71References"/>
        <w:spacing w:after="240"/>
        <w:ind w:left="0" w:firstLine="0"/>
        <w:rPr>
          <w:rFonts w:eastAsia="SimSun"/>
          <w:lang w:val="en-GB"/>
        </w:rPr>
      </w:pPr>
    </w:p>
    <w:sectPr w:rsidR="00DC0AB5" w:rsidRPr="006C1ADE" w:rsidSect="00C724BD">
      <w:pgSz w:w="11906" w:h="16838" w:code="9"/>
      <w:pgMar w:top="1418" w:right="1531" w:bottom="1077" w:left="1418" w:header="1021" w:footer="851"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33F39" w14:textId="77777777" w:rsidR="000859AF" w:rsidRDefault="000859AF">
      <w:pPr>
        <w:spacing w:line="240" w:lineRule="auto"/>
      </w:pPr>
      <w:r>
        <w:separator/>
      </w:r>
    </w:p>
  </w:endnote>
  <w:endnote w:type="continuationSeparator" w:id="0">
    <w:p w14:paraId="2008D38A" w14:textId="77777777" w:rsidR="000859AF" w:rsidRDefault="00085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1D96" w14:textId="77777777" w:rsidR="000859AF" w:rsidRDefault="000859AF">
      <w:pPr>
        <w:spacing w:line="240" w:lineRule="auto"/>
      </w:pPr>
      <w:r>
        <w:separator/>
      </w:r>
    </w:p>
  </w:footnote>
  <w:footnote w:type="continuationSeparator" w:id="0">
    <w:p w14:paraId="3A057D6D" w14:textId="77777777" w:rsidR="000859AF" w:rsidRDefault="000859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9999" w14:textId="77777777" w:rsidR="00767EE8" w:rsidRDefault="00767EE8" w:rsidP="00C33F1C">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6E00" w14:textId="77777777" w:rsidR="00767EE8" w:rsidRDefault="00767EE8" w:rsidP="002449A3">
    <w:pPr>
      <w:pStyle w:val="Zhlav"/>
      <w:jc w:val="right"/>
    </w:pPr>
    <w:r>
      <w:rPr>
        <w:noProof/>
        <w:lang w:val="cs-CZ" w:eastAsia="cs-CZ"/>
      </w:rPr>
      <w:drawing>
        <wp:inline distT="0" distB="0" distL="0" distR="0" wp14:anchorId="334F4810" wp14:editId="038C4BA2">
          <wp:extent cx="1689735" cy="260350"/>
          <wp:effectExtent l="0" t="0" r="0" b="0"/>
          <wp:docPr id="6"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lum bright="50000" contrast="-26000"/>
                    <a:extLst>
                      <a:ext uri="{28A0092B-C50C-407E-A947-70E740481C1C}">
                        <a14:useLocalDpi xmlns:a14="http://schemas.microsoft.com/office/drawing/2010/main" val="0"/>
                      </a:ext>
                    </a:extLst>
                  </a:blip>
                  <a:srcRect/>
                  <a:stretch>
                    <a:fillRect/>
                  </a:stretch>
                </pic:blipFill>
                <pic:spPr bwMode="auto">
                  <a:xfrm>
                    <a:off x="0" y="0"/>
                    <a:ext cx="1689735"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DA1"/>
    <w:multiLevelType w:val="hybridMultilevel"/>
    <w:tmpl w:val="AEA2027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 w15:restartNumberingAfterBreak="0">
    <w:nsid w:val="1D2C499B"/>
    <w:multiLevelType w:val="hybridMultilevel"/>
    <w:tmpl w:val="093820FA"/>
    <w:lvl w:ilvl="0" w:tplc="0405000F">
      <w:start w:val="1"/>
      <w:numFmt w:val="decimal"/>
      <w:lvlText w:val="%1."/>
      <w:lvlJc w:val="left"/>
      <w:pPr>
        <w:ind w:left="780" w:hanging="360"/>
      </w:pPr>
      <w:rPr>
        <w:rFonts w:hint="default"/>
      </w:rPr>
    </w:lvl>
    <w:lvl w:ilvl="1" w:tplc="08070003">
      <w:start w:val="1"/>
      <w:numFmt w:val="bullet"/>
      <w:lvlText w:val="o"/>
      <w:lvlJc w:val="left"/>
      <w:pPr>
        <w:ind w:left="1500" w:hanging="360"/>
      </w:pPr>
      <w:rPr>
        <w:rFonts w:ascii="Courier New" w:hAnsi="Courier New" w:cs="Courier New" w:hint="default"/>
      </w:rPr>
    </w:lvl>
    <w:lvl w:ilvl="2" w:tplc="08070005">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5099A"/>
    <w:multiLevelType w:val="hybridMultilevel"/>
    <w:tmpl w:val="F4783B7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805051C"/>
    <w:multiLevelType w:val="hybridMultilevel"/>
    <w:tmpl w:val="CB1EE6A2"/>
    <w:lvl w:ilvl="0" w:tplc="CDCEE7DA">
      <w:start w:val="1"/>
      <w:numFmt w:val="decimal"/>
      <w:pStyle w:val="MDPI33itemize"/>
      <w:lvlText w:val="%1."/>
      <w:lvlJc w:val="left"/>
      <w:pPr>
        <w:ind w:left="3949" w:hanging="360"/>
      </w:pPr>
    </w:lvl>
    <w:lvl w:ilvl="1" w:tplc="04050017">
      <w:start w:val="1"/>
      <w:numFmt w:val="lowerLetter"/>
      <w:lvlText w:val="%2)"/>
      <w:lvlJc w:val="left"/>
      <w:pPr>
        <w:ind w:left="4669" w:hanging="360"/>
      </w:pPr>
    </w:lvl>
    <w:lvl w:ilvl="2" w:tplc="0807001B" w:tentative="1">
      <w:start w:val="1"/>
      <w:numFmt w:val="lowerRoman"/>
      <w:lvlText w:val="%3."/>
      <w:lvlJc w:val="right"/>
      <w:pPr>
        <w:ind w:left="5389" w:hanging="180"/>
      </w:pPr>
    </w:lvl>
    <w:lvl w:ilvl="3" w:tplc="0807000F" w:tentative="1">
      <w:start w:val="1"/>
      <w:numFmt w:val="decimal"/>
      <w:lvlText w:val="%4."/>
      <w:lvlJc w:val="left"/>
      <w:pPr>
        <w:ind w:left="6109" w:hanging="360"/>
      </w:pPr>
    </w:lvl>
    <w:lvl w:ilvl="4" w:tplc="08070019" w:tentative="1">
      <w:start w:val="1"/>
      <w:numFmt w:val="lowerLetter"/>
      <w:lvlText w:val="%5."/>
      <w:lvlJc w:val="left"/>
      <w:pPr>
        <w:ind w:left="6829" w:hanging="360"/>
      </w:pPr>
    </w:lvl>
    <w:lvl w:ilvl="5" w:tplc="0807001B" w:tentative="1">
      <w:start w:val="1"/>
      <w:numFmt w:val="lowerRoman"/>
      <w:lvlText w:val="%6."/>
      <w:lvlJc w:val="right"/>
      <w:pPr>
        <w:ind w:left="7549" w:hanging="180"/>
      </w:pPr>
    </w:lvl>
    <w:lvl w:ilvl="6" w:tplc="0807000F" w:tentative="1">
      <w:start w:val="1"/>
      <w:numFmt w:val="decimal"/>
      <w:lvlText w:val="%7."/>
      <w:lvlJc w:val="left"/>
      <w:pPr>
        <w:ind w:left="8269" w:hanging="360"/>
      </w:pPr>
    </w:lvl>
    <w:lvl w:ilvl="7" w:tplc="08070019" w:tentative="1">
      <w:start w:val="1"/>
      <w:numFmt w:val="lowerLetter"/>
      <w:lvlText w:val="%8."/>
      <w:lvlJc w:val="left"/>
      <w:pPr>
        <w:ind w:left="8989" w:hanging="360"/>
      </w:pPr>
    </w:lvl>
    <w:lvl w:ilvl="8" w:tplc="0807001B" w:tentative="1">
      <w:start w:val="1"/>
      <w:numFmt w:val="lowerRoman"/>
      <w:lvlText w:val="%9."/>
      <w:lvlJc w:val="right"/>
      <w:pPr>
        <w:ind w:left="9709" w:hanging="180"/>
      </w:pPr>
    </w:lvl>
  </w:abstractNum>
  <w:abstractNum w:abstractNumId="5" w15:restartNumberingAfterBreak="0">
    <w:nsid w:val="2AC7599E"/>
    <w:multiLevelType w:val="hybridMultilevel"/>
    <w:tmpl w:val="BD26FF7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8D71D5"/>
    <w:multiLevelType w:val="hybridMultilevel"/>
    <w:tmpl w:val="750CEA5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369A6535"/>
    <w:multiLevelType w:val="hybridMultilevel"/>
    <w:tmpl w:val="9C68EAAC"/>
    <w:lvl w:ilvl="0" w:tplc="B2367048">
      <w:start w:val="1"/>
      <w:numFmt w:val="bullet"/>
      <w:pStyle w:val="MDPI32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BCE19B9"/>
    <w:multiLevelType w:val="hybridMultilevel"/>
    <w:tmpl w:val="EA56762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41CA2812"/>
    <w:multiLevelType w:val="hybridMultilevel"/>
    <w:tmpl w:val="0300886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15:restartNumberingAfterBreak="0">
    <w:nsid w:val="547C6EF0"/>
    <w:multiLevelType w:val="hybridMultilevel"/>
    <w:tmpl w:val="DE90BB6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1" w15:restartNumberingAfterBreak="0">
    <w:nsid w:val="60C36729"/>
    <w:multiLevelType w:val="hybridMultilevel"/>
    <w:tmpl w:val="5824F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F44C2B"/>
    <w:multiLevelType w:val="multilevel"/>
    <w:tmpl w:val="AE8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335F1"/>
    <w:multiLevelType w:val="hybridMultilevel"/>
    <w:tmpl w:val="28E41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F9179A"/>
    <w:multiLevelType w:val="hybridMultilevel"/>
    <w:tmpl w:val="3E9EC318"/>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5" w15:restartNumberingAfterBreak="0">
    <w:nsid w:val="75F040BF"/>
    <w:multiLevelType w:val="hybridMultilevel"/>
    <w:tmpl w:val="54A47CB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7DF21316"/>
    <w:multiLevelType w:val="hybridMultilevel"/>
    <w:tmpl w:val="D8000FE4"/>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num w:numId="1">
    <w:abstractNumId w:val="4"/>
  </w:num>
  <w:num w:numId="2">
    <w:abstractNumId w:val="7"/>
  </w:num>
  <w:num w:numId="3">
    <w:abstractNumId w:val="2"/>
  </w:num>
  <w:num w:numId="4">
    <w:abstractNumId w:val="7"/>
  </w:num>
  <w:num w:numId="5">
    <w:abstractNumId w:val="7"/>
  </w:num>
  <w:num w:numId="6">
    <w:abstractNumId w:val="7"/>
  </w:num>
  <w:num w:numId="7">
    <w:abstractNumId w:val="7"/>
  </w:num>
  <w:num w:numId="8">
    <w:abstractNumId w:val="4"/>
  </w:num>
  <w:num w:numId="9">
    <w:abstractNumId w:val="11"/>
  </w:num>
  <w:num w:numId="10">
    <w:abstractNumId w:val="14"/>
  </w:num>
  <w:num w:numId="11">
    <w:abstractNumId w:val="0"/>
  </w:num>
  <w:num w:numId="12">
    <w:abstractNumId w:val="5"/>
  </w:num>
  <w:num w:numId="13">
    <w:abstractNumId w:val="3"/>
  </w:num>
  <w:num w:numId="14">
    <w:abstractNumId w:val="6"/>
  </w:num>
  <w:num w:numId="15">
    <w:abstractNumId w:val="10"/>
  </w:num>
  <w:num w:numId="16">
    <w:abstractNumId w:val="8"/>
  </w:num>
  <w:num w:numId="17">
    <w:abstractNumId w:val="9"/>
  </w:num>
  <w:num w:numId="18">
    <w:abstractNumId w:val="12"/>
  </w:num>
  <w:num w:numId="19">
    <w:abstractNumId w:val="16"/>
  </w:num>
  <w:num w:numId="20">
    <w:abstractNumId w:val="15"/>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NDAyNTcxNLYwNDdQ0lEKTi0uzszPAykwMq4FACZKeCctAAAA"/>
  </w:docVars>
  <w:rsids>
    <w:rsidRoot w:val="00927B46"/>
    <w:rsid w:val="00000CFE"/>
    <w:rsid w:val="0000112B"/>
    <w:rsid w:val="00005CFD"/>
    <w:rsid w:val="0001174F"/>
    <w:rsid w:val="00013AFE"/>
    <w:rsid w:val="0001688A"/>
    <w:rsid w:val="00017996"/>
    <w:rsid w:val="00024BD7"/>
    <w:rsid w:val="00027D95"/>
    <w:rsid w:val="00033EBA"/>
    <w:rsid w:val="0003428E"/>
    <w:rsid w:val="00034D1A"/>
    <w:rsid w:val="00037CAF"/>
    <w:rsid w:val="00040289"/>
    <w:rsid w:val="00040B65"/>
    <w:rsid w:val="00041344"/>
    <w:rsid w:val="00044AFB"/>
    <w:rsid w:val="00044B6C"/>
    <w:rsid w:val="0005134A"/>
    <w:rsid w:val="00053513"/>
    <w:rsid w:val="00057801"/>
    <w:rsid w:val="0008106E"/>
    <w:rsid w:val="00084001"/>
    <w:rsid w:val="00084100"/>
    <w:rsid w:val="00084595"/>
    <w:rsid w:val="000859AF"/>
    <w:rsid w:val="0008739D"/>
    <w:rsid w:val="00092661"/>
    <w:rsid w:val="00092730"/>
    <w:rsid w:val="00093475"/>
    <w:rsid w:val="00094870"/>
    <w:rsid w:val="00097EDB"/>
    <w:rsid w:val="000A78AF"/>
    <w:rsid w:val="000B185E"/>
    <w:rsid w:val="000C1299"/>
    <w:rsid w:val="000C26B3"/>
    <w:rsid w:val="000C75EE"/>
    <w:rsid w:val="000D0DE2"/>
    <w:rsid w:val="000D69B9"/>
    <w:rsid w:val="000D6F6F"/>
    <w:rsid w:val="000E0D35"/>
    <w:rsid w:val="000E79FB"/>
    <w:rsid w:val="000F29E6"/>
    <w:rsid w:val="000F4FB9"/>
    <w:rsid w:val="000F7121"/>
    <w:rsid w:val="00101D43"/>
    <w:rsid w:val="001115EB"/>
    <w:rsid w:val="0011352E"/>
    <w:rsid w:val="001137D0"/>
    <w:rsid w:val="00122080"/>
    <w:rsid w:val="001236F2"/>
    <w:rsid w:val="001251CD"/>
    <w:rsid w:val="00136EE2"/>
    <w:rsid w:val="00145A3F"/>
    <w:rsid w:val="00147091"/>
    <w:rsid w:val="00153D10"/>
    <w:rsid w:val="001616D1"/>
    <w:rsid w:val="00162E53"/>
    <w:rsid w:val="00166B8E"/>
    <w:rsid w:val="001712CF"/>
    <w:rsid w:val="00175517"/>
    <w:rsid w:val="00184034"/>
    <w:rsid w:val="00191217"/>
    <w:rsid w:val="00193AF1"/>
    <w:rsid w:val="00196A6B"/>
    <w:rsid w:val="001A214F"/>
    <w:rsid w:val="001A5A64"/>
    <w:rsid w:val="001A7B3D"/>
    <w:rsid w:val="001B05DC"/>
    <w:rsid w:val="001B1373"/>
    <w:rsid w:val="001B60A3"/>
    <w:rsid w:val="001B777B"/>
    <w:rsid w:val="001C1A1E"/>
    <w:rsid w:val="001D318C"/>
    <w:rsid w:val="001E2AEB"/>
    <w:rsid w:val="001E3732"/>
    <w:rsid w:val="001F5793"/>
    <w:rsid w:val="001F78A6"/>
    <w:rsid w:val="00204A2C"/>
    <w:rsid w:val="00206392"/>
    <w:rsid w:val="0020757C"/>
    <w:rsid w:val="00210CC9"/>
    <w:rsid w:val="00211B68"/>
    <w:rsid w:val="00214730"/>
    <w:rsid w:val="002201C4"/>
    <w:rsid w:val="002217C1"/>
    <w:rsid w:val="00222256"/>
    <w:rsid w:val="00224600"/>
    <w:rsid w:val="002270B9"/>
    <w:rsid w:val="0023250F"/>
    <w:rsid w:val="00235E47"/>
    <w:rsid w:val="00240221"/>
    <w:rsid w:val="00240D8F"/>
    <w:rsid w:val="00243B8D"/>
    <w:rsid w:val="002447AD"/>
    <w:rsid w:val="002449A3"/>
    <w:rsid w:val="00251062"/>
    <w:rsid w:val="0025441E"/>
    <w:rsid w:val="00262681"/>
    <w:rsid w:val="002644E8"/>
    <w:rsid w:val="002656A2"/>
    <w:rsid w:val="00266D3A"/>
    <w:rsid w:val="00270921"/>
    <w:rsid w:val="00275065"/>
    <w:rsid w:val="00275B95"/>
    <w:rsid w:val="00277F5D"/>
    <w:rsid w:val="00281081"/>
    <w:rsid w:val="002832B5"/>
    <w:rsid w:val="00285558"/>
    <w:rsid w:val="00285737"/>
    <w:rsid w:val="00292F31"/>
    <w:rsid w:val="00295929"/>
    <w:rsid w:val="002A1D0F"/>
    <w:rsid w:val="002A3CCF"/>
    <w:rsid w:val="002A7E8A"/>
    <w:rsid w:val="002B0E8A"/>
    <w:rsid w:val="002B585E"/>
    <w:rsid w:val="002C1072"/>
    <w:rsid w:val="002C617D"/>
    <w:rsid w:val="002D7B97"/>
    <w:rsid w:val="002E5F76"/>
    <w:rsid w:val="002F66DD"/>
    <w:rsid w:val="00300539"/>
    <w:rsid w:val="00301692"/>
    <w:rsid w:val="003069AB"/>
    <w:rsid w:val="003101F7"/>
    <w:rsid w:val="00315248"/>
    <w:rsid w:val="003248C6"/>
    <w:rsid w:val="00326141"/>
    <w:rsid w:val="003305E2"/>
    <w:rsid w:val="003317AB"/>
    <w:rsid w:val="00331D0E"/>
    <w:rsid w:val="003325F5"/>
    <w:rsid w:val="003341D2"/>
    <w:rsid w:val="003348C0"/>
    <w:rsid w:val="00346088"/>
    <w:rsid w:val="0035069C"/>
    <w:rsid w:val="00350AD7"/>
    <w:rsid w:val="003564C4"/>
    <w:rsid w:val="00360235"/>
    <w:rsid w:val="003602EE"/>
    <w:rsid w:val="003646EB"/>
    <w:rsid w:val="0038121B"/>
    <w:rsid w:val="0039099A"/>
    <w:rsid w:val="00393E7B"/>
    <w:rsid w:val="00393FC3"/>
    <w:rsid w:val="0039468C"/>
    <w:rsid w:val="00397A7E"/>
    <w:rsid w:val="003A432E"/>
    <w:rsid w:val="003A4909"/>
    <w:rsid w:val="003A6983"/>
    <w:rsid w:val="003B1B67"/>
    <w:rsid w:val="003C4A66"/>
    <w:rsid w:val="003C5656"/>
    <w:rsid w:val="003D3DDF"/>
    <w:rsid w:val="003D5152"/>
    <w:rsid w:val="003D5B69"/>
    <w:rsid w:val="003E1CB0"/>
    <w:rsid w:val="003E40EF"/>
    <w:rsid w:val="003E48AF"/>
    <w:rsid w:val="00401D30"/>
    <w:rsid w:val="0040201B"/>
    <w:rsid w:val="004159ED"/>
    <w:rsid w:val="00420C12"/>
    <w:rsid w:val="00422104"/>
    <w:rsid w:val="00422F8C"/>
    <w:rsid w:val="004300B1"/>
    <w:rsid w:val="00435EAF"/>
    <w:rsid w:val="004406DC"/>
    <w:rsid w:val="00443E43"/>
    <w:rsid w:val="00447111"/>
    <w:rsid w:val="00447527"/>
    <w:rsid w:val="00447ECA"/>
    <w:rsid w:val="004615AC"/>
    <w:rsid w:val="00462A56"/>
    <w:rsid w:val="00463D9C"/>
    <w:rsid w:val="00465FB8"/>
    <w:rsid w:val="004660B4"/>
    <w:rsid w:val="004705F3"/>
    <w:rsid w:val="004751B9"/>
    <w:rsid w:val="004926E3"/>
    <w:rsid w:val="00494A31"/>
    <w:rsid w:val="004A1741"/>
    <w:rsid w:val="004B3288"/>
    <w:rsid w:val="004B7319"/>
    <w:rsid w:val="004C3364"/>
    <w:rsid w:val="004C66B0"/>
    <w:rsid w:val="004C677C"/>
    <w:rsid w:val="004D2D0A"/>
    <w:rsid w:val="004E1699"/>
    <w:rsid w:val="004E1CAF"/>
    <w:rsid w:val="004E4F54"/>
    <w:rsid w:val="004E6229"/>
    <w:rsid w:val="004E6905"/>
    <w:rsid w:val="004F4948"/>
    <w:rsid w:val="004F6438"/>
    <w:rsid w:val="004F705E"/>
    <w:rsid w:val="004F7533"/>
    <w:rsid w:val="00507C3C"/>
    <w:rsid w:val="00522914"/>
    <w:rsid w:val="00523066"/>
    <w:rsid w:val="00524477"/>
    <w:rsid w:val="00531BCA"/>
    <w:rsid w:val="00532D1B"/>
    <w:rsid w:val="00533DD1"/>
    <w:rsid w:val="00541A62"/>
    <w:rsid w:val="0054553C"/>
    <w:rsid w:val="00547F02"/>
    <w:rsid w:val="00550CF9"/>
    <w:rsid w:val="00551D89"/>
    <w:rsid w:val="005522B7"/>
    <w:rsid w:val="00553301"/>
    <w:rsid w:val="00553BD6"/>
    <w:rsid w:val="00556DEB"/>
    <w:rsid w:val="00560FA1"/>
    <w:rsid w:val="00562507"/>
    <w:rsid w:val="00563BD2"/>
    <w:rsid w:val="00566476"/>
    <w:rsid w:val="00577557"/>
    <w:rsid w:val="00580A2E"/>
    <w:rsid w:val="0058517A"/>
    <w:rsid w:val="00585261"/>
    <w:rsid w:val="00585660"/>
    <w:rsid w:val="005904F6"/>
    <w:rsid w:val="005A0FFF"/>
    <w:rsid w:val="005A1ADE"/>
    <w:rsid w:val="005A540F"/>
    <w:rsid w:val="005B71FB"/>
    <w:rsid w:val="005C0BB9"/>
    <w:rsid w:val="005C4C30"/>
    <w:rsid w:val="005C55F1"/>
    <w:rsid w:val="005C69B9"/>
    <w:rsid w:val="005D1739"/>
    <w:rsid w:val="005D5D7A"/>
    <w:rsid w:val="005E2377"/>
    <w:rsid w:val="005E2FAD"/>
    <w:rsid w:val="005E6A83"/>
    <w:rsid w:val="005E71B5"/>
    <w:rsid w:val="005E7B38"/>
    <w:rsid w:val="005F29F4"/>
    <w:rsid w:val="005F3295"/>
    <w:rsid w:val="005F7DD5"/>
    <w:rsid w:val="0060331D"/>
    <w:rsid w:val="00604567"/>
    <w:rsid w:val="00612EDA"/>
    <w:rsid w:val="00615389"/>
    <w:rsid w:val="0062048C"/>
    <w:rsid w:val="00621512"/>
    <w:rsid w:val="0062223B"/>
    <w:rsid w:val="0062595F"/>
    <w:rsid w:val="006312E1"/>
    <w:rsid w:val="0063483A"/>
    <w:rsid w:val="006410F4"/>
    <w:rsid w:val="00644EBC"/>
    <w:rsid w:val="00646038"/>
    <w:rsid w:val="00654955"/>
    <w:rsid w:val="00654961"/>
    <w:rsid w:val="00654C67"/>
    <w:rsid w:val="006561AF"/>
    <w:rsid w:val="00657A0A"/>
    <w:rsid w:val="00674619"/>
    <w:rsid w:val="00680EA4"/>
    <w:rsid w:val="00684935"/>
    <w:rsid w:val="006852AE"/>
    <w:rsid w:val="00685B6A"/>
    <w:rsid w:val="00687C24"/>
    <w:rsid w:val="00692393"/>
    <w:rsid w:val="006A45A4"/>
    <w:rsid w:val="006B48A1"/>
    <w:rsid w:val="006B59B7"/>
    <w:rsid w:val="006C0151"/>
    <w:rsid w:val="006C04F7"/>
    <w:rsid w:val="006C1ADE"/>
    <w:rsid w:val="006C4E43"/>
    <w:rsid w:val="006D269A"/>
    <w:rsid w:val="006E2C41"/>
    <w:rsid w:val="006E7170"/>
    <w:rsid w:val="006F0D2D"/>
    <w:rsid w:val="006F6612"/>
    <w:rsid w:val="006F6A80"/>
    <w:rsid w:val="006F7A39"/>
    <w:rsid w:val="007017C7"/>
    <w:rsid w:val="00703142"/>
    <w:rsid w:val="00704350"/>
    <w:rsid w:val="00704D0F"/>
    <w:rsid w:val="00710501"/>
    <w:rsid w:val="00710DF0"/>
    <w:rsid w:val="00710F8D"/>
    <w:rsid w:val="0071290E"/>
    <w:rsid w:val="00712C33"/>
    <w:rsid w:val="0071321D"/>
    <w:rsid w:val="00715B34"/>
    <w:rsid w:val="00724304"/>
    <w:rsid w:val="007249DA"/>
    <w:rsid w:val="0072689B"/>
    <w:rsid w:val="00730C45"/>
    <w:rsid w:val="00732499"/>
    <w:rsid w:val="00733982"/>
    <w:rsid w:val="00735DA5"/>
    <w:rsid w:val="00751B4A"/>
    <w:rsid w:val="007521CF"/>
    <w:rsid w:val="00757455"/>
    <w:rsid w:val="00757EB5"/>
    <w:rsid w:val="007629DB"/>
    <w:rsid w:val="00766B46"/>
    <w:rsid w:val="00767EE8"/>
    <w:rsid w:val="007708DC"/>
    <w:rsid w:val="007719E3"/>
    <w:rsid w:val="00781391"/>
    <w:rsid w:val="00781559"/>
    <w:rsid w:val="00783BDC"/>
    <w:rsid w:val="00785A0E"/>
    <w:rsid w:val="00791FEC"/>
    <w:rsid w:val="00793FDE"/>
    <w:rsid w:val="0079669F"/>
    <w:rsid w:val="007A7C1F"/>
    <w:rsid w:val="007B047E"/>
    <w:rsid w:val="007B1042"/>
    <w:rsid w:val="007B1077"/>
    <w:rsid w:val="007B277C"/>
    <w:rsid w:val="007B2910"/>
    <w:rsid w:val="007B4C13"/>
    <w:rsid w:val="007C0DDE"/>
    <w:rsid w:val="007C5452"/>
    <w:rsid w:val="007C66B6"/>
    <w:rsid w:val="007C6A56"/>
    <w:rsid w:val="007D22B9"/>
    <w:rsid w:val="007D2FD9"/>
    <w:rsid w:val="007D4E71"/>
    <w:rsid w:val="007D4F6B"/>
    <w:rsid w:val="007E787F"/>
    <w:rsid w:val="007F0974"/>
    <w:rsid w:val="007F1703"/>
    <w:rsid w:val="007F1DB8"/>
    <w:rsid w:val="007F6D37"/>
    <w:rsid w:val="00802090"/>
    <w:rsid w:val="008034A8"/>
    <w:rsid w:val="008035C9"/>
    <w:rsid w:val="00803BB8"/>
    <w:rsid w:val="0080407D"/>
    <w:rsid w:val="00804878"/>
    <w:rsid w:val="00823DE0"/>
    <w:rsid w:val="00824438"/>
    <w:rsid w:val="00832B06"/>
    <w:rsid w:val="0083563B"/>
    <w:rsid w:val="00836F60"/>
    <w:rsid w:val="00837FA5"/>
    <w:rsid w:val="008404F7"/>
    <w:rsid w:val="00840590"/>
    <w:rsid w:val="00841D80"/>
    <w:rsid w:val="008433EF"/>
    <w:rsid w:val="00845370"/>
    <w:rsid w:val="00850838"/>
    <w:rsid w:val="00850BF5"/>
    <w:rsid w:val="00853A18"/>
    <w:rsid w:val="00863364"/>
    <w:rsid w:val="008642D5"/>
    <w:rsid w:val="00870014"/>
    <w:rsid w:val="00871071"/>
    <w:rsid w:val="00877A48"/>
    <w:rsid w:val="00877D30"/>
    <w:rsid w:val="00894C65"/>
    <w:rsid w:val="008978E9"/>
    <w:rsid w:val="008A1798"/>
    <w:rsid w:val="008A2F27"/>
    <w:rsid w:val="008B4A2A"/>
    <w:rsid w:val="008B7EFF"/>
    <w:rsid w:val="008C2455"/>
    <w:rsid w:val="008C4955"/>
    <w:rsid w:val="008C4F90"/>
    <w:rsid w:val="008C615A"/>
    <w:rsid w:val="008C62AC"/>
    <w:rsid w:val="008D6102"/>
    <w:rsid w:val="008D704F"/>
    <w:rsid w:val="008D71F3"/>
    <w:rsid w:val="008D7743"/>
    <w:rsid w:val="008E0E4C"/>
    <w:rsid w:val="008E0F39"/>
    <w:rsid w:val="008E3855"/>
    <w:rsid w:val="008E40FF"/>
    <w:rsid w:val="008F35F2"/>
    <w:rsid w:val="008F58CC"/>
    <w:rsid w:val="008F5B98"/>
    <w:rsid w:val="00905A34"/>
    <w:rsid w:val="00910B4B"/>
    <w:rsid w:val="00913052"/>
    <w:rsid w:val="00917FC6"/>
    <w:rsid w:val="0092233C"/>
    <w:rsid w:val="009242CD"/>
    <w:rsid w:val="00925A0B"/>
    <w:rsid w:val="00927B46"/>
    <w:rsid w:val="00933EA0"/>
    <w:rsid w:val="0094239E"/>
    <w:rsid w:val="00944011"/>
    <w:rsid w:val="0095158F"/>
    <w:rsid w:val="009517A7"/>
    <w:rsid w:val="00953014"/>
    <w:rsid w:val="00960101"/>
    <w:rsid w:val="0096025F"/>
    <w:rsid w:val="0096133B"/>
    <w:rsid w:val="00962B87"/>
    <w:rsid w:val="00962C32"/>
    <w:rsid w:val="0096307D"/>
    <w:rsid w:val="0096529C"/>
    <w:rsid w:val="0096591C"/>
    <w:rsid w:val="009712F2"/>
    <w:rsid w:val="0097760E"/>
    <w:rsid w:val="009817F6"/>
    <w:rsid w:val="00985D79"/>
    <w:rsid w:val="0099006A"/>
    <w:rsid w:val="009959D5"/>
    <w:rsid w:val="009A0554"/>
    <w:rsid w:val="009A09B8"/>
    <w:rsid w:val="009A2E35"/>
    <w:rsid w:val="009A5746"/>
    <w:rsid w:val="009B176E"/>
    <w:rsid w:val="009B1B29"/>
    <w:rsid w:val="009B6B0C"/>
    <w:rsid w:val="009B7059"/>
    <w:rsid w:val="009C3A4C"/>
    <w:rsid w:val="009C49DF"/>
    <w:rsid w:val="009C63C8"/>
    <w:rsid w:val="009C70FB"/>
    <w:rsid w:val="009D24CA"/>
    <w:rsid w:val="009D45B7"/>
    <w:rsid w:val="009F70E6"/>
    <w:rsid w:val="009F7957"/>
    <w:rsid w:val="00A021D4"/>
    <w:rsid w:val="00A03E90"/>
    <w:rsid w:val="00A05CB0"/>
    <w:rsid w:val="00A067EA"/>
    <w:rsid w:val="00A14308"/>
    <w:rsid w:val="00A16B8F"/>
    <w:rsid w:val="00A21934"/>
    <w:rsid w:val="00A2757F"/>
    <w:rsid w:val="00A30FE3"/>
    <w:rsid w:val="00A33E7A"/>
    <w:rsid w:val="00A36E58"/>
    <w:rsid w:val="00A413BA"/>
    <w:rsid w:val="00A42E59"/>
    <w:rsid w:val="00A43280"/>
    <w:rsid w:val="00A43B7A"/>
    <w:rsid w:val="00A45DB0"/>
    <w:rsid w:val="00A477FF"/>
    <w:rsid w:val="00A50985"/>
    <w:rsid w:val="00A52F19"/>
    <w:rsid w:val="00A5321A"/>
    <w:rsid w:val="00A570B0"/>
    <w:rsid w:val="00A5726B"/>
    <w:rsid w:val="00A602EC"/>
    <w:rsid w:val="00A6285A"/>
    <w:rsid w:val="00A67E81"/>
    <w:rsid w:val="00A72D50"/>
    <w:rsid w:val="00A76E59"/>
    <w:rsid w:val="00A95BDB"/>
    <w:rsid w:val="00AA1746"/>
    <w:rsid w:val="00AA1BDF"/>
    <w:rsid w:val="00AB1B72"/>
    <w:rsid w:val="00AB3EBF"/>
    <w:rsid w:val="00AC0E3E"/>
    <w:rsid w:val="00AC1DE2"/>
    <w:rsid w:val="00AC21F1"/>
    <w:rsid w:val="00AD301F"/>
    <w:rsid w:val="00AD5DE0"/>
    <w:rsid w:val="00AE0339"/>
    <w:rsid w:val="00AE425A"/>
    <w:rsid w:val="00AE5143"/>
    <w:rsid w:val="00AE5ADC"/>
    <w:rsid w:val="00AE6308"/>
    <w:rsid w:val="00AE636F"/>
    <w:rsid w:val="00AE7BD7"/>
    <w:rsid w:val="00AF06E7"/>
    <w:rsid w:val="00AF5DD4"/>
    <w:rsid w:val="00B00CD0"/>
    <w:rsid w:val="00B014DE"/>
    <w:rsid w:val="00B0350D"/>
    <w:rsid w:val="00B132C3"/>
    <w:rsid w:val="00B16E54"/>
    <w:rsid w:val="00B22CA7"/>
    <w:rsid w:val="00B301B7"/>
    <w:rsid w:val="00B307D0"/>
    <w:rsid w:val="00B31545"/>
    <w:rsid w:val="00B33596"/>
    <w:rsid w:val="00B37832"/>
    <w:rsid w:val="00B40C64"/>
    <w:rsid w:val="00B420B6"/>
    <w:rsid w:val="00B45C51"/>
    <w:rsid w:val="00B47AA1"/>
    <w:rsid w:val="00B47C34"/>
    <w:rsid w:val="00B534E1"/>
    <w:rsid w:val="00B54B14"/>
    <w:rsid w:val="00B56991"/>
    <w:rsid w:val="00B63045"/>
    <w:rsid w:val="00B6560F"/>
    <w:rsid w:val="00B70679"/>
    <w:rsid w:val="00B70E59"/>
    <w:rsid w:val="00B71CB2"/>
    <w:rsid w:val="00B72D9F"/>
    <w:rsid w:val="00B764AA"/>
    <w:rsid w:val="00B766B2"/>
    <w:rsid w:val="00B8000F"/>
    <w:rsid w:val="00B80A56"/>
    <w:rsid w:val="00B877E1"/>
    <w:rsid w:val="00B8786F"/>
    <w:rsid w:val="00B922C1"/>
    <w:rsid w:val="00B93307"/>
    <w:rsid w:val="00B93927"/>
    <w:rsid w:val="00B93998"/>
    <w:rsid w:val="00B968B6"/>
    <w:rsid w:val="00BA089F"/>
    <w:rsid w:val="00BA2F64"/>
    <w:rsid w:val="00BA3C5C"/>
    <w:rsid w:val="00BB5827"/>
    <w:rsid w:val="00BB67A4"/>
    <w:rsid w:val="00BC2131"/>
    <w:rsid w:val="00BC795C"/>
    <w:rsid w:val="00BD1D4D"/>
    <w:rsid w:val="00BD3AFF"/>
    <w:rsid w:val="00BD4301"/>
    <w:rsid w:val="00BD5E4F"/>
    <w:rsid w:val="00BE027B"/>
    <w:rsid w:val="00BF0644"/>
    <w:rsid w:val="00BF382B"/>
    <w:rsid w:val="00BF5A7F"/>
    <w:rsid w:val="00BF6F5C"/>
    <w:rsid w:val="00BF7885"/>
    <w:rsid w:val="00C00B18"/>
    <w:rsid w:val="00C042C6"/>
    <w:rsid w:val="00C0581E"/>
    <w:rsid w:val="00C06A7C"/>
    <w:rsid w:val="00C12011"/>
    <w:rsid w:val="00C27B2A"/>
    <w:rsid w:val="00C31389"/>
    <w:rsid w:val="00C3193B"/>
    <w:rsid w:val="00C31D72"/>
    <w:rsid w:val="00C33F1C"/>
    <w:rsid w:val="00C36A85"/>
    <w:rsid w:val="00C3792F"/>
    <w:rsid w:val="00C409A4"/>
    <w:rsid w:val="00C429E0"/>
    <w:rsid w:val="00C46AF2"/>
    <w:rsid w:val="00C470F7"/>
    <w:rsid w:val="00C55DC0"/>
    <w:rsid w:val="00C61B23"/>
    <w:rsid w:val="00C62E1F"/>
    <w:rsid w:val="00C640CA"/>
    <w:rsid w:val="00C657FA"/>
    <w:rsid w:val="00C66CF9"/>
    <w:rsid w:val="00C67A52"/>
    <w:rsid w:val="00C724BD"/>
    <w:rsid w:val="00C725AF"/>
    <w:rsid w:val="00C740F8"/>
    <w:rsid w:val="00C77EC7"/>
    <w:rsid w:val="00C86B81"/>
    <w:rsid w:val="00C8754E"/>
    <w:rsid w:val="00C9444D"/>
    <w:rsid w:val="00C94A87"/>
    <w:rsid w:val="00C964C4"/>
    <w:rsid w:val="00CA1307"/>
    <w:rsid w:val="00CA308A"/>
    <w:rsid w:val="00CA53C8"/>
    <w:rsid w:val="00CB38D3"/>
    <w:rsid w:val="00CC471A"/>
    <w:rsid w:val="00CC71CF"/>
    <w:rsid w:val="00CD541F"/>
    <w:rsid w:val="00CD5D24"/>
    <w:rsid w:val="00CE0D09"/>
    <w:rsid w:val="00CE2BCA"/>
    <w:rsid w:val="00CE4AF7"/>
    <w:rsid w:val="00CF3CC8"/>
    <w:rsid w:val="00CF663C"/>
    <w:rsid w:val="00D02714"/>
    <w:rsid w:val="00D03E64"/>
    <w:rsid w:val="00D04853"/>
    <w:rsid w:val="00D0572F"/>
    <w:rsid w:val="00D11B5D"/>
    <w:rsid w:val="00D14E40"/>
    <w:rsid w:val="00D241A2"/>
    <w:rsid w:val="00D24799"/>
    <w:rsid w:val="00D2627D"/>
    <w:rsid w:val="00D331CC"/>
    <w:rsid w:val="00D33228"/>
    <w:rsid w:val="00D361E7"/>
    <w:rsid w:val="00D434EE"/>
    <w:rsid w:val="00D4682C"/>
    <w:rsid w:val="00D50A23"/>
    <w:rsid w:val="00D53F78"/>
    <w:rsid w:val="00D54E2E"/>
    <w:rsid w:val="00D56572"/>
    <w:rsid w:val="00D565EE"/>
    <w:rsid w:val="00D57630"/>
    <w:rsid w:val="00D61749"/>
    <w:rsid w:val="00D62A31"/>
    <w:rsid w:val="00D63543"/>
    <w:rsid w:val="00D6601C"/>
    <w:rsid w:val="00D7310F"/>
    <w:rsid w:val="00D75C0B"/>
    <w:rsid w:val="00D75D74"/>
    <w:rsid w:val="00D7664A"/>
    <w:rsid w:val="00D77562"/>
    <w:rsid w:val="00D857F0"/>
    <w:rsid w:val="00D91B6D"/>
    <w:rsid w:val="00D92B4A"/>
    <w:rsid w:val="00D93A00"/>
    <w:rsid w:val="00D95406"/>
    <w:rsid w:val="00DB0CC2"/>
    <w:rsid w:val="00DC0AB5"/>
    <w:rsid w:val="00DC1172"/>
    <w:rsid w:val="00DC13DD"/>
    <w:rsid w:val="00DC2F22"/>
    <w:rsid w:val="00DC5B98"/>
    <w:rsid w:val="00DD4958"/>
    <w:rsid w:val="00DD7E85"/>
    <w:rsid w:val="00DE5BD5"/>
    <w:rsid w:val="00DF3533"/>
    <w:rsid w:val="00DF3A55"/>
    <w:rsid w:val="00DF583A"/>
    <w:rsid w:val="00E00839"/>
    <w:rsid w:val="00E104AF"/>
    <w:rsid w:val="00E155D9"/>
    <w:rsid w:val="00E163E8"/>
    <w:rsid w:val="00E20E3E"/>
    <w:rsid w:val="00E2464C"/>
    <w:rsid w:val="00E34B8D"/>
    <w:rsid w:val="00E34C74"/>
    <w:rsid w:val="00E34E9A"/>
    <w:rsid w:val="00E36C36"/>
    <w:rsid w:val="00E44983"/>
    <w:rsid w:val="00E4611C"/>
    <w:rsid w:val="00E50816"/>
    <w:rsid w:val="00E5174F"/>
    <w:rsid w:val="00E55243"/>
    <w:rsid w:val="00E55416"/>
    <w:rsid w:val="00E558FC"/>
    <w:rsid w:val="00E5684E"/>
    <w:rsid w:val="00E5752F"/>
    <w:rsid w:val="00E60880"/>
    <w:rsid w:val="00E60A93"/>
    <w:rsid w:val="00E655DC"/>
    <w:rsid w:val="00E71392"/>
    <w:rsid w:val="00E718BC"/>
    <w:rsid w:val="00E748EE"/>
    <w:rsid w:val="00E807E6"/>
    <w:rsid w:val="00E81DF7"/>
    <w:rsid w:val="00E834B6"/>
    <w:rsid w:val="00E91450"/>
    <w:rsid w:val="00E93F32"/>
    <w:rsid w:val="00EA0C31"/>
    <w:rsid w:val="00EB11CF"/>
    <w:rsid w:val="00EB2C04"/>
    <w:rsid w:val="00EB55D8"/>
    <w:rsid w:val="00EB5BCB"/>
    <w:rsid w:val="00EC0B74"/>
    <w:rsid w:val="00EC5E3F"/>
    <w:rsid w:val="00EC6BBD"/>
    <w:rsid w:val="00EC6DE7"/>
    <w:rsid w:val="00ED619D"/>
    <w:rsid w:val="00EE1F2F"/>
    <w:rsid w:val="00EE291A"/>
    <w:rsid w:val="00EE3C55"/>
    <w:rsid w:val="00EE3ECD"/>
    <w:rsid w:val="00EE5247"/>
    <w:rsid w:val="00EF34E7"/>
    <w:rsid w:val="00EF54E5"/>
    <w:rsid w:val="00F10F5F"/>
    <w:rsid w:val="00F13FBB"/>
    <w:rsid w:val="00F15DDA"/>
    <w:rsid w:val="00F20B0B"/>
    <w:rsid w:val="00F263BA"/>
    <w:rsid w:val="00F27238"/>
    <w:rsid w:val="00F40F87"/>
    <w:rsid w:val="00F42833"/>
    <w:rsid w:val="00F50AC2"/>
    <w:rsid w:val="00F5272E"/>
    <w:rsid w:val="00F52A5A"/>
    <w:rsid w:val="00F54604"/>
    <w:rsid w:val="00F55DC5"/>
    <w:rsid w:val="00F5791E"/>
    <w:rsid w:val="00F61029"/>
    <w:rsid w:val="00F615AF"/>
    <w:rsid w:val="00F633F5"/>
    <w:rsid w:val="00F64172"/>
    <w:rsid w:val="00F64225"/>
    <w:rsid w:val="00F82476"/>
    <w:rsid w:val="00F825CF"/>
    <w:rsid w:val="00F85E77"/>
    <w:rsid w:val="00FA2095"/>
    <w:rsid w:val="00FA41C3"/>
    <w:rsid w:val="00FA7B2F"/>
    <w:rsid w:val="00FB0727"/>
    <w:rsid w:val="00FB4431"/>
    <w:rsid w:val="00FC058F"/>
    <w:rsid w:val="00FC08C3"/>
    <w:rsid w:val="00FC5FC6"/>
    <w:rsid w:val="00FC601E"/>
    <w:rsid w:val="00FD12D0"/>
    <w:rsid w:val="00FD27F6"/>
    <w:rsid w:val="00FD4FE5"/>
    <w:rsid w:val="00FD5248"/>
    <w:rsid w:val="00FD61D2"/>
    <w:rsid w:val="00FD6382"/>
    <w:rsid w:val="00FE21D0"/>
    <w:rsid w:val="00FE4902"/>
    <w:rsid w:val="00FF030A"/>
    <w:rsid w:val="00FF4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286E3"/>
  <w15:chartTrackingRefBased/>
  <w15:docId w15:val="{83E99892-BC71-442B-8EFA-0531C2B7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1D43"/>
    <w:pPr>
      <w:spacing w:line="340" w:lineRule="atLeast"/>
      <w:jc w:val="both"/>
    </w:pPr>
    <w:rPr>
      <w:rFonts w:ascii="Times New Roman" w:eastAsia="Times New Roman" w:hAnsi="Times New Roman"/>
      <w:color w:val="000000"/>
      <w:sz w:val="24"/>
      <w:lang w:val="en-US"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4308"/>
    <w:rPr>
      <w:color w:val="808080"/>
    </w:rPr>
  </w:style>
  <w:style w:type="paragraph" w:customStyle="1" w:styleId="MDPI12title">
    <w:name w:val="MDPI_1.2_title"/>
    <w:next w:val="MDPI13authornames"/>
    <w:qFormat/>
    <w:rsid w:val="009F7957"/>
    <w:pPr>
      <w:suppressLineNumbers/>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affiliation"/>
    <w:qFormat/>
    <w:rsid w:val="00101D43"/>
    <w:pPr>
      <w:spacing w:after="120"/>
      <w:ind w:firstLine="0"/>
      <w:jc w:val="left"/>
    </w:pPr>
    <w:rPr>
      <w:b/>
      <w:snapToGrid/>
    </w:rPr>
  </w:style>
  <w:style w:type="paragraph" w:customStyle="1" w:styleId="MDPI15correspondence">
    <w:name w:val="MDPI_1.5_correspondence"/>
    <w:basedOn w:val="MDPI62Acknowledgments"/>
    <w:qFormat/>
    <w:rsid w:val="00A52F19"/>
    <w:pPr>
      <w:ind w:left="113"/>
      <w:jc w:val="left"/>
    </w:pPr>
    <w:rPr>
      <w:snapToGrid/>
    </w:rPr>
  </w:style>
  <w:style w:type="paragraph" w:customStyle="1" w:styleId="MDPI14affiliation">
    <w:name w:val="MDPI_1.4_affiliation"/>
    <w:basedOn w:val="MDPI62Acknowledgments"/>
    <w:qFormat/>
    <w:rsid w:val="00A52F19"/>
    <w:pPr>
      <w:spacing w:before="0"/>
      <w:ind w:left="311" w:hanging="198"/>
      <w:jc w:val="left"/>
    </w:pPr>
    <w:rPr>
      <w:snapToGrid/>
      <w:szCs w:val="18"/>
    </w:rPr>
  </w:style>
  <w:style w:type="paragraph" w:customStyle="1" w:styleId="MDPI16abstract">
    <w:name w:val="MDPI_1.6_abstract"/>
    <w:basedOn w:val="MDPI31text"/>
    <w:next w:val="MDPI17keywords"/>
    <w:qFormat/>
    <w:rsid w:val="00101D43"/>
    <w:pPr>
      <w:spacing w:before="240"/>
      <w:ind w:left="113" w:firstLine="0"/>
    </w:pPr>
    <w:rPr>
      <w:snapToGrid/>
    </w:rPr>
  </w:style>
  <w:style w:type="paragraph" w:customStyle="1" w:styleId="MDPI17keywords">
    <w:name w:val="MDPI_1.7_keywords"/>
    <w:basedOn w:val="MDPI31text"/>
    <w:next w:val="MDPI18classification"/>
    <w:qFormat/>
    <w:rsid w:val="00101D43"/>
    <w:pPr>
      <w:spacing w:before="240"/>
      <w:ind w:left="113" w:firstLine="0"/>
    </w:pPr>
  </w:style>
  <w:style w:type="paragraph" w:customStyle="1" w:styleId="MDPI18classification">
    <w:name w:val="MDPI_1.8_classification"/>
    <w:basedOn w:val="MDPI31text"/>
    <w:next w:val="MDPI19line"/>
    <w:qFormat/>
    <w:rsid w:val="00101D43"/>
    <w:pPr>
      <w:spacing w:before="240"/>
      <w:ind w:left="113" w:firstLine="0"/>
    </w:pPr>
    <w:rPr>
      <w:b/>
      <w:snapToGrid/>
    </w:rPr>
  </w:style>
  <w:style w:type="paragraph" w:customStyle="1" w:styleId="MDPI19line">
    <w:name w:val="MDPI_1.9_line"/>
    <w:basedOn w:val="MDPI31text"/>
    <w:next w:val="MDPI21heading1"/>
    <w:qFormat/>
    <w:rsid w:val="00101D43"/>
    <w:pPr>
      <w:pBdr>
        <w:bottom w:val="single" w:sz="6" w:space="1" w:color="auto"/>
      </w:pBdr>
      <w:ind w:firstLine="0"/>
    </w:pPr>
    <w:rPr>
      <w:snapToGrid/>
      <w:szCs w:val="24"/>
    </w:rPr>
  </w:style>
  <w:style w:type="paragraph" w:styleId="Zhlav">
    <w:name w:val="header"/>
    <w:basedOn w:val="Normln"/>
    <w:link w:val="ZhlavChar"/>
    <w:uiPriority w:val="99"/>
    <w:rsid w:val="00101D4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ZhlavChar">
    <w:name w:val="Záhlaví Char"/>
    <w:link w:val="Zhlav"/>
    <w:uiPriority w:val="99"/>
    <w:rsid w:val="00101D43"/>
    <w:rPr>
      <w:rFonts w:ascii="Times New Roman" w:eastAsia="Times New Roman" w:hAnsi="Times New Roman" w:cs="Times New Roman"/>
      <w:color w:val="000000"/>
      <w:kern w:val="0"/>
      <w:sz w:val="18"/>
      <w:szCs w:val="18"/>
      <w:lang w:eastAsia="de-DE"/>
    </w:rPr>
  </w:style>
  <w:style w:type="paragraph" w:customStyle="1" w:styleId="MDPI33itemize">
    <w:name w:val="MDPI_3.3_itemize"/>
    <w:basedOn w:val="MDPI31text"/>
    <w:qFormat/>
    <w:rsid w:val="00A52F19"/>
    <w:pPr>
      <w:numPr>
        <w:numId w:val="1"/>
      </w:numPr>
      <w:spacing w:before="120" w:after="120"/>
      <w:ind w:left="357" w:hanging="357"/>
      <w:contextualSpacing/>
    </w:pPr>
  </w:style>
  <w:style w:type="paragraph" w:customStyle="1" w:styleId="MDPI32bullet">
    <w:name w:val="MDPI_3.2_bullet"/>
    <w:basedOn w:val="MDPI31text"/>
    <w:qFormat/>
    <w:rsid w:val="00A52F19"/>
    <w:pPr>
      <w:numPr>
        <w:numId w:val="2"/>
      </w:numPr>
      <w:spacing w:before="120" w:after="120"/>
      <w:contextualSpacing/>
    </w:pPr>
  </w:style>
  <w:style w:type="paragraph" w:customStyle="1" w:styleId="MDPI34equation">
    <w:name w:val="MDPI_3.4_equation"/>
    <w:basedOn w:val="MDPI31text"/>
    <w:qFormat/>
    <w:rsid w:val="007708DC"/>
    <w:pPr>
      <w:spacing w:before="120" w:after="120"/>
      <w:ind w:left="709" w:firstLine="0"/>
      <w:jc w:val="center"/>
    </w:pPr>
    <w:rPr>
      <w:i/>
    </w:rPr>
  </w:style>
  <w:style w:type="paragraph" w:customStyle="1" w:styleId="MDPI3aequationnumber">
    <w:name w:val="MDPI_3.a_equation_number"/>
    <w:basedOn w:val="MDPI31text"/>
    <w:qFormat/>
    <w:rsid w:val="00101D43"/>
    <w:pPr>
      <w:spacing w:before="120" w:after="120" w:line="240" w:lineRule="auto"/>
      <w:ind w:firstLine="0"/>
      <w:jc w:val="right"/>
    </w:pPr>
  </w:style>
  <w:style w:type="paragraph" w:customStyle="1" w:styleId="MDPI62Acknowledgments">
    <w:name w:val="MDPI_6.2_Acknowledgments"/>
    <w:qFormat/>
    <w:rsid w:val="00A52F19"/>
    <w:pPr>
      <w:suppressLineNumbers/>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A52F19"/>
    <w:pPr>
      <w:spacing w:before="240" w:after="120" w:line="260" w:lineRule="atLeast"/>
      <w:ind w:left="425" w:right="425"/>
    </w:pPr>
    <w:rPr>
      <w:snapToGrid/>
      <w:szCs w:val="22"/>
    </w:rPr>
  </w:style>
  <w:style w:type="paragraph" w:customStyle="1" w:styleId="MDPI42tablebody">
    <w:name w:val="MDPI_4.2_table_body"/>
    <w:qFormat/>
    <w:rsid w:val="00A52F19"/>
    <w:pPr>
      <w:suppressLineNumbers/>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101D43"/>
    <w:pPr>
      <w:spacing w:before="0"/>
      <w:ind w:left="0" w:right="0"/>
    </w:pPr>
  </w:style>
  <w:style w:type="paragraph" w:customStyle="1" w:styleId="MDPI51figurecaption">
    <w:name w:val="MDPI_5.1_figure_caption"/>
    <w:basedOn w:val="MDPI62Acknowledgments"/>
    <w:qFormat/>
    <w:rsid w:val="00A52F19"/>
    <w:pPr>
      <w:spacing w:after="240" w:line="260" w:lineRule="atLeast"/>
      <w:ind w:left="425" w:right="425"/>
    </w:pPr>
    <w:rPr>
      <w:snapToGrid/>
    </w:rPr>
  </w:style>
  <w:style w:type="paragraph" w:customStyle="1" w:styleId="MDPI52figure">
    <w:name w:val="MDPI_5.2_figure"/>
    <w:qFormat/>
    <w:rsid w:val="0096591C"/>
    <w:pPr>
      <w:suppressLineNumbers/>
      <w:jc w:val="center"/>
    </w:pPr>
    <w:rPr>
      <w:rFonts w:ascii="Palatino Linotype" w:eastAsia="Times New Roman" w:hAnsi="Palatino Linotype"/>
      <w:snapToGrid w:val="0"/>
      <w:color w:val="000000"/>
      <w:sz w:val="24"/>
      <w:lang w:val="en-US" w:eastAsia="de-DE" w:bidi="en-US"/>
    </w:rPr>
  </w:style>
  <w:style w:type="paragraph" w:customStyle="1" w:styleId="MDPI31text">
    <w:name w:val="MDPI_3.1_text"/>
    <w:qFormat/>
    <w:rsid w:val="008D71F3"/>
    <w:pPr>
      <w:suppressLineNumbers/>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1heading1">
    <w:name w:val="MDPI_2.1_heading1"/>
    <w:basedOn w:val="Normln"/>
    <w:next w:val="MDPI31text"/>
    <w:qFormat/>
    <w:rsid w:val="008D704F"/>
    <w:pPr>
      <w:suppressLineNumbers/>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MDPI22heading2">
    <w:name w:val="MDPI_2.2_heading2"/>
    <w:basedOn w:val="Normln"/>
    <w:next w:val="MDPI31text"/>
    <w:qFormat/>
    <w:rsid w:val="00A52F19"/>
    <w:pPr>
      <w:suppressLineNumbers/>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A52F19"/>
    <w:pPr>
      <w:spacing w:before="0" w:line="260" w:lineRule="atLeast"/>
      <w:ind w:left="425" w:hanging="425"/>
    </w:pPr>
  </w:style>
  <w:style w:type="paragraph" w:styleId="Textbubliny">
    <w:name w:val="Balloon Text"/>
    <w:basedOn w:val="Normln"/>
    <w:link w:val="TextbublinyChar"/>
    <w:uiPriority w:val="99"/>
    <w:semiHidden/>
    <w:unhideWhenUsed/>
    <w:rsid w:val="00101D43"/>
    <w:pPr>
      <w:spacing w:line="240" w:lineRule="auto"/>
    </w:pPr>
    <w:rPr>
      <w:sz w:val="18"/>
      <w:szCs w:val="18"/>
    </w:rPr>
  </w:style>
  <w:style w:type="character" w:customStyle="1" w:styleId="TextbublinyChar">
    <w:name w:val="Text bubliny Char"/>
    <w:link w:val="Textbubliny"/>
    <w:uiPriority w:val="99"/>
    <w:semiHidden/>
    <w:rsid w:val="00101D43"/>
    <w:rPr>
      <w:rFonts w:ascii="Times New Roman" w:eastAsia="Times New Roman" w:hAnsi="Times New Roman" w:cs="Times New Roman"/>
      <w:color w:val="000000"/>
      <w:kern w:val="0"/>
      <w:sz w:val="18"/>
      <w:szCs w:val="18"/>
      <w:lang w:eastAsia="de-DE"/>
    </w:rPr>
  </w:style>
  <w:style w:type="character" w:styleId="slodku">
    <w:name w:val="line number"/>
    <w:basedOn w:val="Standardnpsmoodstavce"/>
    <w:uiPriority w:val="99"/>
    <w:semiHidden/>
    <w:unhideWhenUsed/>
    <w:rsid w:val="00101D43"/>
  </w:style>
  <w:style w:type="table" w:customStyle="1" w:styleId="MDPI41threelinetable">
    <w:name w:val="MDPI_4.1_three_line_table"/>
    <w:basedOn w:val="Normlntabulka"/>
    <w:uiPriority w:val="99"/>
    <w:rsid w:val="00A6285A"/>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textovodkaz">
    <w:name w:val="Hyperlink"/>
    <w:uiPriority w:val="99"/>
    <w:unhideWhenUsed/>
    <w:rsid w:val="0001174F"/>
    <w:rPr>
      <w:color w:val="0563C1"/>
      <w:u w:val="single"/>
    </w:rPr>
  </w:style>
  <w:style w:type="character" w:customStyle="1" w:styleId="Nevyeenzmnka1">
    <w:name w:val="Nevyřešená zmínka1"/>
    <w:uiPriority w:val="99"/>
    <w:semiHidden/>
    <w:unhideWhenUsed/>
    <w:rsid w:val="003305E2"/>
    <w:rPr>
      <w:color w:val="605E5C"/>
      <w:shd w:val="clear" w:color="auto" w:fill="E1DFDD"/>
    </w:rPr>
  </w:style>
  <w:style w:type="paragraph" w:styleId="Zpat">
    <w:name w:val="footer"/>
    <w:basedOn w:val="Normln"/>
    <w:link w:val="ZpatChar"/>
    <w:uiPriority w:val="99"/>
    <w:unhideWhenUsed/>
    <w:rsid w:val="00BE027B"/>
    <w:pPr>
      <w:tabs>
        <w:tab w:val="center" w:pos="4153"/>
        <w:tab w:val="right" w:pos="8306"/>
      </w:tabs>
    </w:pPr>
  </w:style>
  <w:style w:type="character" w:customStyle="1" w:styleId="ZpatChar">
    <w:name w:val="Zápatí Char"/>
    <w:link w:val="Zpat"/>
    <w:uiPriority w:val="99"/>
    <w:rsid w:val="00BE027B"/>
    <w:rPr>
      <w:rFonts w:ascii="Times New Roman" w:eastAsia="Times New Roman" w:hAnsi="Times New Roman"/>
      <w:color w:val="000000"/>
      <w:sz w:val="24"/>
      <w:lang w:eastAsia="de-DE"/>
    </w:rPr>
  </w:style>
  <w:style w:type="table" w:styleId="Mkatabulky">
    <w:name w:val="Table Grid"/>
    <w:basedOn w:val="Normlntabulka"/>
    <w:uiPriority w:val="59"/>
    <w:rsid w:val="00BE0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4">
    <w:name w:val="Plain Table 4"/>
    <w:basedOn w:val="Normlntabulka"/>
    <w:uiPriority w:val="44"/>
    <w:rsid w:val="00BE02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Sledovanodkaz">
    <w:name w:val="FollowedHyperlink"/>
    <w:uiPriority w:val="99"/>
    <w:semiHidden/>
    <w:unhideWhenUsed/>
    <w:rsid w:val="0062223B"/>
    <w:rPr>
      <w:color w:val="954F72"/>
      <w:u w:val="single"/>
    </w:rPr>
  </w:style>
  <w:style w:type="paragraph" w:styleId="Bibliografie">
    <w:name w:val="Bibliography"/>
    <w:basedOn w:val="Normln"/>
    <w:next w:val="Normln"/>
    <w:uiPriority w:val="37"/>
    <w:unhideWhenUsed/>
    <w:rsid w:val="00DF583A"/>
    <w:pPr>
      <w:spacing w:line="480" w:lineRule="atLeast"/>
      <w:ind w:left="720" w:hanging="720"/>
    </w:pPr>
  </w:style>
  <w:style w:type="character" w:styleId="Odkaznakoment">
    <w:name w:val="annotation reference"/>
    <w:basedOn w:val="Standardnpsmoodstavce"/>
    <w:uiPriority w:val="99"/>
    <w:semiHidden/>
    <w:unhideWhenUsed/>
    <w:rsid w:val="00AE5ADC"/>
    <w:rPr>
      <w:sz w:val="16"/>
      <w:szCs w:val="16"/>
    </w:rPr>
  </w:style>
  <w:style w:type="paragraph" w:styleId="Textkomente">
    <w:name w:val="annotation text"/>
    <w:basedOn w:val="Normln"/>
    <w:link w:val="TextkomenteChar"/>
    <w:uiPriority w:val="99"/>
    <w:semiHidden/>
    <w:unhideWhenUsed/>
    <w:rsid w:val="00AE5ADC"/>
    <w:pPr>
      <w:spacing w:line="240" w:lineRule="auto"/>
    </w:pPr>
    <w:rPr>
      <w:sz w:val="20"/>
    </w:rPr>
  </w:style>
  <w:style w:type="character" w:customStyle="1" w:styleId="TextkomenteChar">
    <w:name w:val="Text komentáře Char"/>
    <w:basedOn w:val="Standardnpsmoodstavce"/>
    <w:link w:val="Textkomente"/>
    <w:uiPriority w:val="99"/>
    <w:semiHidden/>
    <w:rsid w:val="00AE5ADC"/>
    <w:rPr>
      <w:rFonts w:ascii="Times New Roman" w:eastAsia="Times New Roman" w:hAnsi="Times New Roman"/>
      <w:color w:val="000000"/>
      <w:lang w:val="en-US" w:eastAsia="de-DE"/>
    </w:rPr>
  </w:style>
  <w:style w:type="paragraph" w:styleId="Pedmtkomente">
    <w:name w:val="annotation subject"/>
    <w:basedOn w:val="Textkomente"/>
    <w:next w:val="Textkomente"/>
    <w:link w:val="PedmtkomenteChar"/>
    <w:uiPriority w:val="99"/>
    <w:semiHidden/>
    <w:unhideWhenUsed/>
    <w:rsid w:val="00AE5ADC"/>
    <w:rPr>
      <w:b/>
      <w:bCs/>
    </w:rPr>
  </w:style>
  <w:style w:type="character" w:customStyle="1" w:styleId="PedmtkomenteChar">
    <w:name w:val="Předmět komentáře Char"/>
    <w:basedOn w:val="TextkomenteChar"/>
    <w:link w:val="Pedmtkomente"/>
    <w:uiPriority w:val="99"/>
    <w:semiHidden/>
    <w:rsid w:val="00AE5ADC"/>
    <w:rPr>
      <w:rFonts w:ascii="Times New Roman" w:eastAsia="Times New Roman" w:hAnsi="Times New Roman"/>
      <w:b/>
      <w:bCs/>
      <w:color w:val="000000"/>
      <w:lang w:val="en-US" w:eastAsia="de-DE"/>
    </w:rPr>
  </w:style>
  <w:style w:type="paragraph" w:styleId="Textpoznpodarou">
    <w:name w:val="footnote text"/>
    <w:basedOn w:val="Normln"/>
    <w:link w:val="TextpoznpodarouChar"/>
    <w:uiPriority w:val="99"/>
    <w:semiHidden/>
    <w:unhideWhenUsed/>
    <w:rsid w:val="00214730"/>
    <w:pPr>
      <w:spacing w:line="240" w:lineRule="auto"/>
    </w:pPr>
    <w:rPr>
      <w:sz w:val="20"/>
    </w:rPr>
  </w:style>
  <w:style w:type="character" w:customStyle="1" w:styleId="TextpoznpodarouChar">
    <w:name w:val="Text pozn. pod čarou Char"/>
    <w:basedOn w:val="Standardnpsmoodstavce"/>
    <w:link w:val="Textpoznpodarou"/>
    <w:uiPriority w:val="99"/>
    <w:semiHidden/>
    <w:rsid w:val="00214730"/>
    <w:rPr>
      <w:rFonts w:ascii="Times New Roman" w:eastAsia="Times New Roman" w:hAnsi="Times New Roman"/>
      <w:color w:val="000000"/>
      <w:lang w:val="en-US" w:eastAsia="de-DE"/>
    </w:rPr>
  </w:style>
  <w:style w:type="character" w:styleId="Znakapoznpodarou">
    <w:name w:val="footnote reference"/>
    <w:basedOn w:val="Standardnpsmoodstavce"/>
    <w:uiPriority w:val="99"/>
    <w:semiHidden/>
    <w:unhideWhenUsed/>
    <w:rsid w:val="00214730"/>
    <w:rPr>
      <w:vertAlign w:val="superscript"/>
    </w:rPr>
  </w:style>
  <w:style w:type="paragraph" w:styleId="Titulek">
    <w:name w:val="caption"/>
    <w:basedOn w:val="Normln"/>
    <w:next w:val="Normln"/>
    <w:uiPriority w:val="35"/>
    <w:unhideWhenUsed/>
    <w:qFormat/>
    <w:rsid w:val="00447527"/>
    <w:pPr>
      <w:spacing w:after="200" w:line="240" w:lineRule="auto"/>
    </w:pPr>
    <w:rPr>
      <w:i/>
      <w:iCs/>
      <w:color w:val="44546A" w:themeColor="text2"/>
      <w:sz w:val="18"/>
      <w:szCs w:val="18"/>
    </w:rPr>
  </w:style>
  <w:style w:type="character" w:styleId="Odkaznavysvtlivky">
    <w:name w:val="endnote reference"/>
    <w:basedOn w:val="Standardnpsmoodstavce"/>
    <w:uiPriority w:val="99"/>
    <w:semiHidden/>
    <w:unhideWhenUsed/>
    <w:rsid w:val="001A5A64"/>
    <w:rPr>
      <w:vertAlign w:val="superscript"/>
    </w:rPr>
  </w:style>
  <w:style w:type="paragraph" w:styleId="Revize">
    <w:name w:val="Revision"/>
    <w:hidden/>
    <w:uiPriority w:val="99"/>
    <w:semiHidden/>
    <w:rsid w:val="0058517A"/>
    <w:rPr>
      <w:rFonts w:ascii="Times New Roman" w:eastAsia="Times New Roman" w:hAnsi="Times New Roman"/>
      <w:color w:val="000000"/>
      <w:sz w:val="24"/>
      <w:lang w:val="en-US" w:eastAsia="de-DE"/>
    </w:rPr>
  </w:style>
  <w:style w:type="paragraph" w:styleId="Odstavecseseznamem">
    <w:name w:val="List Paragraph"/>
    <w:basedOn w:val="Normln"/>
    <w:uiPriority w:val="34"/>
    <w:qFormat/>
    <w:rsid w:val="00541A62"/>
    <w:pPr>
      <w:ind w:left="720"/>
      <w:contextualSpacing/>
    </w:pPr>
  </w:style>
  <w:style w:type="character" w:customStyle="1" w:styleId="kwd-text">
    <w:name w:val="kwd-text"/>
    <w:basedOn w:val="Standardnpsmoodstavce"/>
    <w:rsid w:val="00541A62"/>
  </w:style>
  <w:style w:type="character" w:styleId="CittHTML">
    <w:name w:val="HTML Cite"/>
    <w:basedOn w:val="Standardnpsmoodstavce"/>
    <w:uiPriority w:val="99"/>
    <w:semiHidden/>
    <w:unhideWhenUsed/>
    <w:rsid w:val="00277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14099">
      <w:bodyDiv w:val="1"/>
      <w:marLeft w:val="0"/>
      <w:marRight w:val="0"/>
      <w:marTop w:val="0"/>
      <w:marBottom w:val="0"/>
      <w:divBdr>
        <w:top w:val="none" w:sz="0" w:space="0" w:color="auto"/>
        <w:left w:val="none" w:sz="0" w:space="0" w:color="auto"/>
        <w:bottom w:val="none" w:sz="0" w:space="0" w:color="auto"/>
        <w:right w:val="none" w:sz="0" w:space="0" w:color="auto"/>
      </w:divBdr>
    </w:div>
    <w:div w:id="409625121">
      <w:bodyDiv w:val="1"/>
      <w:marLeft w:val="0"/>
      <w:marRight w:val="0"/>
      <w:marTop w:val="0"/>
      <w:marBottom w:val="0"/>
      <w:divBdr>
        <w:top w:val="none" w:sz="0" w:space="0" w:color="auto"/>
        <w:left w:val="none" w:sz="0" w:space="0" w:color="auto"/>
        <w:bottom w:val="none" w:sz="0" w:space="0" w:color="auto"/>
        <w:right w:val="none" w:sz="0" w:space="0" w:color="auto"/>
      </w:divBdr>
    </w:div>
    <w:div w:id="704907586">
      <w:bodyDiv w:val="1"/>
      <w:marLeft w:val="0"/>
      <w:marRight w:val="0"/>
      <w:marTop w:val="0"/>
      <w:marBottom w:val="0"/>
      <w:divBdr>
        <w:top w:val="none" w:sz="0" w:space="0" w:color="auto"/>
        <w:left w:val="none" w:sz="0" w:space="0" w:color="auto"/>
        <w:bottom w:val="none" w:sz="0" w:space="0" w:color="auto"/>
        <w:right w:val="none" w:sz="0" w:space="0" w:color="auto"/>
      </w:divBdr>
    </w:div>
    <w:div w:id="793981521">
      <w:bodyDiv w:val="1"/>
      <w:marLeft w:val="0"/>
      <w:marRight w:val="0"/>
      <w:marTop w:val="0"/>
      <w:marBottom w:val="0"/>
      <w:divBdr>
        <w:top w:val="none" w:sz="0" w:space="0" w:color="auto"/>
        <w:left w:val="none" w:sz="0" w:space="0" w:color="auto"/>
        <w:bottom w:val="none" w:sz="0" w:space="0" w:color="auto"/>
        <w:right w:val="none" w:sz="0" w:space="0" w:color="auto"/>
      </w:divBdr>
    </w:div>
    <w:div w:id="863321579">
      <w:bodyDiv w:val="1"/>
      <w:marLeft w:val="0"/>
      <w:marRight w:val="0"/>
      <w:marTop w:val="0"/>
      <w:marBottom w:val="0"/>
      <w:divBdr>
        <w:top w:val="none" w:sz="0" w:space="0" w:color="auto"/>
        <w:left w:val="none" w:sz="0" w:space="0" w:color="auto"/>
        <w:bottom w:val="none" w:sz="0" w:space="0" w:color="auto"/>
        <w:right w:val="none" w:sz="0" w:space="0" w:color="auto"/>
      </w:divBdr>
    </w:div>
    <w:div w:id="951011314">
      <w:bodyDiv w:val="1"/>
      <w:marLeft w:val="0"/>
      <w:marRight w:val="0"/>
      <w:marTop w:val="0"/>
      <w:marBottom w:val="0"/>
      <w:divBdr>
        <w:top w:val="none" w:sz="0" w:space="0" w:color="auto"/>
        <w:left w:val="none" w:sz="0" w:space="0" w:color="auto"/>
        <w:bottom w:val="none" w:sz="0" w:space="0" w:color="auto"/>
        <w:right w:val="none" w:sz="0" w:space="0" w:color="auto"/>
      </w:divBdr>
    </w:div>
    <w:div w:id="1110584165">
      <w:bodyDiv w:val="1"/>
      <w:marLeft w:val="0"/>
      <w:marRight w:val="0"/>
      <w:marTop w:val="0"/>
      <w:marBottom w:val="0"/>
      <w:divBdr>
        <w:top w:val="none" w:sz="0" w:space="0" w:color="auto"/>
        <w:left w:val="none" w:sz="0" w:space="0" w:color="auto"/>
        <w:bottom w:val="none" w:sz="0" w:space="0" w:color="auto"/>
        <w:right w:val="none" w:sz="0" w:space="0" w:color="auto"/>
      </w:divBdr>
    </w:div>
    <w:div w:id="1323002348">
      <w:bodyDiv w:val="1"/>
      <w:marLeft w:val="0"/>
      <w:marRight w:val="0"/>
      <w:marTop w:val="0"/>
      <w:marBottom w:val="0"/>
      <w:divBdr>
        <w:top w:val="none" w:sz="0" w:space="0" w:color="auto"/>
        <w:left w:val="none" w:sz="0" w:space="0" w:color="auto"/>
        <w:bottom w:val="none" w:sz="0" w:space="0" w:color="auto"/>
        <w:right w:val="none" w:sz="0" w:space="0" w:color="auto"/>
      </w:divBdr>
    </w:div>
    <w:div w:id="1343163616">
      <w:bodyDiv w:val="1"/>
      <w:marLeft w:val="0"/>
      <w:marRight w:val="0"/>
      <w:marTop w:val="0"/>
      <w:marBottom w:val="0"/>
      <w:divBdr>
        <w:top w:val="none" w:sz="0" w:space="0" w:color="auto"/>
        <w:left w:val="none" w:sz="0" w:space="0" w:color="auto"/>
        <w:bottom w:val="none" w:sz="0" w:space="0" w:color="auto"/>
        <w:right w:val="none" w:sz="0" w:space="0" w:color="auto"/>
      </w:divBdr>
    </w:div>
    <w:div w:id="1346132438">
      <w:bodyDiv w:val="1"/>
      <w:marLeft w:val="0"/>
      <w:marRight w:val="0"/>
      <w:marTop w:val="0"/>
      <w:marBottom w:val="0"/>
      <w:divBdr>
        <w:top w:val="none" w:sz="0" w:space="0" w:color="auto"/>
        <w:left w:val="none" w:sz="0" w:space="0" w:color="auto"/>
        <w:bottom w:val="none" w:sz="0" w:space="0" w:color="auto"/>
        <w:right w:val="none" w:sz="0" w:space="0" w:color="auto"/>
      </w:divBdr>
    </w:div>
    <w:div w:id="1445156697">
      <w:bodyDiv w:val="1"/>
      <w:marLeft w:val="0"/>
      <w:marRight w:val="0"/>
      <w:marTop w:val="0"/>
      <w:marBottom w:val="0"/>
      <w:divBdr>
        <w:top w:val="none" w:sz="0" w:space="0" w:color="auto"/>
        <w:left w:val="none" w:sz="0" w:space="0" w:color="auto"/>
        <w:bottom w:val="none" w:sz="0" w:space="0" w:color="auto"/>
        <w:right w:val="none" w:sz="0" w:space="0" w:color="auto"/>
      </w:divBdr>
    </w:div>
    <w:div w:id="1579748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urist_destination" TargetMode="External"/><Relationship Id="rId13" Type="http://schemas.openxmlformats.org/officeDocument/2006/relationships/hyperlink" Target="https://en.wikipedia.org/wiki/Feedback_loop"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en.wikipedia.org/wiki/Stock_and_flow"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ystem_dynamics"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n.wikipedia.org/wiki/Special:BookSources/978-0-85199-582-3" TargetMode="External"/><Relationship Id="rId10" Type="http://schemas.openxmlformats.org/officeDocument/2006/relationships/hyperlink" Target="https://en.wikipedia.org/wiki/Complex_syste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en.wikipedia.org/wiki/Nonlinearity" TargetMode="External"/><Relationship Id="rId14" Type="http://schemas.openxmlformats.org/officeDocument/2006/relationships/image" Target="media/image1.png"/><Relationship Id="rId22" Type="http://schemas.openxmlformats.org/officeDocument/2006/relationships/hyperlink" Target="https://en.wikipedia.org/wiki/International_Standard_Book_Numb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k\Downloads\hed_template-1%20(7).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9E47-E73B-44C4-B65E-29EF074C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hed_template-1 (7)</Template>
  <TotalTime>0</TotalTime>
  <Pages>13</Pages>
  <Words>17109</Words>
  <Characters>100946</Characters>
  <Application>Microsoft Office Word</Application>
  <DocSecurity>0</DocSecurity>
  <Lines>841</Lines>
  <Paragraphs>235</Paragraphs>
  <ScaleCrop>false</ScaleCrop>
  <HeadingPairs>
    <vt:vector size="6" baseType="variant">
      <vt:variant>
        <vt:lpstr>Název</vt:lpstr>
      </vt:variant>
      <vt:variant>
        <vt:i4>1</vt:i4>
      </vt:variant>
      <vt:variant>
        <vt:lpstr>Title</vt:lpstr>
      </vt:variant>
      <vt:variant>
        <vt:i4>1</vt:i4>
      </vt:variant>
      <vt:variant>
        <vt:lpstr>Headings</vt:lpstr>
      </vt:variant>
      <vt:variant>
        <vt:i4>5</vt:i4>
      </vt:variant>
    </vt:vector>
  </HeadingPairs>
  <TitlesOfParts>
    <vt:vector size="7" baseType="lpstr">
      <vt:lpstr/>
      <vt:lpstr/>
      <vt:lpstr>Introduction</vt:lpstr>
      <vt:lpstr>2. Methodology</vt:lpstr>
      <vt:lpstr>3. Results </vt:lpstr>
      <vt:lpstr>    Study selection </vt:lpstr>
      <vt:lpstr>    Results of individual studies</vt:lpstr>
    </vt:vector>
  </TitlesOfParts>
  <Company/>
  <LinksUpToDate>false</LinksUpToDate>
  <CharactersWithSpaces>117820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Martina</cp:lastModifiedBy>
  <cp:revision>2</cp:revision>
  <dcterms:created xsi:type="dcterms:W3CDTF">2020-01-04T10:33:00Z</dcterms:created>
  <dcterms:modified xsi:type="dcterms:W3CDTF">2020-01-04T10:33:00Z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id="ew4OPBt8"/&gt;&lt;style id="http://www.zotero.org/styles/atlantic-economic-journal"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