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3000"/>
        <w:gridCol w:w="6222"/>
      </w:tblGrid>
      <w:tr w:rsidR="009860B5" w:rsidRPr="009860B5" w14:paraId="02F1AED4" w14:textId="77777777" w:rsidTr="4BD4DD3D">
        <w:tc>
          <w:tcPr>
            <w:tcW w:w="0" w:type="auto"/>
            <w:gridSpan w:val="2"/>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5395154" w14:textId="77777777" w:rsidR="009860B5" w:rsidRPr="009860B5" w:rsidRDefault="009860B5" w:rsidP="009860B5">
            <w:pPr>
              <w:spacing w:before="100" w:beforeAutospacing="1" w:after="100" w:afterAutospacing="1" w:line="240" w:lineRule="auto"/>
              <w:outlineLvl w:val="2"/>
              <w:rPr>
                <w:rFonts w:ascii="inherit" w:eastAsia="Times New Roman" w:hAnsi="inherit" w:cs="Times New Roman"/>
                <w:b/>
                <w:bCs/>
                <w:color w:val="676767"/>
                <w:sz w:val="24"/>
                <w:szCs w:val="24"/>
                <w:lang w:eastAsia="cs-CZ"/>
              </w:rPr>
            </w:pPr>
          </w:p>
        </w:tc>
      </w:tr>
      <w:tr w:rsidR="009860B5" w:rsidRPr="009860B5" w14:paraId="0FB82F75"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CCCAE0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Fakulta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33DAA3A"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Filozofická fakulta</w:t>
            </w:r>
          </w:p>
        </w:tc>
      </w:tr>
      <w:tr w:rsidR="009860B5" w:rsidRPr="009860B5" w14:paraId="1E1FE7AD"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8014F2B" w14:textId="77777777" w:rsidR="009860B5" w:rsidRPr="009860B5" w:rsidRDefault="4BD4DD3D" w:rsidP="009860B5">
            <w:pPr>
              <w:spacing w:after="0" w:line="240" w:lineRule="auto"/>
              <w:rPr>
                <w:rFonts w:ascii="inherit" w:eastAsia="Times New Roman" w:hAnsi="inherit" w:cs="Times New Roman"/>
                <w:b/>
                <w:bCs/>
                <w:color w:val="676767"/>
                <w:sz w:val="16"/>
                <w:szCs w:val="16"/>
                <w:lang w:eastAsia="cs-CZ"/>
              </w:rPr>
            </w:pPr>
            <w:r w:rsidRPr="4BD4DD3D">
              <w:rPr>
                <w:rFonts w:ascii="inherit" w:eastAsia="Times New Roman" w:hAnsi="inherit" w:cs="Times New Roman"/>
                <w:b/>
                <w:bCs/>
                <w:color w:val="676767"/>
                <w:sz w:val="16"/>
                <w:szCs w:val="16"/>
                <w:lang w:eastAsia="cs-CZ"/>
              </w:rPr>
              <w:t>Název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546F488" w14:textId="550A9BA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4408D9B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907A6F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Zkratka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459D711A"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NPAST</w:t>
            </w:r>
          </w:p>
        </w:tc>
      </w:tr>
      <w:tr w:rsidR="009860B5" w:rsidRPr="009860B5" w14:paraId="24795553"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294670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Jazyk výuky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241E19F" w14:textId="77777777" w:rsidR="009860B5" w:rsidRPr="009860B5" w:rsidRDefault="00A02964"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Č</w:t>
            </w:r>
            <w:r w:rsidR="009860B5" w:rsidRPr="009860B5">
              <w:rPr>
                <w:rFonts w:ascii="inherit" w:eastAsia="Times New Roman" w:hAnsi="inherit" w:cs="Times New Roman"/>
                <w:color w:val="676767"/>
                <w:sz w:val="16"/>
                <w:szCs w:val="16"/>
                <w:lang w:eastAsia="cs-CZ"/>
              </w:rPr>
              <w:t>eský</w:t>
            </w:r>
          </w:p>
        </w:tc>
      </w:tr>
      <w:tr w:rsidR="009860B5" w:rsidRPr="009860B5" w14:paraId="5419A705"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DCB0C58"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 xml:space="preserve">Studijní </w:t>
            </w:r>
            <w:proofErr w:type="gramStart"/>
            <w:r w:rsidRPr="009860B5">
              <w:rPr>
                <w:rFonts w:ascii="inherit" w:eastAsia="Times New Roman" w:hAnsi="inherit" w:cs="Times New Roman"/>
                <w:b/>
                <w:bCs/>
                <w:color w:val="676767"/>
                <w:sz w:val="16"/>
                <w:szCs w:val="16"/>
                <w:lang w:eastAsia="cs-CZ"/>
              </w:rPr>
              <w:t>program - číslo</w:t>
            </w:r>
            <w:proofErr w:type="gram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1A578D7" w14:textId="7FC7D4D4" w:rsidR="009860B5" w:rsidRPr="009860B5" w:rsidRDefault="00F801D3" w:rsidP="009860B5">
            <w:pPr>
              <w:spacing w:after="0" w:line="240" w:lineRule="auto"/>
              <w:rPr>
                <w:rFonts w:ascii="inherit" w:eastAsia="Times New Roman" w:hAnsi="inherit" w:cs="Times New Roman"/>
                <w:color w:val="676767"/>
                <w:sz w:val="16"/>
                <w:szCs w:val="16"/>
                <w:lang w:eastAsia="cs-CZ"/>
              </w:rPr>
            </w:pPr>
            <w:r w:rsidRPr="00F801D3">
              <w:rPr>
                <w:rFonts w:ascii="inherit" w:eastAsia="Times New Roman" w:hAnsi="inherit" w:cs="Times New Roman"/>
                <w:color w:val="676767"/>
                <w:sz w:val="16"/>
                <w:szCs w:val="16"/>
                <w:lang w:eastAsia="cs-CZ"/>
              </w:rPr>
              <w:t>N0312A200145</w:t>
            </w:r>
            <w:bookmarkStart w:id="0" w:name="_GoBack"/>
            <w:bookmarkEnd w:id="0"/>
          </w:p>
        </w:tc>
      </w:tr>
      <w:tr w:rsidR="009860B5" w:rsidRPr="009860B5" w14:paraId="71486591"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7295FA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 xml:space="preserve">Studijní </w:t>
            </w:r>
            <w:proofErr w:type="gramStart"/>
            <w:r w:rsidRPr="009860B5">
              <w:rPr>
                <w:rFonts w:ascii="inherit" w:eastAsia="Times New Roman" w:hAnsi="inherit" w:cs="Times New Roman"/>
                <w:b/>
                <w:bCs/>
                <w:color w:val="676767"/>
                <w:sz w:val="16"/>
                <w:szCs w:val="16"/>
                <w:lang w:eastAsia="cs-CZ"/>
              </w:rPr>
              <w:t>program - název</w:t>
            </w:r>
            <w:proofErr w:type="gramEnd"/>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9468426" w14:textId="0FDF1084"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Politologie</w:t>
            </w:r>
            <w:r w:rsidR="003B7FDE">
              <w:rPr>
                <w:rFonts w:ascii="inherit" w:eastAsia="Times New Roman" w:hAnsi="inherit" w:cs="Times New Roman"/>
                <w:color w:val="676767"/>
                <w:sz w:val="16"/>
                <w:szCs w:val="16"/>
                <w:lang w:eastAsia="cs-CZ"/>
              </w:rPr>
              <w:t xml:space="preserve"> (specializace Africká studia)</w:t>
            </w:r>
          </w:p>
        </w:tc>
      </w:tr>
      <w:tr w:rsidR="009860B5" w:rsidRPr="009860B5" w14:paraId="25985B01"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16D5B9F"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Forma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5B60A49F" w14:textId="77777777" w:rsidR="009860B5" w:rsidRPr="009860B5" w:rsidRDefault="007B1D99" w:rsidP="006005C8">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 xml:space="preserve">Prezenční </w:t>
            </w:r>
            <w:r w:rsidR="006005C8">
              <w:rPr>
                <w:rFonts w:ascii="inherit" w:eastAsia="Times New Roman" w:hAnsi="inherit" w:cs="Times New Roman"/>
                <w:color w:val="676767"/>
                <w:sz w:val="16"/>
                <w:szCs w:val="16"/>
                <w:lang w:eastAsia="cs-CZ"/>
              </w:rPr>
              <w:t>a</w:t>
            </w:r>
            <w:r>
              <w:rPr>
                <w:rFonts w:ascii="inherit" w:eastAsia="Times New Roman" w:hAnsi="inherit" w:cs="Times New Roman"/>
                <w:color w:val="676767"/>
                <w:sz w:val="16"/>
                <w:szCs w:val="16"/>
                <w:lang w:eastAsia="cs-CZ"/>
              </w:rPr>
              <w:t xml:space="preserve"> kombinovaná </w:t>
            </w:r>
          </w:p>
        </w:tc>
      </w:tr>
      <w:tr w:rsidR="009860B5" w:rsidRPr="009860B5" w14:paraId="1578519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0E8023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Typ studijního oboru</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3FAAC5F0" w14:textId="77777777" w:rsidR="009860B5" w:rsidRPr="009860B5" w:rsidRDefault="00752262" w:rsidP="00752262">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M</w:t>
            </w:r>
            <w:r w:rsidRPr="00752262">
              <w:rPr>
                <w:rFonts w:ascii="inherit" w:eastAsia="Times New Roman" w:hAnsi="inherit" w:cs="Times New Roman"/>
                <w:color w:val="676767"/>
                <w:sz w:val="16"/>
                <w:szCs w:val="16"/>
                <w:lang w:eastAsia="cs-CZ"/>
              </w:rPr>
              <w:t>agisterský navazující</w:t>
            </w:r>
          </w:p>
        </w:tc>
      </w:tr>
      <w:tr w:rsidR="009860B5" w:rsidRPr="009860B5" w14:paraId="1B990155"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3DFF48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Standardní doba studia v letech</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1B51952"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2</w:t>
            </w:r>
          </w:p>
        </w:tc>
      </w:tr>
      <w:tr w:rsidR="009860B5" w:rsidRPr="009860B5" w14:paraId="4E8F6166"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57D4E99B"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Jednooborové studium / dvouoborové</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E12B3FB"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r w:rsidRPr="009860B5">
              <w:rPr>
                <w:rFonts w:ascii="inherit" w:eastAsia="Times New Roman" w:hAnsi="inherit" w:cs="Times New Roman"/>
                <w:color w:val="676767"/>
                <w:sz w:val="16"/>
                <w:szCs w:val="16"/>
                <w:lang w:eastAsia="cs-CZ"/>
              </w:rPr>
              <w:t>Jednooborové studium</w:t>
            </w:r>
          </w:p>
        </w:tc>
      </w:tr>
      <w:tr w:rsidR="009860B5" w:rsidRPr="009860B5" w14:paraId="6EF01C8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D986F4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uchazeče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BF0EB5B" w14:textId="77777777" w:rsidR="00B95039" w:rsidRDefault="00B95039" w:rsidP="009860B5">
            <w:pPr>
              <w:spacing w:after="0" w:line="240" w:lineRule="auto"/>
              <w:rPr>
                <w:rFonts w:ascii="inherit" w:eastAsia="Times New Roman" w:hAnsi="inherit" w:cs="Times New Roman"/>
                <w:color w:val="676767"/>
                <w:sz w:val="16"/>
                <w:szCs w:val="16"/>
                <w:lang w:eastAsia="cs-CZ"/>
              </w:rPr>
            </w:pPr>
            <w:r w:rsidRPr="00B95039">
              <w:rPr>
                <w:rFonts w:ascii="inherit" w:eastAsia="Times New Roman" w:hAnsi="inherit" w:cs="Times New Roman"/>
                <w:color w:val="676767"/>
                <w:sz w:val="16"/>
                <w:szCs w:val="16"/>
                <w:lang w:eastAsia="cs-CZ"/>
              </w:rPr>
              <w:t>Podmínkou přijetí je ukončené vysokoškolské vzdělání v bakalářském, příp. magisterském stupni studia a úspěšné splnění podmínek přijímacího řízení</w:t>
            </w:r>
            <w:r>
              <w:rPr>
                <w:rFonts w:ascii="inherit" w:eastAsia="Times New Roman" w:hAnsi="inherit" w:cs="Times New Roman"/>
                <w:color w:val="676767"/>
                <w:sz w:val="16"/>
                <w:szCs w:val="16"/>
                <w:lang w:eastAsia="cs-CZ"/>
              </w:rPr>
              <w:t>.</w:t>
            </w:r>
          </w:p>
          <w:p w14:paraId="3481B456"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sidRPr="007B1D99">
              <w:rPr>
                <w:rFonts w:ascii="inherit" w:eastAsia="Times New Roman" w:hAnsi="inherit" w:cs="Times New Roman"/>
                <w:color w:val="676767"/>
                <w:sz w:val="16"/>
                <w:szCs w:val="16"/>
                <w:lang w:eastAsia="cs-CZ"/>
              </w:rPr>
              <w:t xml:space="preserve">Uchazeč musí disponovat obecnými předpoklady ke studiu v navazujícím magisterském stupni. FF UHK neváže přijetí do oboru na předchozí absolvování příbuzného studia </w:t>
            </w:r>
            <w:r>
              <w:rPr>
                <w:rFonts w:ascii="inherit" w:eastAsia="Times New Roman" w:hAnsi="inherit" w:cs="Times New Roman" w:hint="eastAsia"/>
                <w:color w:val="676767"/>
                <w:sz w:val="16"/>
                <w:szCs w:val="16"/>
                <w:lang w:eastAsia="cs-CZ"/>
              </w:rPr>
              <w:t>–</w:t>
            </w:r>
            <w:r w:rsidRPr="007B1D99">
              <w:rPr>
                <w:rFonts w:ascii="inherit" w:eastAsia="Times New Roman" w:hAnsi="inherit" w:cs="Times New Roman"/>
                <w:color w:val="676767"/>
                <w:sz w:val="16"/>
                <w:szCs w:val="16"/>
                <w:lang w:eastAsia="cs-CZ"/>
              </w:rPr>
              <w:t xml:space="preserve"> má se za to, že uchazeč sám umí určit, do jaké míry je vzhledem k svému předchozímu vzdělání schopen úspěšně v takto koncipovaném oboru studovat. Nezbytné je, aby byl posluchač schopen číst odborné materiály v anglickém jazyce.</w:t>
            </w:r>
          </w:p>
        </w:tc>
      </w:tr>
      <w:tr w:rsidR="009860B5" w:rsidRPr="009860B5" w14:paraId="4EC1DC39"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C829C3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Profil absolventa a jeho uplatnění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09AECC1C" w14:textId="77777777" w:rsidR="00727CEA" w:rsidRDefault="007B1D99" w:rsidP="005E44E6">
            <w:pPr>
              <w:spacing w:after="0" w:line="240" w:lineRule="auto"/>
              <w:rPr>
                <w:rFonts w:ascii="inherit" w:eastAsia="Times New Roman" w:hAnsi="inherit" w:cs="Times New Roman"/>
                <w:color w:val="676767"/>
                <w:sz w:val="16"/>
                <w:szCs w:val="16"/>
                <w:lang w:eastAsia="cs-CZ"/>
              </w:rPr>
            </w:pPr>
            <w:r w:rsidRPr="007B1D99">
              <w:rPr>
                <w:rFonts w:ascii="inherit" w:eastAsia="Times New Roman" w:hAnsi="inherit" w:cs="Times New Roman"/>
                <w:color w:val="676767"/>
                <w:sz w:val="16"/>
                <w:szCs w:val="16"/>
                <w:lang w:eastAsia="cs-CZ"/>
              </w:rPr>
              <w:t>Díky interdisciplinárnímu přístupu získá absolvent oboru kromě politologického i komplexní společenskovědní vzdělání vztahující se k Africe. Bude schopen nejen analyzovat politické děje v jednotlivých státech či regionech, ale dokáže je synteticky propojit i v rámci souvislostí dějinného a celospolečenského vývoje, což umožní kvalitnější a hlubší pochopení dané problematiky.</w:t>
            </w:r>
            <w:r w:rsidR="00727CEA">
              <w:rPr>
                <w:rFonts w:ascii="inherit" w:eastAsia="Times New Roman" w:hAnsi="inherit" w:cs="Times New Roman"/>
                <w:color w:val="676767"/>
                <w:sz w:val="16"/>
                <w:szCs w:val="16"/>
                <w:lang w:eastAsia="cs-CZ"/>
              </w:rPr>
              <w:t xml:space="preserve"> </w:t>
            </w:r>
            <w:r w:rsidR="00727CEA" w:rsidRPr="00727CEA">
              <w:rPr>
                <w:rFonts w:ascii="inherit" w:eastAsia="Times New Roman" w:hAnsi="inherit" w:cs="Times New Roman"/>
                <w:color w:val="676767"/>
                <w:sz w:val="16"/>
                <w:szCs w:val="16"/>
                <w:lang w:eastAsia="cs-CZ"/>
              </w:rPr>
              <w:t xml:space="preserve">Samozřejmou součástí studia je i nabídka univerzit v </w:t>
            </w:r>
            <w:r w:rsidR="00727CEA">
              <w:rPr>
                <w:rFonts w:ascii="inherit" w:eastAsia="Times New Roman" w:hAnsi="inherit" w:cs="Times New Roman"/>
                <w:color w:val="676767"/>
                <w:sz w:val="16"/>
                <w:szCs w:val="16"/>
                <w:lang w:eastAsia="cs-CZ"/>
              </w:rPr>
              <w:t>Africe</w:t>
            </w:r>
            <w:r w:rsidR="00727CEA" w:rsidRPr="00727CEA">
              <w:rPr>
                <w:rFonts w:ascii="inherit" w:eastAsia="Times New Roman" w:hAnsi="inherit" w:cs="Times New Roman"/>
                <w:color w:val="676767"/>
                <w:sz w:val="16"/>
                <w:szCs w:val="16"/>
                <w:lang w:eastAsia="cs-CZ"/>
              </w:rPr>
              <w:t xml:space="preserve"> (např. univerzity v</w:t>
            </w:r>
            <w:r w:rsidR="00727CEA">
              <w:rPr>
                <w:rFonts w:ascii="inherit" w:eastAsia="Times New Roman" w:hAnsi="inherit" w:cs="Times New Roman"/>
                <w:color w:val="676767"/>
                <w:sz w:val="16"/>
                <w:szCs w:val="16"/>
                <w:lang w:eastAsia="cs-CZ"/>
              </w:rPr>
              <w:t xml:space="preserve"> Ghaně, </w:t>
            </w:r>
            <w:r w:rsidR="003715CD">
              <w:rPr>
                <w:rFonts w:ascii="inherit" w:eastAsia="Times New Roman" w:hAnsi="inherit" w:cs="Times New Roman"/>
                <w:color w:val="676767"/>
                <w:sz w:val="16"/>
                <w:szCs w:val="16"/>
                <w:lang w:eastAsia="cs-CZ"/>
              </w:rPr>
              <w:t>Nigérii</w:t>
            </w:r>
            <w:r w:rsidR="00727CEA">
              <w:rPr>
                <w:rFonts w:ascii="inherit" w:eastAsia="Times New Roman" w:hAnsi="inherit" w:cs="Times New Roman"/>
                <w:color w:val="676767"/>
                <w:sz w:val="16"/>
                <w:szCs w:val="16"/>
                <w:lang w:eastAsia="cs-CZ"/>
              </w:rPr>
              <w:t>,</w:t>
            </w:r>
            <w:r w:rsidR="003715CD">
              <w:rPr>
                <w:rFonts w:ascii="inherit" w:eastAsia="Times New Roman" w:hAnsi="inherit" w:cs="Times New Roman"/>
                <w:color w:val="676767"/>
                <w:sz w:val="16"/>
                <w:szCs w:val="16"/>
                <w:lang w:eastAsia="cs-CZ"/>
              </w:rPr>
              <w:t xml:space="preserve"> Keni,</w:t>
            </w:r>
            <w:r w:rsidR="00727CEA">
              <w:rPr>
                <w:rFonts w:ascii="inherit" w:eastAsia="Times New Roman" w:hAnsi="inherit" w:cs="Times New Roman"/>
                <w:color w:val="676767"/>
                <w:sz w:val="16"/>
                <w:szCs w:val="16"/>
                <w:lang w:eastAsia="cs-CZ"/>
              </w:rPr>
              <w:t xml:space="preserve"> JAR či na Kapverdách) a dalších prestižních univerzit, které se zabývají Afrikou (např. ve Švédsku či v USA)</w:t>
            </w:r>
            <w:r w:rsidR="00727CEA" w:rsidRPr="00727CEA">
              <w:rPr>
                <w:rFonts w:ascii="inherit" w:eastAsia="Times New Roman" w:hAnsi="inherit" w:cs="Times New Roman"/>
                <w:color w:val="676767"/>
                <w:sz w:val="16"/>
                <w:szCs w:val="16"/>
                <w:lang w:eastAsia="cs-CZ"/>
              </w:rPr>
              <w:t>, kde studenti mohou strávit semestrální pobyt hrazený naší fakultou, a získat tak nejen výjimečné jazykové schopnosti, znalosti či jedinečné kontakty, ale také velmi zajímavou zkušenost do svého CV.</w:t>
            </w:r>
          </w:p>
          <w:p w14:paraId="11D90C84" w14:textId="77777777" w:rsidR="009860B5" w:rsidRPr="009860B5" w:rsidRDefault="007B1D99" w:rsidP="00727CEA">
            <w:pPr>
              <w:spacing w:after="0" w:line="240" w:lineRule="auto"/>
              <w:rPr>
                <w:rFonts w:ascii="inherit" w:eastAsia="Times New Roman" w:hAnsi="inherit" w:cs="Times New Roman"/>
                <w:color w:val="676767"/>
                <w:sz w:val="16"/>
                <w:szCs w:val="16"/>
                <w:lang w:eastAsia="cs-CZ"/>
              </w:rPr>
            </w:pPr>
            <w:r w:rsidRPr="007B1D99">
              <w:rPr>
                <w:rFonts w:ascii="inherit" w:eastAsia="Times New Roman" w:hAnsi="inherit" w:cs="Times New Roman"/>
                <w:color w:val="676767"/>
                <w:sz w:val="16"/>
                <w:szCs w:val="16"/>
                <w:lang w:eastAsia="cs-CZ"/>
              </w:rPr>
              <w:t>Vzhledem ke specifičnosti tohoto oboru nejen v České republice, ale i v okolních státech, budou mít absolventi šanci uplatnit se v širším evropském prostoru, a to v celé řadě organizací, firem či institucí, které se zaměřují n</w:t>
            </w:r>
            <w:r w:rsidR="00727CEA">
              <w:rPr>
                <w:rFonts w:ascii="inherit" w:eastAsia="Times New Roman" w:hAnsi="inherit" w:cs="Times New Roman"/>
                <w:color w:val="676767"/>
                <w:sz w:val="16"/>
                <w:szCs w:val="16"/>
                <w:lang w:eastAsia="cs-CZ"/>
              </w:rPr>
              <w:t xml:space="preserve">a spolupráci s africkým areálem, který představuje velice slibný a rychle se rozvíjející trh. </w:t>
            </w:r>
            <w:r w:rsidRPr="007B1D99">
              <w:rPr>
                <w:rFonts w:ascii="inherit" w:eastAsia="Times New Roman" w:hAnsi="inherit" w:cs="Times New Roman"/>
                <w:color w:val="676767"/>
                <w:sz w:val="16"/>
                <w:szCs w:val="16"/>
                <w:lang w:eastAsia="cs-CZ"/>
              </w:rPr>
              <w:t>Zájem o otázku a řešení problémů tzv. rozvojového světa je vlastní mnoha vládním či nevládním organizacím, v jejichž rámci se mohou absolventi tohoto oboru uplatnit. Tyto organizace vytváří celou řadu nových projektů, agentur a komisí, jež se koncentrují právě na rozvojové otázky. Absolventi budou moci pracovat také ve státní sféře či na ministerstvech, jejichž agendy se orientují na daný region. Významnou platformu pro uplatnění absolventů představují také</w:t>
            </w:r>
            <w:r w:rsidR="00727CEA">
              <w:rPr>
                <w:rFonts w:ascii="inherit" w:eastAsia="Times New Roman" w:hAnsi="inherit" w:cs="Times New Roman"/>
                <w:color w:val="676767"/>
                <w:sz w:val="16"/>
                <w:szCs w:val="16"/>
                <w:lang w:eastAsia="cs-CZ"/>
              </w:rPr>
              <w:t xml:space="preserve"> hromadné sdělovací prostředky, </w:t>
            </w:r>
            <w:r w:rsidRPr="007B1D99">
              <w:rPr>
                <w:rFonts w:ascii="inherit" w:eastAsia="Times New Roman" w:hAnsi="inherit" w:cs="Times New Roman"/>
                <w:color w:val="676767"/>
                <w:sz w:val="16"/>
                <w:szCs w:val="16"/>
                <w:lang w:eastAsia="cs-CZ"/>
              </w:rPr>
              <w:t xml:space="preserve">který s narůstající relevancí afrického regionu potřebuje odborníky a analytiky schopné definovat specifické problémy daných oblasti a nabízet jejich řešení. Dále je vysoce pravděpodobné, že </w:t>
            </w:r>
            <w:proofErr w:type="spellStart"/>
            <w:r w:rsidRPr="007B1D99">
              <w:rPr>
                <w:rFonts w:ascii="inherit" w:eastAsia="Times New Roman" w:hAnsi="inherit" w:cs="Times New Roman"/>
                <w:color w:val="676767"/>
                <w:sz w:val="16"/>
                <w:szCs w:val="16"/>
                <w:lang w:eastAsia="cs-CZ"/>
              </w:rPr>
              <w:t>neprobádanost</w:t>
            </w:r>
            <w:proofErr w:type="spellEnd"/>
            <w:r w:rsidRPr="007B1D99">
              <w:rPr>
                <w:rFonts w:ascii="inherit" w:eastAsia="Times New Roman" w:hAnsi="inherit" w:cs="Times New Roman"/>
                <w:color w:val="676767"/>
                <w:sz w:val="16"/>
                <w:szCs w:val="16"/>
                <w:lang w:eastAsia="cs-CZ"/>
              </w:rPr>
              <w:t xml:space="preserve"> těchto oblastí v českém akademickém prostředí vzbudí zájem mnoha magisterských absolventů o pokračující studium dané problematiky v rámci doktorských stupňů studia.</w:t>
            </w:r>
          </w:p>
        </w:tc>
      </w:tr>
      <w:tr w:rsidR="009860B5" w:rsidRPr="009860B5" w14:paraId="5B026DCD"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E2A605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změny studijního oboru v průběhu studia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ABF613E" w14:textId="77777777" w:rsidR="009860B5" w:rsidRPr="009860B5" w:rsidRDefault="007B1D99"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w:t>
            </w:r>
            <w:r w:rsidR="00261676">
              <w:rPr>
                <w:rFonts w:ascii="inherit" w:eastAsia="Times New Roman" w:hAnsi="inherit" w:cs="Times New Roman"/>
                <w:color w:val="676767"/>
                <w:sz w:val="16"/>
                <w:szCs w:val="16"/>
                <w:lang w:eastAsia="cs-CZ"/>
              </w:rPr>
              <w:t>e</w:t>
            </w:r>
          </w:p>
        </w:tc>
      </w:tr>
      <w:tr w:rsidR="009860B5" w:rsidRPr="009860B5" w14:paraId="386CCC14"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73B28FE"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Možnost navazujícího studia na UHK</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03A051BF" w14:textId="77777777" w:rsidR="009860B5" w:rsidRPr="009860B5" w:rsidRDefault="00261676" w:rsidP="007B1D99">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7EEFB3F7"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0DDDDE1"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Rozsah a obsah přijímací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A95C693" w14:textId="77777777" w:rsidR="009860B5" w:rsidRPr="009860B5" w:rsidRDefault="00342719" w:rsidP="007C02A3">
            <w:pPr>
              <w:rPr>
                <w:rFonts w:ascii="inherit" w:eastAsia="Times New Roman" w:hAnsi="inherit" w:cs="Times New Roman"/>
                <w:color w:val="676767"/>
                <w:sz w:val="16"/>
                <w:szCs w:val="16"/>
                <w:lang w:eastAsia="cs-CZ"/>
              </w:rPr>
            </w:pPr>
            <w:r w:rsidRPr="00342719">
              <w:rPr>
                <w:rFonts w:ascii="inherit" w:eastAsia="Times New Roman" w:hAnsi="inherit" w:cs="Times New Roman"/>
                <w:color w:val="676767"/>
                <w:sz w:val="16"/>
                <w:szCs w:val="16"/>
                <w:lang w:eastAsia="cs-CZ"/>
              </w:rPr>
              <w:t xml:space="preserve">Uchazeči jsou přijímáni na základě výsledků přijímací zkoušky. Přijímací zkouška proběhne formou pohovoru, který se zaměří na předpoklady uchazeče pro studium, jeho zájem o obor, orientaci v aktuálním dění na africkém kontinentu, základní politologické znalosti a motivaci uchazeče pro studium. Uchazeči, kteří obhájili bakalářskou nebo diplomovou práci, ji u pohovoru předloží v tištěné podobě. Přijímací zkouška z cizích jazyků se nekoná, avšak pro úspěšné zvládnutí studia je třeba, aby byl posluchač schopen používat pro studium zdroje v anglickém jazyce. </w:t>
            </w:r>
          </w:p>
        </w:tc>
      </w:tr>
      <w:tr w:rsidR="009860B5" w:rsidRPr="009860B5" w14:paraId="32626DB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CD7FE4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Maximální možné celkové hodnocení</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15427A81" w14:textId="77777777" w:rsidR="009860B5" w:rsidRPr="009860B5" w:rsidRDefault="007B392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100</w:t>
            </w:r>
          </w:p>
        </w:tc>
      </w:tr>
      <w:tr w:rsidR="009860B5" w:rsidRPr="009860B5" w14:paraId="08971BD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05190BC9"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Minimální celková hranice úspěšnosti</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2CE5D7DE" w14:textId="77777777" w:rsidR="009860B5" w:rsidRPr="009860B5" w:rsidRDefault="007B3921"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50</w:t>
            </w:r>
          </w:p>
        </w:tc>
      </w:tr>
      <w:tr w:rsidR="009860B5" w:rsidRPr="009860B5" w14:paraId="4A05F2B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812F54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Písemná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7A592C50" w14:textId="77777777" w:rsidR="009860B5" w:rsidRPr="009860B5" w:rsidRDefault="00FB02C0" w:rsidP="00261676">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7724F849"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13E62A0"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Ústní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315A7AC7" w14:textId="77777777" w:rsidR="009860B5" w:rsidRPr="009860B5" w:rsidRDefault="00261676"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Ano</w:t>
            </w:r>
          </w:p>
        </w:tc>
      </w:tr>
      <w:tr w:rsidR="009860B5" w:rsidRPr="009860B5" w14:paraId="1D365273"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6055FA1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Talentová část</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tcPr>
          <w:p w14:paraId="5D68EC19" w14:textId="77777777" w:rsidR="009860B5" w:rsidRPr="009860B5" w:rsidRDefault="00261676" w:rsidP="009860B5">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7C42ED84"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4805D7AC"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lastRenderedPageBreak/>
              <w:t>Možnost prominutí zkoušky</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32FCFC8" w14:textId="77777777" w:rsidR="009860B5" w:rsidRPr="009860B5" w:rsidRDefault="000B6DBD" w:rsidP="00081244">
            <w:pPr>
              <w:spacing w:after="0" w:line="240" w:lineRule="auto"/>
              <w:rPr>
                <w:rFonts w:ascii="inherit" w:eastAsia="Times New Roman" w:hAnsi="inherit" w:cs="Times New Roman"/>
                <w:color w:val="676767"/>
                <w:sz w:val="16"/>
                <w:szCs w:val="16"/>
                <w:lang w:eastAsia="cs-CZ"/>
              </w:rPr>
            </w:pPr>
            <w:r>
              <w:rPr>
                <w:rFonts w:ascii="inherit" w:eastAsia="Times New Roman" w:hAnsi="inherit" w:cs="Times New Roman"/>
                <w:color w:val="676767"/>
                <w:sz w:val="16"/>
                <w:szCs w:val="16"/>
                <w:lang w:eastAsia="cs-CZ"/>
              </w:rPr>
              <w:t>Ne</w:t>
            </w:r>
          </w:p>
        </w:tc>
      </w:tr>
      <w:tr w:rsidR="009860B5" w:rsidRPr="009860B5" w14:paraId="7C160DEF"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2E9ED432"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Náhradní termín</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1E3F43BB" w14:textId="77777777" w:rsidR="009860B5" w:rsidRPr="009860B5" w:rsidRDefault="00342719" w:rsidP="00061DDF">
            <w:pPr>
              <w:spacing w:after="0" w:line="240" w:lineRule="auto"/>
              <w:rPr>
                <w:rFonts w:ascii="inherit" w:eastAsia="Times New Roman" w:hAnsi="inherit" w:cs="Times New Roman"/>
                <w:color w:val="676767"/>
                <w:sz w:val="16"/>
                <w:szCs w:val="16"/>
                <w:lang w:eastAsia="cs-CZ"/>
              </w:rPr>
            </w:pPr>
            <w:r w:rsidRPr="00342719">
              <w:rPr>
                <w:rFonts w:ascii="inherit" w:eastAsia="Times New Roman" w:hAnsi="inherit" w:cs="Times New Roman"/>
                <w:color w:val="676767"/>
                <w:sz w:val="16"/>
                <w:szCs w:val="16"/>
                <w:lang w:eastAsia="cs-CZ"/>
              </w:rPr>
              <w:t xml:space="preserve">Pokud se uchazeč o navazující magisterský studijní obor </w:t>
            </w:r>
            <w:proofErr w:type="gramStart"/>
            <w:r w:rsidRPr="00342719">
              <w:rPr>
                <w:rFonts w:ascii="inherit" w:eastAsia="Times New Roman" w:hAnsi="inherit" w:cs="Times New Roman"/>
                <w:color w:val="676767"/>
                <w:sz w:val="16"/>
                <w:szCs w:val="16"/>
                <w:lang w:eastAsia="cs-CZ"/>
              </w:rPr>
              <w:t>Politologie - africká</w:t>
            </w:r>
            <w:proofErr w:type="gramEnd"/>
            <w:r w:rsidRPr="00342719">
              <w:rPr>
                <w:rFonts w:ascii="inherit" w:eastAsia="Times New Roman" w:hAnsi="inherit" w:cs="Times New Roman"/>
                <w:color w:val="676767"/>
                <w:sz w:val="16"/>
                <w:szCs w:val="16"/>
                <w:lang w:eastAsia="cs-CZ"/>
              </w:rPr>
              <w:t xml:space="preserve"> studia nemůže osobně zúčastnit přijímací zkoušky z důvodu služebního, výzkumného či studijního pobytu v zahraničí, může požádat děkanku FF UHK o mimořádné konání přijímacího pohovoru prostřednictvím videohovoru (aplikace Skype). Tuto žádost je uchazeč povinen řádně doložit a zaslat nejpozději 14 dní před termínem přijímací zkoušky na adresu studijního oddělení FF UHK. Pokud bude schváleno konání přijímací zkoušky prostřednictvím videohovoru, bude zkouška probíhat ve stejném termínu jako přijímací zkouška za osobní účasti uchazečů.</w:t>
            </w:r>
          </w:p>
        </w:tc>
      </w:tr>
      <w:tr w:rsidR="009860B5" w:rsidRPr="009860B5" w14:paraId="6A81E592"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75218215"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Doporučená literatura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1884E00" w14:textId="77777777" w:rsidR="000B6DBD" w:rsidRPr="00AD3A40" w:rsidRDefault="000B6DBD" w:rsidP="000B6DBD">
            <w:pPr>
              <w:spacing w:after="0" w:line="240" w:lineRule="auto"/>
              <w:rPr>
                <w:rFonts w:ascii="inherit" w:eastAsia="Times New Roman" w:hAnsi="inherit" w:cs="Times New Roman"/>
                <w:color w:val="676767"/>
                <w:sz w:val="16"/>
                <w:szCs w:val="16"/>
                <w:lang w:eastAsia="cs-CZ"/>
              </w:rPr>
            </w:pPr>
            <w:r w:rsidRPr="00AD3A40">
              <w:rPr>
                <w:rFonts w:ascii="inherit" w:eastAsia="Times New Roman" w:hAnsi="inherit" w:cs="Times New Roman"/>
                <w:color w:val="676767"/>
                <w:sz w:val="16"/>
                <w:szCs w:val="16"/>
                <w:lang w:eastAsia="cs-CZ"/>
              </w:rPr>
              <w:t>Doporučená literatura se odvíjí od struktury bakalářských státnicových okruhů na KPOL FF UHK</w:t>
            </w:r>
            <w:r>
              <w:rPr>
                <w:rFonts w:ascii="inherit" w:eastAsia="Times New Roman" w:hAnsi="inherit" w:cs="Times New Roman"/>
                <w:color w:val="676767"/>
                <w:sz w:val="16"/>
                <w:szCs w:val="16"/>
                <w:lang w:eastAsia="cs-CZ"/>
              </w:rPr>
              <w:t>, které jsou umístěny na webu katedry (</w:t>
            </w:r>
            <w:r w:rsidRPr="009475C7">
              <w:rPr>
                <w:rFonts w:ascii="inherit" w:eastAsia="Times New Roman" w:hAnsi="inherit" w:cs="Times New Roman"/>
                <w:color w:val="676767"/>
                <w:sz w:val="16"/>
                <w:szCs w:val="16"/>
                <w:lang w:eastAsia="cs-CZ"/>
              </w:rPr>
              <w:t>https://portal.ff.uhk.cz/politologie/</w:t>
            </w:r>
            <w:r>
              <w:rPr>
                <w:rFonts w:ascii="inherit" w:eastAsia="Times New Roman" w:hAnsi="inherit" w:cs="Times New Roman"/>
                <w:color w:val="676767"/>
                <w:sz w:val="16"/>
                <w:szCs w:val="16"/>
                <w:lang w:eastAsia="cs-CZ"/>
              </w:rPr>
              <w:t xml:space="preserve">) </w:t>
            </w:r>
          </w:p>
          <w:p w14:paraId="05251EE9" w14:textId="77777777" w:rsidR="000B6DBD" w:rsidRDefault="000B6DBD" w:rsidP="00261676">
            <w:pPr>
              <w:spacing w:after="0" w:line="240" w:lineRule="auto"/>
              <w:rPr>
                <w:rFonts w:ascii="inherit" w:eastAsia="Times New Roman" w:hAnsi="inherit" w:cs="Times New Roman"/>
                <w:color w:val="676767"/>
                <w:sz w:val="16"/>
                <w:szCs w:val="16"/>
                <w:lang w:eastAsia="cs-CZ"/>
              </w:rPr>
            </w:pPr>
          </w:p>
          <w:p w14:paraId="7C1F7A00"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Mezi doporučenou literaturu mj. patří:</w:t>
            </w:r>
          </w:p>
          <w:p w14:paraId="5E985C64"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 xml:space="preserve">Dočekalová, P. – Švec, K a kol. 2009. Úvod do politologie. Praha: </w:t>
            </w:r>
            <w:proofErr w:type="spellStart"/>
            <w:r w:rsidRPr="00261676">
              <w:rPr>
                <w:rFonts w:ascii="inherit" w:eastAsia="Times New Roman" w:hAnsi="inherit" w:cs="Times New Roman"/>
                <w:color w:val="676767"/>
                <w:sz w:val="16"/>
                <w:szCs w:val="16"/>
                <w:lang w:eastAsia="cs-CZ"/>
              </w:rPr>
              <w:t>Grada</w:t>
            </w:r>
            <w:proofErr w:type="spellEnd"/>
            <w:r w:rsidRPr="00261676">
              <w:rPr>
                <w:rFonts w:ascii="inherit" w:eastAsia="Times New Roman" w:hAnsi="inherit" w:cs="Times New Roman"/>
                <w:color w:val="676767"/>
                <w:sz w:val="16"/>
                <w:szCs w:val="16"/>
                <w:lang w:eastAsia="cs-CZ"/>
              </w:rPr>
              <w:t xml:space="preserve"> </w:t>
            </w:r>
            <w:proofErr w:type="spellStart"/>
            <w:r w:rsidRPr="00261676">
              <w:rPr>
                <w:rFonts w:ascii="inherit" w:eastAsia="Times New Roman" w:hAnsi="inherit" w:cs="Times New Roman"/>
                <w:color w:val="676767"/>
                <w:sz w:val="16"/>
                <w:szCs w:val="16"/>
                <w:lang w:eastAsia="cs-CZ"/>
              </w:rPr>
              <w:t>Publishing</w:t>
            </w:r>
            <w:proofErr w:type="spellEnd"/>
            <w:r w:rsidRPr="00261676">
              <w:rPr>
                <w:rFonts w:ascii="inherit" w:eastAsia="Times New Roman" w:hAnsi="inherit" w:cs="Times New Roman"/>
                <w:color w:val="676767"/>
                <w:sz w:val="16"/>
                <w:szCs w:val="16"/>
                <w:lang w:eastAsia="cs-CZ"/>
              </w:rPr>
              <w:t>.</w:t>
            </w:r>
          </w:p>
          <w:p w14:paraId="161D550D"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proofErr w:type="spellStart"/>
            <w:r w:rsidRPr="00261676">
              <w:rPr>
                <w:rFonts w:ascii="inherit" w:eastAsia="Times New Roman" w:hAnsi="inherit" w:cs="Times New Roman"/>
                <w:color w:val="676767"/>
                <w:sz w:val="16"/>
                <w:szCs w:val="16"/>
                <w:lang w:eastAsia="cs-CZ"/>
              </w:rPr>
              <w:t>Říchová</w:t>
            </w:r>
            <w:proofErr w:type="spellEnd"/>
            <w:r w:rsidRPr="00261676">
              <w:rPr>
                <w:rFonts w:ascii="inherit" w:eastAsia="Times New Roman" w:hAnsi="inherit" w:cs="Times New Roman"/>
                <w:color w:val="676767"/>
                <w:sz w:val="16"/>
                <w:szCs w:val="16"/>
                <w:lang w:eastAsia="cs-CZ"/>
              </w:rPr>
              <w:t>, Blanka. 2000. Přehled moderních politologických teorií. Praha: Portál.</w:t>
            </w:r>
          </w:p>
          <w:p w14:paraId="7E549CB3"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Hloušek, Vít a Kopeček, Lubomír (</w:t>
            </w:r>
            <w:proofErr w:type="spellStart"/>
            <w:r w:rsidRPr="00261676">
              <w:rPr>
                <w:rFonts w:ascii="inherit" w:eastAsia="Times New Roman" w:hAnsi="inherit" w:cs="Times New Roman"/>
                <w:color w:val="676767"/>
                <w:sz w:val="16"/>
                <w:szCs w:val="16"/>
                <w:lang w:eastAsia="cs-CZ"/>
              </w:rPr>
              <w:t>eds</w:t>
            </w:r>
            <w:proofErr w:type="spellEnd"/>
            <w:r w:rsidRPr="00261676">
              <w:rPr>
                <w:rFonts w:ascii="inherit" w:eastAsia="Times New Roman" w:hAnsi="inherit" w:cs="Times New Roman"/>
                <w:color w:val="676767"/>
                <w:sz w:val="16"/>
                <w:szCs w:val="16"/>
                <w:lang w:eastAsia="cs-CZ"/>
              </w:rPr>
              <w:t>.). 2004. Demokracie. Teorie, modely, osobnosti a perspektivy demokracie. Brno: Masarykova univerzita.</w:t>
            </w:r>
          </w:p>
          <w:p w14:paraId="0F0C7C16"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Nálevka, Vladimír. 2000. Světová politika ve 20. století, díl 1 a 2. Praha: Aleš Skřivan ml.</w:t>
            </w:r>
          </w:p>
          <w:p w14:paraId="6D01119C"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proofErr w:type="spellStart"/>
            <w:r w:rsidRPr="00261676">
              <w:rPr>
                <w:rFonts w:ascii="inherit" w:eastAsia="Times New Roman" w:hAnsi="inherit" w:cs="Times New Roman"/>
                <w:color w:val="676767"/>
                <w:sz w:val="16"/>
                <w:szCs w:val="16"/>
                <w:lang w:eastAsia="cs-CZ"/>
              </w:rPr>
              <w:t>Waisová</w:t>
            </w:r>
            <w:proofErr w:type="spellEnd"/>
            <w:r w:rsidRPr="00261676">
              <w:rPr>
                <w:rFonts w:ascii="inherit" w:eastAsia="Times New Roman" w:hAnsi="inherit" w:cs="Times New Roman"/>
                <w:color w:val="676767"/>
                <w:sz w:val="16"/>
                <w:szCs w:val="16"/>
                <w:lang w:eastAsia="cs-CZ"/>
              </w:rPr>
              <w:t>, Šárka. 2002. Úvod do studia mezinárodních vztahů. Dobrá voda u Pelhřimova: Vydavatelství a nakladatelství Aleš Čeněk.</w:t>
            </w:r>
          </w:p>
          <w:p w14:paraId="5D0D81A9" w14:textId="77777777" w:rsidR="00261676" w:rsidRPr="00261676" w:rsidRDefault="00261676" w:rsidP="00261676">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Eichler, Jan. 2006. Mezinárodní bezpečnost na počátku 21. století. Praha: Ministerstvo Obrany ČR – AVIS.</w:t>
            </w:r>
          </w:p>
          <w:p w14:paraId="6A341120"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r w:rsidR="009860B5" w:rsidRPr="009860B5" w14:paraId="550AD5B7"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450EFED"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Další informace poskytne</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B4994F6" w14:textId="16240B47" w:rsidR="00F71541" w:rsidRDefault="00F71541" w:rsidP="00261676">
            <w:pPr>
              <w:spacing w:before="150" w:after="150" w:line="240" w:lineRule="auto"/>
              <w:rPr>
                <w:rFonts w:ascii="inherit" w:eastAsia="Times New Roman" w:hAnsi="inherit" w:cs="Times New Roman"/>
                <w:color w:val="676767"/>
                <w:sz w:val="16"/>
                <w:szCs w:val="16"/>
                <w:lang w:eastAsia="cs-CZ"/>
              </w:rPr>
            </w:pPr>
            <w:r w:rsidRPr="00F71541">
              <w:rPr>
                <w:rFonts w:ascii="inherit" w:eastAsia="Times New Roman" w:hAnsi="inherit" w:cs="Times New Roman"/>
                <w:color w:val="676767"/>
                <w:sz w:val="16"/>
                <w:szCs w:val="16"/>
                <w:lang w:eastAsia="cs-CZ"/>
              </w:rPr>
              <w:t>Administrativní dotazy: Mgr. Kateřina Loskotová, katerina.loskotova@uhk.cz, tel. 493 331</w:t>
            </w:r>
            <w:r>
              <w:rPr>
                <w:rFonts w:ascii="inherit" w:eastAsia="Times New Roman" w:hAnsi="inherit" w:cs="Times New Roman"/>
                <w:color w:val="676767"/>
                <w:sz w:val="16"/>
                <w:szCs w:val="16"/>
                <w:lang w:eastAsia="cs-CZ"/>
              </w:rPr>
              <w:t> </w:t>
            </w:r>
            <w:r w:rsidRPr="00F71541">
              <w:rPr>
                <w:rFonts w:ascii="inherit" w:eastAsia="Times New Roman" w:hAnsi="inherit" w:cs="Times New Roman"/>
                <w:color w:val="676767"/>
                <w:sz w:val="16"/>
                <w:szCs w:val="16"/>
                <w:lang w:eastAsia="cs-CZ"/>
              </w:rPr>
              <w:t>515</w:t>
            </w:r>
          </w:p>
          <w:p w14:paraId="2C3C33A2" w14:textId="07A6F675" w:rsidR="00261676" w:rsidRPr="00261676" w:rsidRDefault="00261676" w:rsidP="00261676">
            <w:pPr>
              <w:spacing w:before="150" w:after="15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Dotazy k oboru: Mgr. Jan Prouza</w:t>
            </w:r>
            <w:r w:rsidR="00447CAB">
              <w:rPr>
                <w:rFonts w:ascii="inherit" w:eastAsia="Times New Roman" w:hAnsi="inherit" w:cs="Times New Roman"/>
                <w:color w:val="676767"/>
                <w:sz w:val="16"/>
                <w:szCs w:val="16"/>
                <w:lang w:eastAsia="cs-CZ"/>
              </w:rPr>
              <w:t>, Ph.D.</w:t>
            </w:r>
            <w:r w:rsidR="007E5495">
              <w:rPr>
                <w:rFonts w:ascii="inherit" w:eastAsia="Times New Roman" w:hAnsi="inherit" w:cs="Times New Roman"/>
                <w:color w:val="676767"/>
                <w:sz w:val="16"/>
                <w:szCs w:val="16"/>
                <w:lang w:eastAsia="cs-CZ"/>
              </w:rPr>
              <w:t>,</w:t>
            </w:r>
            <w:r w:rsidRPr="00261676">
              <w:rPr>
                <w:rFonts w:ascii="inherit" w:eastAsia="Times New Roman" w:hAnsi="inherit" w:cs="Times New Roman"/>
                <w:color w:val="676767"/>
                <w:sz w:val="16"/>
                <w:szCs w:val="16"/>
                <w:lang w:eastAsia="cs-CZ"/>
              </w:rPr>
              <w:t xml:space="preserve"> jan.prouza@uhk.cz</w:t>
            </w:r>
            <w:r w:rsidR="007E5495">
              <w:rPr>
                <w:rFonts w:ascii="inherit" w:eastAsia="Times New Roman" w:hAnsi="inherit" w:cs="Times New Roman"/>
                <w:color w:val="676767"/>
                <w:sz w:val="16"/>
                <w:szCs w:val="16"/>
                <w:lang w:eastAsia="cs-CZ"/>
              </w:rPr>
              <w:t>,</w:t>
            </w:r>
            <w:r w:rsidRPr="00261676">
              <w:rPr>
                <w:rFonts w:ascii="inherit" w:eastAsia="Times New Roman" w:hAnsi="inherit" w:cs="Times New Roman"/>
                <w:color w:val="676767"/>
                <w:sz w:val="16"/>
                <w:szCs w:val="16"/>
                <w:lang w:eastAsia="cs-CZ"/>
              </w:rPr>
              <w:t xml:space="preserve"> tel. </w:t>
            </w:r>
            <w:r w:rsidR="003A0EF0" w:rsidRPr="003A0EF0">
              <w:rPr>
                <w:rFonts w:ascii="inherit" w:eastAsia="Times New Roman" w:hAnsi="inherit" w:cs="Times New Roman"/>
                <w:color w:val="676767"/>
                <w:sz w:val="16"/>
                <w:szCs w:val="16"/>
                <w:lang w:eastAsia="cs-CZ"/>
              </w:rPr>
              <w:t>493</w:t>
            </w:r>
            <w:r w:rsidR="003A0EF0">
              <w:rPr>
                <w:rFonts w:ascii="inherit" w:eastAsia="Times New Roman" w:hAnsi="inherit" w:cs="Times New Roman"/>
                <w:color w:val="676767"/>
                <w:sz w:val="16"/>
                <w:szCs w:val="16"/>
                <w:lang w:eastAsia="cs-CZ"/>
              </w:rPr>
              <w:t> </w:t>
            </w:r>
            <w:r w:rsidR="003A0EF0" w:rsidRPr="003A0EF0">
              <w:rPr>
                <w:rFonts w:ascii="inherit" w:eastAsia="Times New Roman" w:hAnsi="inherit" w:cs="Times New Roman"/>
                <w:color w:val="676767"/>
                <w:sz w:val="16"/>
                <w:szCs w:val="16"/>
                <w:lang w:eastAsia="cs-CZ"/>
              </w:rPr>
              <w:t>331</w:t>
            </w:r>
            <w:r w:rsidR="003A0EF0">
              <w:rPr>
                <w:rFonts w:ascii="inherit" w:eastAsia="Times New Roman" w:hAnsi="inherit" w:cs="Times New Roman"/>
                <w:color w:val="676767"/>
                <w:sz w:val="16"/>
                <w:szCs w:val="16"/>
                <w:lang w:eastAsia="cs-CZ"/>
              </w:rPr>
              <w:t xml:space="preserve"> </w:t>
            </w:r>
            <w:r w:rsidR="003A0EF0" w:rsidRPr="003A0EF0">
              <w:rPr>
                <w:rFonts w:ascii="inherit" w:eastAsia="Times New Roman" w:hAnsi="inherit" w:cs="Times New Roman"/>
                <w:color w:val="676767"/>
                <w:sz w:val="16"/>
                <w:szCs w:val="16"/>
                <w:lang w:eastAsia="cs-CZ"/>
              </w:rPr>
              <w:t>201</w:t>
            </w:r>
          </w:p>
          <w:p w14:paraId="2FD9E3F4" w14:textId="5ACE1911" w:rsidR="009860B5" w:rsidRPr="009860B5" w:rsidRDefault="003B1AB2" w:rsidP="00261676">
            <w:pPr>
              <w:spacing w:before="150" w:after="150" w:line="240" w:lineRule="auto"/>
              <w:rPr>
                <w:rFonts w:ascii="inherit" w:eastAsia="Times New Roman" w:hAnsi="inherit" w:cs="Times New Roman"/>
                <w:color w:val="676767"/>
                <w:sz w:val="16"/>
                <w:szCs w:val="16"/>
                <w:lang w:eastAsia="cs-CZ"/>
              </w:rPr>
            </w:pPr>
            <w:r w:rsidRPr="003B1AB2">
              <w:rPr>
                <w:rFonts w:ascii="inherit" w:eastAsia="Times New Roman" w:hAnsi="inherit" w:cs="Times New Roman"/>
                <w:color w:val="676767"/>
                <w:sz w:val="16"/>
                <w:szCs w:val="16"/>
                <w:lang w:eastAsia="cs-CZ"/>
              </w:rPr>
              <w:t>https://www.uhk.cz/cs/filozoficka-fakulta/ff-1/katedry-a-pracoviste/katedra-politologie</w:t>
            </w:r>
          </w:p>
        </w:tc>
      </w:tr>
      <w:tr w:rsidR="009860B5" w:rsidRPr="009860B5" w14:paraId="161F8B2C" w14:textId="77777777" w:rsidTr="4BD4DD3D">
        <w:tc>
          <w:tcPr>
            <w:tcW w:w="3000" w:type="dxa"/>
            <w:tcBorders>
              <w:top w:val="single" w:sz="6" w:space="0" w:color="BCBCBC"/>
              <w:left w:val="single" w:sz="6" w:space="0" w:color="BCBCBC"/>
              <w:bottom w:val="single" w:sz="6" w:space="0" w:color="BCBCBC"/>
              <w:right w:val="single" w:sz="6" w:space="0" w:color="BCBCBC"/>
            </w:tcBorders>
            <w:shd w:val="clear" w:color="auto" w:fill="F3F3F3"/>
            <w:tcMar>
              <w:top w:w="75" w:type="dxa"/>
              <w:left w:w="75" w:type="dxa"/>
              <w:bottom w:w="75" w:type="dxa"/>
              <w:right w:w="75" w:type="dxa"/>
            </w:tcMar>
            <w:hideMark/>
          </w:tcPr>
          <w:p w14:paraId="1BB5B1AA" w14:textId="77777777" w:rsidR="009860B5" w:rsidRPr="009860B5" w:rsidRDefault="009860B5" w:rsidP="009860B5">
            <w:pPr>
              <w:spacing w:after="0" w:line="240" w:lineRule="auto"/>
              <w:rPr>
                <w:rFonts w:ascii="inherit" w:eastAsia="Times New Roman" w:hAnsi="inherit" w:cs="Times New Roman"/>
                <w:b/>
                <w:bCs/>
                <w:color w:val="676767"/>
                <w:sz w:val="16"/>
                <w:szCs w:val="16"/>
                <w:lang w:eastAsia="cs-CZ"/>
              </w:rPr>
            </w:pPr>
            <w:r w:rsidRPr="009860B5">
              <w:rPr>
                <w:rFonts w:ascii="inherit" w:eastAsia="Times New Roman" w:hAnsi="inherit" w:cs="Times New Roman"/>
                <w:b/>
                <w:bCs/>
                <w:color w:val="676767"/>
                <w:sz w:val="16"/>
                <w:szCs w:val="16"/>
                <w:lang w:eastAsia="cs-CZ"/>
              </w:rPr>
              <w:t>Klíčová slova</w:t>
            </w:r>
          </w:p>
        </w:tc>
        <w:tc>
          <w:tcPr>
            <w:tcW w:w="0" w:type="auto"/>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p w14:paraId="246D749E" w14:textId="77777777" w:rsidR="009860B5" w:rsidRPr="009860B5" w:rsidRDefault="00261676" w:rsidP="009860B5">
            <w:pPr>
              <w:spacing w:after="0" w:line="240" w:lineRule="auto"/>
              <w:rPr>
                <w:rFonts w:ascii="inherit" w:eastAsia="Times New Roman" w:hAnsi="inherit" w:cs="Times New Roman"/>
                <w:color w:val="676767"/>
                <w:sz w:val="16"/>
                <w:szCs w:val="16"/>
                <w:lang w:eastAsia="cs-CZ"/>
              </w:rPr>
            </w:pPr>
            <w:r w:rsidRPr="00261676">
              <w:rPr>
                <w:rFonts w:ascii="inherit" w:eastAsia="Times New Roman" w:hAnsi="inherit" w:cs="Times New Roman"/>
                <w:color w:val="676767"/>
                <w:sz w:val="16"/>
                <w:szCs w:val="16"/>
                <w:lang w:eastAsia="cs-CZ"/>
              </w:rPr>
              <w:t>Afrika, mezinárodní vztahy, politologie</w:t>
            </w:r>
          </w:p>
        </w:tc>
      </w:tr>
      <w:tr w:rsidR="009860B5" w:rsidRPr="009860B5" w14:paraId="174C9492" w14:textId="77777777" w:rsidTr="4BD4DD3D">
        <w:tc>
          <w:tcPr>
            <w:tcW w:w="0" w:type="auto"/>
            <w:gridSpan w:val="2"/>
            <w:tcBorders>
              <w:top w:val="single" w:sz="6" w:space="0" w:color="BCBCBC"/>
              <w:left w:val="single" w:sz="6" w:space="0" w:color="BCBCBC"/>
              <w:bottom w:val="single" w:sz="6" w:space="0" w:color="BCBCBC"/>
              <w:right w:val="single" w:sz="6" w:space="0" w:color="BCBCBC"/>
            </w:tcBorders>
            <w:shd w:val="clear" w:color="auto" w:fill="FFFFFF" w:themeFill="background1"/>
            <w:tcMar>
              <w:top w:w="75" w:type="dxa"/>
              <w:left w:w="75" w:type="dxa"/>
              <w:bottom w:w="75" w:type="dxa"/>
              <w:right w:w="75" w:type="dxa"/>
            </w:tcMar>
            <w:hideMark/>
          </w:tcPr>
          <w:tbl>
            <w:tblPr>
              <w:tblW w:w="4882" w:type="pct"/>
              <w:tblCellMar>
                <w:top w:w="15" w:type="dxa"/>
                <w:left w:w="15" w:type="dxa"/>
                <w:bottom w:w="15" w:type="dxa"/>
                <w:right w:w="15" w:type="dxa"/>
              </w:tblCellMar>
              <w:tblLook w:val="04A0" w:firstRow="1" w:lastRow="0" w:firstColumn="1" w:lastColumn="0" w:noHBand="0" w:noVBand="1"/>
            </w:tblPr>
            <w:tblGrid>
              <w:gridCol w:w="8858"/>
            </w:tblGrid>
            <w:tr w:rsidR="009860B5" w:rsidRPr="009860B5" w14:paraId="2BE7FF91" w14:textId="77777777" w:rsidTr="00145ED7">
              <w:trPr>
                <w:trHeight w:val="61"/>
              </w:trPr>
              <w:tc>
                <w:tcPr>
                  <w:tcW w:w="5000" w:type="pct"/>
                  <w:tcBorders>
                    <w:top w:val="nil"/>
                    <w:left w:val="nil"/>
                    <w:bottom w:val="nil"/>
                    <w:right w:val="nil"/>
                  </w:tcBorders>
                  <w:shd w:val="clear" w:color="auto" w:fill="FFFFFF"/>
                  <w:tcMar>
                    <w:top w:w="300" w:type="dxa"/>
                    <w:left w:w="75" w:type="dxa"/>
                    <w:bottom w:w="300" w:type="dxa"/>
                    <w:right w:w="75" w:type="dxa"/>
                  </w:tcMar>
                  <w:hideMark/>
                </w:tcPr>
                <w:p w14:paraId="532ACC2F"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7E442501" w14:textId="77777777" w:rsidR="009860B5" w:rsidRPr="009860B5" w:rsidRDefault="009860B5" w:rsidP="009860B5">
            <w:pPr>
              <w:spacing w:after="0" w:line="240" w:lineRule="auto"/>
              <w:rPr>
                <w:rFonts w:ascii="inherit" w:eastAsia="Times New Roman" w:hAnsi="inherit" w:cs="Times New Roman"/>
                <w:color w:val="676767"/>
                <w:sz w:val="16"/>
                <w:szCs w:val="16"/>
                <w:lang w:eastAsia="cs-CZ"/>
              </w:rPr>
            </w:pPr>
          </w:p>
        </w:tc>
      </w:tr>
    </w:tbl>
    <w:p w14:paraId="6FEC6C98" w14:textId="77777777" w:rsidR="00680808" w:rsidRDefault="00680808"/>
    <w:sectPr w:rsidR="00680808" w:rsidSect="00A4331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6AE803" w16cex:dateUtc="2022-10-10T13:09:07.441Z"/>
  <w16cex:commentExtensible w16cex:durableId="2CEC38F8" w16cex:dateUtc="2022-10-10T13:09:29.03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B5"/>
    <w:rsid w:val="00030C0D"/>
    <w:rsid w:val="0003192A"/>
    <w:rsid w:val="00061DDF"/>
    <w:rsid w:val="00081244"/>
    <w:rsid w:val="000B6DBD"/>
    <w:rsid w:val="000E43F1"/>
    <w:rsid w:val="00145ED7"/>
    <w:rsid w:val="0023109B"/>
    <w:rsid w:val="0024035E"/>
    <w:rsid w:val="00261676"/>
    <w:rsid w:val="00277B2F"/>
    <w:rsid w:val="00284450"/>
    <w:rsid w:val="002959E3"/>
    <w:rsid w:val="002C6F9C"/>
    <w:rsid w:val="00300D44"/>
    <w:rsid w:val="00342719"/>
    <w:rsid w:val="003629E7"/>
    <w:rsid w:val="003644D5"/>
    <w:rsid w:val="003715CD"/>
    <w:rsid w:val="003A0EF0"/>
    <w:rsid w:val="003B1AB2"/>
    <w:rsid w:val="003B7FDE"/>
    <w:rsid w:val="00447CAB"/>
    <w:rsid w:val="00472F54"/>
    <w:rsid w:val="004E1A73"/>
    <w:rsid w:val="00502C99"/>
    <w:rsid w:val="005348F9"/>
    <w:rsid w:val="005E44E6"/>
    <w:rsid w:val="005E6497"/>
    <w:rsid w:val="006005C8"/>
    <w:rsid w:val="006426F2"/>
    <w:rsid w:val="00680808"/>
    <w:rsid w:val="00727CEA"/>
    <w:rsid w:val="00743D44"/>
    <w:rsid w:val="00752262"/>
    <w:rsid w:val="00753936"/>
    <w:rsid w:val="007846AE"/>
    <w:rsid w:val="007B1D99"/>
    <w:rsid w:val="007B3921"/>
    <w:rsid w:val="007C02A3"/>
    <w:rsid w:val="007C2F08"/>
    <w:rsid w:val="007E5495"/>
    <w:rsid w:val="007F6C41"/>
    <w:rsid w:val="00806AF9"/>
    <w:rsid w:val="00845B14"/>
    <w:rsid w:val="00850944"/>
    <w:rsid w:val="008C4E19"/>
    <w:rsid w:val="00955DFA"/>
    <w:rsid w:val="00961AA9"/>
    <w:rsid w:val="009860B5"/>
    <w:rsid w:val="009B767F"/>
    <w:rsid w:val="00A02964"/>
    <w:rsid w:val="00A43315"/>
    <w:rsid w:val="00B95039"/>
    <w:rsid w:val="00CC63E3"/>
    <w:rsid w:val="00D7743A"/>
    <w:rsid w:val="00F71541"/>
    <w:rsid w:val="00F801D3"/>
    <w:rsid w:val="00FB02C0"/>
    <w:rsid w:val="4BD4DD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82B6"/>
  <w15:docId w15:val="{BC63113A-8E69-40D6-968B-E95BE471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B7F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6859">
      <w:bodyDiv w:val="1"/>
      <w:marLeft w:val="0"/>
      <w:marRight w:val="0"/>
      <w:marTop w:val="0"/>
      <w:marBottom w:val="0"/>
      <w:divBdr>
        <w:top w:val="none" w:sz="0" w:space="0" w:color="auto"/>
        <w:left w:val="none" w:sz="0" w:space="0" w:color="auto"/>
        <w:bottom w:val="none" w:sz="0" w:space="0" w:color="auto"/>
        <w:right w:val="none" w:sz="0" w:space="0" w:color="auto"/>
      </w:divBdr>
      <w:divsChild>
        <w:div w:id="1649090927">
          <w:marLeft w:val="0"/>
          <w:marRight w:val="0"/>
          <w:marTop w:val="0"/>
          <w:marBottom w:val="0"/>
          <w:divBdr>
            <w:top w:val="none" w:sz="0" w:space="0" w:color="auto"/>
            <w:left w:val="none" w:sz="0" w:space="0" w:color="auto"/>
            <w:bottom w:val="none" w:sz="0" w:space="0" w:color="auto"/>
            <w:right w:val="none" w:sz="0" w:space="0" w:color="auto"/>
          </w:divBdr>
          <w:divsChild>
            <w:div w:id="1578130080">
              <w:marLeft w:val="0"/>
              <w:marRight w:val="0"/>
              <w:marTop w:val="0"/>
              <w:marBottom w:val="0"/>
              <w:divBdr>
                <w:top w:val="none" w:sz="0" w:space="0" w:color="auto"/>
                <w:left w:val="none" w:sz="0" w:space="0" w:color="auto"/>
                <w:bottom w:val="none" w:sz="0" w:space="0" w:color="auto"/>
                <w:right w:val="none" w:sz="0" w:space="0" w:color="auto"/>
              </w:divBdr>
              <w:divsChild>
                <w:div w:id="572423930">
                  <w:marLeft w:val="0"/>
                  <w:marRight w:val="0"/>
                  <w:marTop w:val="0"/>
                  <w:marBottom w:val="0"/>
                  <w:divBdr>
                    <w:top w:val="none" w:sz="0" w:space="0" w:color="auto"/>
                    <w:left w:val="none" w:sz="0" w:space="0" w:color="auto"/>
                    <w:bottom w:val="none" w:sz="0" w:space="0" w:color="auto"/>
                    <w:right w:val="none" w:sz="0" w:space="0" w:color="auto"/>
                  </w:divBdr>
                  <w:divsChild>
                    <w:div w:id="820388060">
                      <w:marLeft w:val="0"/>
                      <w:marRight w:val="0"/>
                      <w:marTop w:val="0"/>
                      <w:marBottom w:val="0"/>
                      <w:divBdr>
                        <w:top w:val="none" w:sz="0" w:space="0" w:color="auto"/>
                        <w:left w:val="none" w:sz="0" w:space="0" w:color="auto"/>
                        <w:bottom w:val="none" w:sz="0" w:space="0" w:color="auto"/>
                        <w:right w:val="none" w:sz="0" w:space="0" w:color="auto"/>
                      </w:divBdr>
                      <w:divsChild>
                        <w:div w:id="615404554">
                          <w:marLeft w:val="0"/>
                          <w:marRight w:val="0"/>
                          <w:marTop w:val="0"/>
                          <w:marBottom w:val="0"/>
                          <w:divBdr>
                            <w:top w:val="none" w:sz="0" w:space="0" w:color="auto"/>
                            <w:left w:val="none" w:sz="0" w:space="0" w:color="auto"/>
                            <w:bottom w:val="none" w:sz="0" w:space="0" w:color="auto"/>
                            <w:right w:val="none" w:sz="0" w:space="0" w:color="auto"/>
                          </w:divBdr>
                          <w:divsChild>
                            <w:div w:id="2058122706">
                              <w:marLeft w:val="0"/>
                              <w:marRight w:val="0"/>
                              <w:marTop w:val="0"/>
                              <w:marBottom w:val="0"/>
                              <w:divBdr>
                                <w:top w:val="none" w:sz="0" w:space="0" w:color="auto"/>
                                <w:left w:val="none" w:sz="0" w:space="0" w:color="auto"/>
                                <w:bottom w:val="none" w:sz="0" w:space="0" w:color="auto"/>
                                <w:right w:val="none" w:sz="0" w:space="0" w:color="auto"/>
                              </w:divBdr>
                              <w:divsChild>
                                <w:div w:id="1482575303">
                                  <w:marLeft w:val="0"/>
                                  <w:marRight w:val="0"/>
                                  <w:marTop w:val="0"/>
                                  <w:marBottom w:val="0"/>
                                  <w:divBdr>
                                    <w:top w:val="none" w:sz="0" w:space="0" w:color="auto"/>
                                    <w:left w:val="none" w:sz="0" w:space="0" w:color="auto"/>
                                    <w:bottom w:val="none" w:sz="0" w:space="0" w:color="auto"/>
                                    <w:right w:val="none" w:sz="0" w:space="0" w:color="auto"/>
                                  </w:divBdr>
                                  <w:divsChild>
                                    <w:div w:id="198395341">
                                      <w:marLeft w:val="0"/>
                                      <w:marRight w:val="0"/>
                                      <w:marTop w:val="0"/>
                                      <w:marBottom w:val="0"/>
                                      <w:divBdr>
                                        <w:top w:val="none" w:sz="0" w:space="0" w:color="auto"/>
                                        <w:left w:val="none" w:sz="0" w:space="0" w:color="auto"/>
                                        <w:bottom w:val="none" w:sz="0" w:space="0" w:color="auto"/>
                                        <w:right w:val="none" w:sz="0" w:space="0" w:color="auto"/>
                                      </w:divBdr>
                                      <w:divsChild>
                                        <w:div w:id="1513881633">
                                          <w:marLeft w:val="900"/>
                                          <w:marRight w:val="525"/>
                                          <w:marTop w:val="225"/>
                                          <w:marBottom w:val="1500"/>
                                          <w:divBdr>
                                            <w:top w:val="none" w:sz="0" w:space="0" w:color="auto"/>
                                            <w:left w:val="none" w:sz="0" w:space="0" w:color="auto"/>
                                            <w:bottom w:val="none" w:sz="0" w:space="0" w:color="auto"/>
                                            <w:right w:val="none" w:sz="0" w:space="0" w:color="auto"/>
                                          </w:divBdr>
                                          <w:divsChild>
                                            <w:div w:id="916593391">
                                              <w:marLeft w:val="0"/>
                                              <w:marRight w:val="0"/>
                                              <w:marTop w:val="0"/>
                                              <w:marBottom w:val="0"/>
                                              <w:divBdr>
                                                <w:top w:val="none" w:sz="0" w:space="0" w:color="auto"/>
                                                <w:left w:val="none" w:sz="0" w:space="0" w:color="auto"/>
                                                <w:bottom w:val="none" w:sz="0" w:space="0" w:color="auto"/>
                                                <w:right w:val="none" w:sz="0" w:space="0" w:color="auto"/>
                                              </w:divBdr>
                                              <w:divsChild>
                                                <w:div w:id="1707635111">
                                                  <w:marLeft w:val="0"/>
                                                  <w:marRight w:val="0"/>
                                                  <w:marTop w:val="0"/>
                                                  <w:marBottom w:val="0"/>
                                                  <w:divBdr>
                                                    <w:top w:val="none" w:sz="0" w:space="0" w:color="auto"/>
                                                    <w:left w:val="none" w:sz="0" w:space="0" w:color="auto"/>
                                                    <w:bottom w:val="none" w:sz="0" w:space="0" w:color="auto"/>
                                                    <w:right w:val="none" w:sz="0" w:space="0" w:color="auto"/>
                                                  </w:divBdr>
                                                  <w:divsChild>
                                                    <w:div w:id="778186686">
                                                      <w:marLeft w:val="0"/>
                                                      <w:marRight w:val="0"/>
                                                      <w:marTop w:val="0"/>
                                                      <w:marBottom w:val="0"/>
                                                      <w:divBdr>
                                                        <w:top w:val="none" w:sz="0" w:space="0" w:color="auto"/>
                                                        <w:left w:val="none" w:sz="0" w:space="0" w:color="auto"/>
                                                        <w:bottom w:val="none" w:sz="0" w:space="0" w:color="auto"/>
                                                        <w:right w:val="none" w:sz="0" w:space="0" w:color="auto"/>
                                                      </w:divBdr>
                                                      <w:divsChild>
                                                        <w:div w:id="601765362">
                                                          <w:marLeft w:val="0"/>
                                                          <w:marRight w:val="0"/>
                                                          <w:marTop w:val="0"/>
                                                          <w:marBottom w:val="0"/>
                                                          <w:divBdr>
                                                            <w:top w:val="none" w:sz="0" w:space="0" w:color="auto"/>
                                                            <w:left w:val="none" w:sz="0" w:space="0" w:color="auto"/>
                                                            <w:bottom w:val="none" w:sz="0" w:space="0" w:color="auto"/>
                                                            <w:right w:val="none" w:sz="0" w:space="0" w:color="auto"/>
                                                          </w:divBdr>
                                                          <w:divsChild>
                                                            <w:div w:id="1484157964">
                                                              <w:marLeft w:val="0"/>
                                                              <w:marRight w:val="0"/>
                                                              <w:marTop w:val="285"/>
                                                              <w:marBottom w:val="0"/>
                                                              <w:divBdr>
                                                                <w:top w:val="none" w:sz="0" w:space="0" w:color="auto"/>
                                                                <w:left w:val="none" w:sz="0" w:space="0" w:color="auto"/>
                                                                <w:bottom w:val="none" w:sz="0" w:space="0" w:color="auto"/>
                                                                <w:right w:val="none" w:sz="0" w:space="0" w:color="auto"/>
                                                              </w:divBdr>
                                                              <w:divsChild>
                                                                <w:div w:id="1922133299">
                                                                  <w:marLeft w:val="0"/>
                                                                  <w:marRight w:val="0"/>
                                                                  <w:marTop w:val="0"/>
                                                                  <w:marBottom w:val="0"/>
                                                                  <w:divBdr>
                                                                    <w:top w:val="none" w:sz="0" w:space="0" w:color="auto"/>
                                                                    <w:left w:val="none" w:sz="0" w:space="0" w:color="auto"/>
                                                                    <w:bottom w:val="none" w:sz="0" w:space="0" w:color="auto"/>
                                                                    <w:right w:val="none" w:sz="0" w:space="0" w:color="auto"/>
                                                                  </w:divBdr>
                                                                  <w:divsChild>
                                                                    <w:div w:id="187374890">
                                                                      <w:marLeft w:val="0"/>
                                                                      <w:marRight w:val="0"/>
                                                                      <w:marTop w:val="0"/>
                                                                      <w:marBottom w:val="0"/>
                                                                      <w:divBdr>
                                                                        <w:top w:val="none" w:sz="0" w:space="0" w:color="auto"/>
                                                                        <w:left w:val="none" w:sz="0" w:space="0" w:color="auto"/>
                                                                        <w:bottom w:val="none" w:sz="0" w:space="0" w:color="auto"/>
                                                                        <w:right w:val="none" w:sz="0" w:space="0" w:color="auto"/>
                                                                      </w:divBdr>
                                                                    </w:div>
                                                                    <w:div w:id="1737436107">
                                                                      <w:marLeft w:val="0"/>
                                                                      <w:marRight w:val="0"/>
                                                                      <w:marTop w:val="0"/>
                                                                      <w:marBottom w:val="0"/>
                                                                      <w:divBdr>
                                                                        <w:top w:val="none" w:sz="0" w:space="0" w:color="auto"/>
                                                                        <w:left w:val="none" w:sz="0" w:space="0" w:color="auto"/>
                                                                        <w:bottom w:val="none" w:sz="0" w:space="0" w:color="auto"/>
                                                                        <w:right w:val="none" w:sz="0" w:space="0" w:color="auto"/>
                                                                      </w:divBdr>
                                                                    </w:div>
                                                                    <w:div w:id="378214904">
                                                                      <w:marLeft w:val="0"/>
                                                                      <w:marRight w:val="0"/>
                                                                      <w:marTop w:val="0"/>
                                                                      <w:marBottom w:val="0"/>
                                                                      <w:divBdr>
                                                                        <w:top w:val="none" w:sz="0" w:space="0" w:color="auto"/>
                                                                        <w:left w:val="none" w:sz="0" w:space="0" w:color="auto"/>
                                                                        <w:bottom w:val="none" w:sz="0" w:space="0" w:color="auto"/>
                                                                        <w:right w:val="none" w:sz="0" w:space="0" w:color="auto"/>
                                                                      </w:divBdr>
                                                                    </w:div>
                                                                    <w:div w:id="1191189985">
                                                                      <w:marLeft w:val="0"/>
                                                                      <w:marRight w:val="0"/>
                                                                      <w:marTop w:val="0"/>
                                                                      <w:marBottom w:val="0"/>
                                                                      <w:divBdr>
                                                                        <w:top w:val="none" w:sz="0" w:space="0" w:color="auto"/>
                                                                        <w:left w:val="none" w:sz="0" w:space="0" w:color="auto"/>
                                                                        <w:bottom w:val="none" w:sz="0" w:space="0" w:color="auto"/>
                                                                        <w:right w:val="none" w:sz="0" w:space="0" w:color="auto"/>
                                                                      </w:divBdr>
                                                                    </w:div>
                                                                    <w:div w:id="1430001140">
                                                                      <w:marLeft w:val="0"/>
                                                                      <w:marRight w:val="0"/>
                                                                      <w:marTop w:val="0"/>
                                                                      <w:marBottom w:val="0"/>
                                                                      <w:divBdr>
                                                                        <w:top w:val="none" w:sz="0" w:space="0" w:color="auto"/>
                                                                        <w:left w:val="none" w:sz="0" w:space="0" w:color="auto"/>
                                                                        <w:bottom w:val="none" w:sz="0" w:space="0" w:color="auto"/>
                                                                        <w:right w:val="none" w:sz="0" w:space="0" w:color="auto"/>
                                                                      </w:divBdr>
                                                                    </w:div>
                                                                    <w:div w:id="1250306967">
                                                                      <w:marLeft w:val="0"/>
                                                                      <w:marRight w:val="0"/>
                                                                      <w:marTop w:val="0"/>
                                                                      <w:marBottom w:val="0"/>
                                                                      <w:divBdr>
                                                                        <w:top w:val="none" w:sz="0" w:space="0" w:color="auto"/>
                                                                        <w:left w:val="none" w:sz="0" w:space="0" w:color="auto"/>
                                                                        <w:bottom w:val="none" w:sz="0" w:space="0" w:color="auto"/>
                                                                        <w:right w:val="none" w:sz="0" w:space="0" w:color="auto"/>
                                                                      </w:divBdr>
                                                                    </w:div>
                                                                    <w:div w:id="1204555895">
                                                                      <w:marLeft w:val="0"/>
                                                                      <w:marRight w:val="0"/>
                                                                      <w:marTop w:val="0"/>
                                                                      <w:marBottom w:val="0"/>
                                                                      <w:divBdr>
                                                                        <w:top w:val="none" w:sz="0" w:space="0" w:color="auto"/>
                                                                        <w:left w:val="none" w:sz="0" w:space="0" w:color="auto"/>
                                                                        <w:bottom w:val="none" w:sz="0" w:space="0" w:color="auto"/>
                                                                        <w:right w:val="none" w:sz="0" w:space="0" w:color="auto"/>
                                                                      </w:divBdr>
                                                                    </w:div>
                                                                    <w:div w:id="1054960957">
                                                                      <w:marLeft w:val="0"/>
                                                                      <w:marRight w:val="0"/>
                                                                      <w:marTop w:val="0"/>
                                                                      <w:marBottom w:val="0"/>
                                                                      <w:divBdr>
                                                                        <w:top w:val="none" w:sz="0" w:space="0" w:color="auto"/>
                                                                        <w:left w:val="none" w:sz="0" w:space="0" w:color="auto"/>
                                                                        <w:bottom w:val="none" w:sz="0" w:space="0" w:color="auto"/>
                                                                        <w:right w:val="none" w:sz="0" w:space="0" w:color="auto"/>
                                                                      </w:divBdr>
                                                                    </w:div>
                                                                    <w:div w:id="1447845320">
                                                                      <w:marLeft w:val="0"/>
                                                                      <w:marRight w:val="0"/>
                                                                      <w:marTop w:val="0"/>
                                                                      <w:marBottom w:val="0"/>
                                                                      <w:divBdr>
                                                                        <w:top w:val="none" w:sz="0" w:space="0" w:color="auto"/>
                                                                        <w:left w:val="none" w:sz="0" w:space="0" w:color="auto"/>
                                                                        <w:bottom w:val="none" w:sz="0" w:space="0" w:color="auto"/>
                                                                        <w:right w:val="none" w:sz="0" w:space="0" w:color="auto"/>
                                                                      </w:divBdr>
                                                                    </w:div>
                                                                    <w:div w:id="1842045629">
                                                                      <w:marLeft w:val="0"/>
                                                                      <w:marRight w:val="0"/>
                                                                      <w:marTop w:val="0"/>
                                                                      <w:marBottom w:val="0"/>
                                                                      <w:divBdr>
                                                                        <w:top w:val="none" w:sz="0" w:space="0" w:color="auto"/>
                                                                        <w:left w:val="none" w:sz="0" w:space="0" w:color="auto"/>
                                                                        <w:bottom w:val="none" w:sz="0" w:space="0" w:color="auto"/>
                                                                        <w:right w:val="none" w:sz="0" w:space="0" w:color="auto"/>
                                                                      </w:divBdr>
                                                                      <w:divsChild>
                                                                        <w:div w:id="1706827371">
                                                                          <w:marLeft w:val="0"/>
                                                                          <w:marRight w:val="0"/>
                                                                          <w:marTop w:val="0"/>
                                                                          <w:marBottom w:val="0"/>
                                                                          <w:divBdr>
                                                                            <w:top w:val="none" w:sz="0" w:space="0" w:color="auto"/>
                                                                            <w:left w:val="none" w:sz="0" w:space="0" w:color="auto"/>
                                                                            <w:bottom w:val="none" w:sz="0" w:space="0" w:color="auto"/>
                                                                            <w:right w:val="none" w:sz="0" w:space="0" w:color="auto"/>
                                                                          </w:divBdr>
                                                                        </w:div>
                                                                        <w:div w:id="1831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81011">
      <w:bodyDiv w:val="1"/>
      <w:marLeft w:val="0"/>
      <w:marRight w:val="0"/>
      <w:marTop w:val="0"/>
      <w:marBottom w:val="0"/>
      <w:divBdr>
        <w:top w:val="none" w:sz="0" w:space="0" w:color="auto"/>
        <w:left w:val="none" w:sz="0" w:space="0" w:color="auto"/>
        <w:bottom w:val="none" w:sz="0" w:space="0" w:color="auto"/>
        <w:right w:val="none" w:sz="0" w:space="0" w:color="auto"/>
      </w:divBdr>
    </w:div>
    <w:div w:id="18671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5b94db67ec334bd1"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4826</Characters>
  <Application>Microsoft Office Word</Application>
  <DocSecurity>0</DocSecurity>
  <Lines>40</Lines>
  <Paragraphs>11</Paragraphs>
  <ScaleCrop>false</ScaleCrop>
  <Company>ATC</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Blechová Ivana</dc:creator>
  <cp:lastModifiedBy>Hradecký Tomáš</cp:lastModifiedBy>
  <cp:revision>15</cp:revision>
  <dcterms:created xsi:type="dcterms:W3CDTF">2015-10-23T23:21:00Z</dcterms:created>
  <dcterms:modified xsi:type="dcterms:W3CDTF">2022-11-01T12:12:00Z</dcterms:modified>
</cp:coreProperties>
</file>