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3A6D" w14:textId="77777777" w:rsidR="00496A71" w:rsidRDefault="00496A71" w:rsidP="00496A71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74BC8B7F" w14:textId="77777777" w:rsidR="00496A71" w:rsidRDefault="00496A71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2D14097B" w:rsidR="009C2DC0" w:rsidRPr="00430E53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430E53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082295" w:rsidRPr="00430E53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082295" w:rsidRPr="00430E53">
        <w:rPr>
          <w:rFonts w:ascii="Comenia Serif" w:hAnsi="Comenia Serif" w:cstheme="minorHAnsi"/>
          <w:sz w:val="20"/>
          <w:szCs w:val="20"/>
        </w:rPr>
        <w:t>Sociologie</w:t>
      </w:r>
    </w:p>
    <w:p w14:paraId="0E1DDA41" w14:textId="4B7C13A8" w:rsidR="000348B5" w:rsidRPr="00430E53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430E53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082295" w:rsidRPr="00430E53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082295" w:rsidRPr="00430E53">
        <w:rPr>
          <w:rFonts w:ascii="Comenia Serif" w:hAnsi="Comenia Serif" w:cstheme="minorHAnsi"/>
          <w:sz w:val="20"/>
          <w:szCs w:val="20"/>
        </w:rPr>
        <w:t>B6703</w:t>
      </w:r>
    </w:p>
    <w:p w14:paraId="2750EE2D" w14:textId="677CB6E0" w:rsidR="000348B5" w:rsidRPr="00430E53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430E53">
        <w:rPr>
          <w:rFonts w:ascii="Comenia Serif" w:hAnsi="Comenia Serif" w:cstheme="minorHAnsi"/>
          <w:b/>
          <w:sz w:val="20"/>
          <w:szCs w:val="20"/>
        </w:rPr>
        <w:t>Obor</w:t>
      </w:r>
      <w:r w:rsidR="002E1200" w:rsidRPr="00430E53">
        <w:rPr>
          <w:rFonts w:ascii="Comenia Serif" w:hAnsi="Comenia Serif" w:cstheme="minorHAnsi"/>
          <w:b/>
          <w:sz w:val="20"/>
          <w:szCs w:val="20"/>
        </w:rPr>
        <w:t>:</w:t>
      </w:r>
      <w:r w:rsidRPr="00430E53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2E1200" w:rsidRPr="00430E53">
        <w:rPr>
          <w:rFonts w:ascii="Comenia Serif" w:hAnsi="Comenia Serif" w:cstheme="minorHAnsi"/>
          <w:sz w:val="20"/>
          <w:szCs w:val="20"/>
        </w:rPr>
        <w:t>Sociologie obecná a empirická</w:t>
      </w:r>
    </w:p>
    <w:p w14:paraId="1604D316" w14:textId="6A345548" w:rsidR="00082295" w:rsidRPr="00430E53" w:rsidRDefault="000348B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082295" w:rsidRPr="00430E53">
        <w:rPr>
          <w:rFonts w:ascii="Comenia Serif" w:hAnsi="Comenia Serif"/>
          <w:sz w:val="20"/>
        </w:rPr>
        <w:br/>
      </w:r>
      <w:r w:rsidR="00082295"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Mgr. Andrea Bělehradová Ph.D.</w:t>
      </w:r>
    </w:p>
    <w:p w14:paraId="7E694A0A" w14:textId="09541380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doc. PhDr. Josef Bernard, Ph.D.</w:t>
      </w:r>
    </w:p>
    <w:p w14:paraId="7D97AB95" w14:textId="0A420C81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Mgr. et Mgr. Klára Brožovičová, Ph.D.</w:t>
      </w:r>
    </w:p>
    <w:p w14:paraId="7EC34B52" w14:textId="47956DA1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doc. Mgr. Ján Bunčák, CSc.</w:t>
      </w: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br/>
        <w:t>Mgr. Lucie Cviklová, M.A., Ph.D.</w:t>
      </w:r>
    </w:p>
    <w:p w14:paraId="22A37700" w14:textId="60BBB7C1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Mgr. Nina Fárová, Ph.D.</w:t>
      </w:r>
    </w:p>
    <w:p w14:paraId="308A8A16" w14:textId="1C85503D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PhDr. Magdalena Gorčíková, Ph.D.</w:t>
      </w:r>
    </w:p>
    <w:p w14:paraId="0D7BE298" w14:textId="7A69067E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PhDr. Miroslav Joukl, Ph.D.</w:t>
      </w:r>
    </w:p>
    <w:p w14:paraId="7E3FA9A4" w14:textId="03205B3E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Mgr. Petra Tlčimuková, Ph.D.</w:t>
      </w:r>
    </w:p>
    <w:p w14:paraId="0DC7DACD" w14:textId="60A84B7E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doc. Milan Tuček, CSc.</w:t>
      </w:r>
    </w:p>
    <w:p w14:paraId="40499ECD" w14:textId="4E2FE952" w:rsidR="00082295" w:rsidRPr="00430E5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430E5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RNDr. Mgr. Lucie Vítková, Ph.D.</w:t>
      </w:r>
    </w:p>
    <w:p w14:paraId="05FDAE30" w14:textId="77777777" w:rsidR="007044AA" w:rsidRPr="00430E53" w:rsidRDefault="007044AA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/>
          <w:i w:val="0"/>
          <w:sz w:val="20"/>
          <w:lang w:eastAsia="en-US"/>
        </w:rPr>
      </w:pPr>
    </w:p>
    <w:sectPr w:rsidR="007044AA" w:rsidRPr="00430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EE4E" w14:textId="77777777" w:rsidR="00F14929" w:rsidRDefault="00F14929" w:rsidP="00DE520F">
      <w:pPr>
        <w:spacing w:after="0" w:line="240" w:lineRule="auto"/>
      </w:pPr>
      <w:r>
        <w:separator/>
      </w:r>
    </w:p>
  </w:endnote>
  <w:endnote w:type="continuationSeparator" w:id="0">
    <w:p w14:paraId="09290A72" w14:textId="77777777" w:rsidR="00F14929" w:rsidRDefault="00F14929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EC169E0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71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C6D1" w14:textId="77777777" w:rsidR="00F14929" w:rsidRDefault="00F14929" w:rsidP="00DE520F">
      <w:pPr>
        <w:spacing w:after="0" w:line="240" w:lineRule="auto"/>
      </w:pPr>
      <w:r>
        <w:separator/>
      </w:r>
    </w:p>
  </w:footnote>
  <w:footnote w:type="continuationSeparator" w:id="0">
    <w:p w14:paraId="1C696610" w14:textId="77777777" w:rsidR="00F14929" w:rsidRDefault="00F14929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82295"/>
    <w:rsid w:val="000F2B6E"/>
    <w:rsid w:val="0015650B"/>
    <w:rsid w:val="00183F4C"/>
    <w:rsid w:val="001A25A0"/>
    <w:rsid w:val="001A44AD"/>
    <w:rsid w:val="001C5C39"/>
    <w:rsid w:val="001E5DC0"/>
    <w:rsid w:val="001F164F"/>
    <w:rsid w:val="002143EF"/>
    <w:rsid w:val="00235B48"/>
    <w:rsid w:val="00286D88"/>
    <w:rsid w:val="002B3363"/>
    <w:rsid w:val="002E1200"/>
    <w:rsid w:val="00316BF5"/>
    <w:rsid w:val="00320FDF"/>
    <w:rsid w:val="00347B57"/>
    <w:rsid w:val="00350567"/>
    <w:rsid w:val="00353CD7"/>
    <w:rsid w:val="00356B5F"/>
    <w:rsid w:val="00362471"/>
    <w:rsid w:val="003772B8"/>
    <w:rsid w:val="003A394B"/>
    <w:rsid w:val="00430E53"/>
    <w:rsid w:val="004417BC"/>
    <w:rsid w:val="00447BDE"/>
    <w:rsid w:val="004717DA"/>
    <w:rsid w:val="004910EF"/>
    <w:rsid w:val="00496A71"/>
    <w:rsid w:val="004A6559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64725"/>
    <w:rsid w:val="00782750"/>
    <w:rsid w:val="007B6F41"/>
    <w:rsid w:val="007C4850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16EE2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93ED0"/>
    <w:rsid w:val="00EB62A6"/>
    <w:rsid w:val="00ED69A3"/>
    <w:rsid w:val="00F07B0D"/>
    <w:rsid w:val="00F103AC"/>
    <w:rsid w:val="00F14929"/>
    <w:rsid w:val="00F162C6"/>
    <w:rsid w:val="00F52E4F"/>
    <w:rsid w:val="00FB5343"/>
    <w:rsid w:val="00FD0BFC"/>
    <w:rsid w:val="00FD1652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7</cp:revision>
  <cp:lastPrinted>2019-11-11T14:53:00Z</cp:lastPrinted>
  <dcterms:created xsi:type="dcterms:W3CDTF">2023-11-14T09:44:00Z</dcterms:created>
  <dcterms:modified xsi:type="dcterms:W3CDTF">2023-11-27T21:15:00Z</dcterms:modified>
</cp:coreProperties>
</file>