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9B" w:rsidRDefault="003D67E6">
      <w:r w:rsidRPr="003D67E6">
        <w:t>Minimální kvantifikované požadavky pro účely habilitačního řízení a řízení ke jmenování profesorem na FF UHK</w:t>
      </w:r>
      <w:r w:rsidR="00CA659F">
        <w:t xml:space="preserve"> schválen</w:t>
      </w:r>
      <w:r>
        <w:t>é</w:t>
      </w:r>
      <w:r w:rsidR="00CA659F">
        <w:t xml:space="preserve"> na jarním zasedání FF UHK byly ze strany NAÚ připomínkovány (viz přiložený </w:t>
      </w:r>
      <w:r w:rsidR="00CA659F" w:rsidRPr="00CA659F">
        <w:t>Zápis z 5. řádného zasedání R</w:t>
      </w:r>
      <w:r w:rsidR="00CA659F">
        <w:t>NAÚ</w:t>
      </w:r>
      <w:r>
        <w:t>, str. 27–28</w:t>
      </w:r>
      <w:r w:rsidR="00CA659F">
        <w:t xml:space="preserve">). Předkládáme proto VR FF UHK upravenou verzi těchto </w:t>
      </w:r>
      <w:r>
        <w:t xml:space="preserve">požadavků (změny provedeny v přílohách 1 a 2 výnosu děkana 6/2023 </w:t>
      </w:r>
      <w:r w:rsidRPr="003D67E6">
        <w:t>Pravidla pro habilitační řízení a řízení ke jmenování profesorem na Filozofické fakultě univerzity Hradec Králové</w:t>
      </w:r>
      <w:r>
        <w:t>)</w:t>
      </w:r>
      <w:bookmarkStart w:id="0" w:name="_GoBack"/>
      <w:bookmarkEnd w:id="0"/>
      <w:r w:rsidR="00CA659F">
        <w:t>, která na připomínky NAÚ reaguje.</w:t>
      </w:r>
    </w:p>
    <w:sectPr w:rsidR="00C0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F"/>
    <w:rsid w:val="003D67E6"/>
    <w:rsid w:val="00C0639B"/>
    <w:rsid w:val="00C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5C92"/>
  <w15:chartTrackingRefBased/>
  <w15:docId w15:val="{F986D2A5-2A6C-42BE-9641-40CB1BD5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 Tomáš</dc:creator>
  <cp:keywords/>
  <dc:description/>
  <cp:lastModifiedBy>Mangel Tomáš</cp:lastModifiedBy>
  <cp:revision>2</cp:revision>
  <dcterms:created xsi:type="dcterms:W3CDTF">2023-11-27T17:06:00Z</dcterms:created>
  <dcterms:modified xsi:type="dcterms:W3CDTF">2023-11-27T17:14:00Z</dcterms:modified>
</cp:coreProperties>
</file>