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88" w:rsidRPr="00927788" w:rsidRDefault="00927788" w:rsidP="00927788">
      <w:pPr>
        <w:pStyle w:val="Default"/>
        <w:rPr>
          <w:rFonts w:ascii="Arial" w:hAnsi="Arial" w:cs="Arial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sz w:val="20"/>
          <w:szCs w:val="20"/>
        </w:rPr>
      </w:pPr>
      <w:r w:rsidRPr="00927788">
        <w:rPr>
          <w:rFonts w:ascii="Arial" w:hAnsi="Arial" w:cs="Arial"/>
        </w:rPr>
        <w:t xml:space="preserve"> </w:t>
      </w:r>
      <w:r w:rsidRPr="000B1952">
        <w:rPr>
          <w:rFonts w:ascii="Arial" w:hAnsi="Arial" w:cs="Arial"/>
          <w:b/>
          <w:bCs/>
        </w:rPr>
        <w:t>OSNOVA ŠKOLENÍ O BOZP</w:t>
      </w:r>
      <w:r w:rsidRPr="00927788">
        <w:rPr>
          <w:rFonts w:ascii="Arial" w:hAnsi="Arial" w:cs="Arial"/>
          <w:b/>
          <w:bCs/>
          <w:sz w:val="36"/>
          <w:szCs w:val="36"/>
        </w:rPr>
        <w:t xml:space="preserve"> </w:t>
      </w:r>
      <w:r w:rsidRPr="00927788">
        <w:rPr>
          <w:rFonts w:ascii="Arial" w:hAnsi="Arial" w:cs="Arial"/>
          <w:sz w:val="20"/>
          <w:szCs w:val="20"/>
        </w:rPr>
        <w:t>pro e-</w:t>
      </w:r>
      <w:proofErr w:type="spellStart"/>
      <w:r w:rsidRPr="00927788">
        <w:rPr>
          <w:rFonts w:ascii="Arial" w:hAnsi="Arial" w:cs="Arial"/>
          <w:sz w:val="20"/>
          <w:szCs w:val="20"/>
        </w:rPr>
        <w:t>learningové</w:t>
      </w:r>
      <w:proofErr w:type="spellEnd"/>
      <w:r w:rsidRPr="00927788">
        <w:rPr>
          <w:rFonts w:ascii="Arial" w:hAnsi="Arial" w:cs="Arial"/>
          <w:sz w:val="20"/>
          <w:szCs w:val="20"/>
        </w:rPr>
        <w:t xml:space="preserve"> kurzy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927788">
        <w:rPr>
          <w:rFonts w:ascii="Arial" w:hAnsi="Arial" w:cs="Arial"/>
          <w:color w:val="auto"/>
        </w:rPr>
        <w:t xml:space="preserve"> </w:t>
      </w:r>
      <w:r w:rsidRPr="00927788">
        <w:rPr>
          <w:rFonts w:ascii="Arial" w:hAnsi="Arial" w:cs="Arial"/>
          <w:color w:val="auto"/>
          <w:sz w:val="16"/>
          <w:szCs w:val="16"/>
        </w:rPr>
        <w:t>1) E-</w:t>
      </w:r>
      <w:proofErr w:type="spellStart"/>
      <w:r w:rsidRPr="00927788">
        <w:rPr>
          <w:rFonts w:ascii="Arial" w:hAnsi="Arial" w:cs="Arial"/>
          <w:color w:val="auto"/>
          <w:sz w:val="16"/>
          <w:szCs w:val="16"/>
        </w:rPr>
        <w:t>learningové</w:t>
      </w:r>
      <w:proofErr w:type="spellEnd"/>
      <w:r w:rsidRPr="00927788">
        <w:rPr>
          <w:rFonts w:ascii="Arial" w:hAnsi="Arial" w:cs="Arial"/>
          <w:color w:val="auto"/>
          <w:sz w:val="16"/>
          <w:szCs w:val="16"/>
        </w:rPr>
        <w:t xml:space="preserve"> kurzy jsou výhradním duševním vlastnictvím společnosti PREVENT s.r.o. </w:t>
      </w:r>
      <w:proofErr w:type="gramStart"/>
      <w:r w:rsidRPr="00927788">
        <w:rPr>
          <w:rFonts w:ascii="Arial" w:hAnsi="Arial" w:cs="Arial"/>
          <w:color w:val="auto"/>
          <w:sz w:val="16"/>
          <w:szCs w:val="16"/>
        </w:rPr>
        <w:t>Strana : 1 / 2 © www</w:t>
      </w:r>
      <w:proofErr w:type="gramEnd"/>
      <w:r w:rsidRPr="00927788">
        <w:rPr>
          <w:rFonts w:ascii="Arial" w:hAnsi="Arial" w:cs="Arial"/>
          <w:color w:val="auto"/>
          <w:sz w:val="16"/>
          <w:szCs w:val="16"/>
        </w:rPr>
        <w:t xml:space="preserve">.prevent.cz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7788">
        <w:rPr>
          <w:rFonts w:ascii="Arial" w:hAnsi="Arial" w:cs="Arial"/>
          <w:color w:val="auto"/>
        </w:rPr>
        <w:t xml:space="preserve"> </w:t>
      </w:r>
      <w:r w:rsidRPr="00927788">
        <w:rPr>
          <w:rFonts w:ascii="Arial" w:hAnsi="Arial" w:cs="Arial"/>
          <w:b/>
          <w:bCs/>
          <w:color w:val="auto"/>
          <w:sz w:val="22"/>
          <w:szCs w:val="22"/>
        </w:rPr>
        <w:t xml:space="preserve">1. ÚČEL A CÍLE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>Dokument stanovuje rozsah školení o bezpečnosti a ochraně zdraví při práci (dále jen „BOZP“) zajišťovaného prostřednictvím e-</w:t>
      </w:r>
      <w:proofErr w:type="spellStart"/>
      <w:r w:rsidRPr="00927788">
        <w:rPr>
          <w:rFonts w:ascii="Arial" w:hAnsi="Arial" w:cs="Arial"/>
          <w:color w:val="auto"/>
          <w:sz w:val="20"/>
          <w:szCs w:val="20"/>
        </w:rPr>
        <w:t>learningových</w:t>
      </w:r>
      <w:proofErr w:type="spellEnd"/>
      <w:r w:rsidRPr="00927788">
        <w:rPr>
          <w:rFonts w:ascii="Arial" w:hAnsi="Arial" w:cs="Arial"/>
          <w:color w:val="auto"/>
          <w:sz w:val="20"/>
          <w:szCs w:val="20"/>
        </w:rPr>
        <w:t xml:space="preserve"> kurzů </w:t>
      </w:r>
      <w:r w:rsidRPr="00927788">
        <w:rPr>
          <w:rFonts w:ascii="Arial" w:hAnsi="Arial" w:cs="Arial"/>
          <w:color w:val="auto"/>
          <w:sz w:val="13"/>
          <w:szCs w:val="13"/>
        </w:rPr>
        <w:t>1)</w:t>
      </w:r>
      <w:r w:rsidRPr="00927788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93762" w:rsidRDefault="00493762" w:rsidP="0092778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7788">
        <w:rPr>
          <w:rFonts w:ascii="Arial" w:hAnsi="Arial" w:cs="Arial"/>
          <w:b/>
          <w:bCs/>
          <w:color w:val="auto"/>
          <w:sz w:val="22"/>
          <w:szCs w:val="22"/>
        </w:rPr>
        <w:t xml:space="preserve">2. ROZSAH PLATNOSTI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>Předpis je platný pro všechny osoby, které absolvují školení o BOZP prostřednictvím e-</w:t>
      </w:r>
      <w:proofErr w:type="spellStart"/>
      <w:r w:rsidRPr="00927788">
        <w:rPr>
          <w:rFonts w:ascii="Arial" w:hAnsi="Arial" w:cs="Arial"/>
          <w:color w:val="auto"/>
          <w:sz w:val="20"/>
          <w:szCs w:val="20"/>
        </w:rPr>
        <w:t>learningových</w:t>
      </w:r>
      <w:proofErr w:type="spellEnd"/>
      <w:r w:rsidRPr="00927788">
        <w:rPr>
          <w:rFonts w:ascii="Arial" w:hAnsi="Arial" w:cs="Arial"/>
          <w:color w:val="auto"/>
          <w:sz w:val="20"/>
          <w:szCs w:val="20"/>
        </w:rPr>
        <w:t xml:space="preserve"> kurzů. </w:t>
      </w:r>
    </w:p>
    <w:p w:rsidR="00493762" w:rsidRDefault="00493762" w:rsidP="0092778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7788">
        <w:rPr>
          <w:rFonts w:ascii="Arial" w:hAnsi="Arial" w:cs="Arial"/>
          <w:b/>
          <w:bCs/>
          <w:color w:val="auto"/>
          <w:sz w:val="22"/>
          <w:szCs w:val="22"/>
        </w:rPr>
        <w:t xml:space="preserve">3. NÁPLŇ ŠKOLENÍ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3.1. Témata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Motivace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Právní úprava BOZP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Pracovní úrazy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Rizika a opatření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Bezpečnostní značení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Bezpečnost pracovních prostředků a zařízení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Elektrické spotřebiče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Manipulace s břemeny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Práce s počítačem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Činnosti se zvýšenou mírou rizika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Práce žen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Homeworking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Řešení mimořádných událostí </w:t>
      </w:r>
    </w:p>
    <w:p w:rsidR="00927788" w:rsidRPr="00E470F8" w:rsidRDefault="00927788" w:rsidP="0092778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Součástí kurzu je i </w:t>
      </w: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poučení zaměstnanců o bezpečné obsluze elektrických zařízení </w:t>
      </w:r>
      <w:r w:rsidRPr="00927788">
        <w:rPr>
          <w:rFonts w:ascii="Arial" w:hAnsi="Arial" w:cs="Arial"/>
          <w:color w:val="auto"/>
          <w:sz w:val="20"/>
          <w:szCs w:val="20"/>
        </w:rPr>
        <w:t>v rozsahu požadovaném v § 4 vyhlášky č. 50/1978 Sb</w:t>
      </w: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:rsidR="00E470F8" w:rsidRPr="00E470F8" w:rsidRDefault="00E470F8" w:rsidP="00927788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3.2. Předpisy v platném znění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Zákon č. 262/2006 Sb., zákoník práce, v platném znění + prováděcí předpisy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Zákon č. 309/2006 Sb., o zajištění dalších podmínek bezpečnosti a ochrany zdraví při práci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201/2010 Sb. o způsobu evidence, hlášení a zasílání záznamu o úrazu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495/2001 Sb., kterým se stanoví rozsah a bližší podmínky poskytování osobních ochranných pracovních prostředků, mycích, čistících a dezinfekčních prostředků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361/2007 Sb., kterým se stanoví podmínky ochrany zdraví při práci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378/2001 Sb., kterým se stanoví bližší požadavky na bezpečný provoz a používání strojů, technických zařízení, přístrojů a nářadí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101/2005 Sb., o podrobných požadavcích na pracoviště a pracovní prostředí, v platném znění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Zákon č. 251/2005 Sb., o inspekci práce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Zákon č. 258/2000 Sb., o ochraně veřejného zdraví a o změně některých souvisejících zákonů + prováděcí předpisy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Vyhláška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Vyhláška č. 180/2015 Sb., 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Vyhláška ČÚBP č. 48/1982 Sb.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375/2017 Sb., o vzhledu, umístění a provedení bezpečnostních značek a značení a zavedení signálů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Nařízení vlády č. 168/2002 Sb., kterým se stanoví způsob organizace práce a pracovních postupů, které je zaměstnavatel povinen zajistit při provozování dopravy dopravními prostředky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Zákon č. 373/2011 Sb., o specifických zdravotních službách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Vyhláška č. 79/2013 Sb., o provedení některých ustanovení zákona č. 373/2011 Sb., o specifických zdravotních službách (vyhláška o pracovnělékařských službách a některých druzích posudkové péče) </w:t>
      </w:r>
    </w:p>
    <w:p w:rsidR="00927788" w:rsidRPr="00927788" w:rsidRDefault="00927788" w:rsidP="00927788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lastRenderedPageBreak/>
        <w:t xml:space="preserve">▪ Nařízení vlády č. 362/2005 Sb., o bližších požadavcích na bezpečnost a ochranu zdraví při práci na pracovištích s nebezpečím pádu z výšky nebo do hloubky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Vyhláška č. 50/1978 Sb., o odborné způsobilosti v elektrotechnice (v rozsahu § 4 – obsluha elektrických zařízení)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ČSN ISO 3864-1 Bezpečnostní barvy a bezpečnostní značky </w:t>
      </w:r>
    </w:p>
    <w:p w:rsidR="00927788" w:rsidRPr="00927788" w:rsidRDefault="00927788" w:rsidP="00927788">
      <w:pPr>
        <w:pStyle w:val="Default"/>
        <w:spacing w:after="11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ČSN EN 50110-1 </w:t>
      </w:r>
      <w:proofErr w:type="spellStart"/>
      <w:r w:rsidRPr="00927788">
        <w:rPr>
          <w:rFonts w:ascii="Arial" w:hAnsi="Arial" w:cs="Arial"/>
          <w:color w:val="auto"/>
          <w:sz w:val="20"/>
          <w:szCs w:val="20"/>
        </w:rPr>
        <w:t>ed</w:t>
      </w:r>
      <w:proofErr w:type="spellEnd"/>
      <w:r w:rsidRPr="00927788">
        <w:rPr>
          <w:rFonts w:ascii="Arial" w:hAnsi="Arial" w:cs="Arial"/>
          <w:color w:val="auto"/>
          <w:sz w:val="20"/>
          <w:szCs w:val="20"/>
        </w:rPr>
        <w:t xml:space="preserve">. 3 Obsluha a práce na elektrických zařízeních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▪ ČSN 33 1600 </w:t>
      </w:r>
      <w:proofErr w:type="spellStart"/>
      <w:r w:rsidRPr="00927788">
        <w:rPr>
          <w:rFonts w:ascii="Arial" w:hAnsi="Arial" w:cs="Arial"/>
          <w:color w:val="auto"/>
          <w:sz w:val="20"/>
          <w:szCs w:val="20"/>
        </w:rPr>
        <w:t>ed</w:t>
      </w:r>
      <w:proofErr w:type="spellEnd"/>
      <w:r w:rsidRPr="00927788">
        <w:rPr>
          <w:rFonts w:ascii="Arial" w:hAnsi="Arial" w:cs="Arial"/>
          <w:color w:val="auto"/>
          <w:sz w:val="20"/>
          <w:szCs w:val="20"/>
        </w:rPr>
        <w:t xml:space="preserve">. 2 – Revize a kontroly elektrických spotřebičů během používání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27788">
        <w:rPr>
          <w:rFonts w:ascii="Arial" w:hAnsi="Arial" w:cs="Arial"/>
          <w:b/>
          <w:bCs/>
          <w:color w:val="auto"/>
          <w:sz w:val="22"/>
          <w:szCs w:val="22"/>
        </w:rPr>
        <w:t xml:space="preserve">4. ZPŮSOB OVĚŘENÍ ZNALOSTÍ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Znalosti jsou ověřovány testem, který je součástí kurzu. </w:t>
      </w:r>
    </w:p>
    <w:p w:rsidR="00B859FF" w:rsidRDefault="00B859FF" w:rsidP="0092778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27788"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 w:rsidRPr="00927788">
        <w:rPr>
          <w:rFonts w:ascii="Arial" w:hAnsi="Arial" w:cs="Arial"/>
          <w:b/>
          <w:bCs/>
          <w:color w:val="auto"/>
          <w:sz w:val="23"/>
          <w:szCs w:val="23"/>
        </w:rPr>
        <w:t xml:space="preserve">PROHLÁŠENÍ LEKTORA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Lektorem kurzu a garantem obsahu školení o BOZP je: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Ing. Jan </w:t>
      </w:r>
      <w:proofErr w:type="spellStart"/>
      <w:r w:rsidRPr="00927788">
        <w:rPr>
          <w:rFonts w:ascii="Arial" w:hAnsi="Arial" w:cs="Arial"/>
          <w:b/>
          <w:bCs/>
          <w:color w:val="auto"/>
          <w:sz w:val="20"/>
          <w:szCs w:val="20"/>
        </w:rPr>
        <w:t>Hes</w:t>
      </w:r>
      <w:proofErr w:type="spellEnd"/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b/>
          <w:bCs/>
          <w:color w:val="auto"/>
          <w:sz w:val="20"/>
          <w:szCs w:val="20"/>
        </w:rPr>
        <w:t xml:space="preserve">PREVENT s.r.o., OZO v prevenci rizik, auditor systému managementu BOZP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Prohlašuji, že jsem oprávněn provádět školení o BOZP v souladu s požadavky příslušných právních předpisů. </w:t>
      </w:r>
    </w:p>
    <w:p w:rsidR="00927788" w:rsidRPr="00927788" w:rsidRDefault="00927788" w:rsidP="009277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27788">
        <w:rPr>
          <w:rFonts w:ascii="Arial" w:hAnsi="Arial" w:cs="Arial"/>
          <w:color w:val="auto"/>
          <w:sz w:val="20"/>
          <w:szCs w:val="20"/>
        </w:rPr>
        <w:t xml:space="preserve">Podpis lektora: </w:t>
      </w:r>
    </w:p>
    <w:p w:rsidR="001C6F48" w:rsidRPr="00927788" w:rsidRDefault="00927788" w:rsidP="00927788">
      <w:r w:rsidRPr="00927788">
        <w:rPr>
          <w:sz w:val="20"/>
          <w:szCs w:val="20"/>
        </w:rPr>
        <w:t>Datum: 1. 1. 2020</w:t>
      </w:r>
    </w:p>
    <w:sectPr w:rsidR="001C6F48" w:rsidRPr="00927788" w:rsidSect="00927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7788"/>
    <w:rsid w:val="000B1952"/>
    <w:rsid w:val="00163C6C"/>
    <w:rsid w:val="001F1FDA"/>
    <w:rsid w:val="002E3E74"/>
    <w:rsid w:val="00345136"/>
    <w:rsid w:val="00473332"/>
    <w:rsid w:val="00493762"/>
    <w:rsid w:val="0055582B"/>
    <w:rsid w:val="005A1DEB"/>
    <w:rsid w:val="005A5C29"/>
    <w:rsid w:val="005D057B"/>
    <w:rsid w:val="006A667D"/>
    <w:rsid w:val="006D2858"/>
    <w:rsid w:val="00792F0D"/>
    <w:rsid w:val="007E55DD"/>
    <w:rsid w:val="00920F67"/>
    <w:rsid w:val="00927788"/>
    <w:rsid w:val="00A30A00"/>
    <w:rsid w:val="00B146FE"/>
    <w:rsid w:val="00B859FF"/>
    <w:rsid w:val="00BC0FCD"/>
    <w:rsid w:val="00C126FE"/>
    <w:rsid w:val="00C875CC"/>
    <w:rsid w:val="00CC4F46"/>
    <w:rsid w:val="00DC3406"/>
    <w:rsid w:val="00E42753"/>
    <w:rsid w:val="00E470F8"/>
    <w:rsid w:val="00F63F67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7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Stříbrná</dc:creator>
  <cp:lastModifiedBy>Marcela Stříbrná</cp:lastModifiedBy>
  <cp:revision>5</cp:revision>
  <dcterms:created xsi:type="dcterms:W3CDTF">2020-11-24T06:58:00Z</dcterms:created>
  <dcterms:modified xsi:type="dcterms:W3CDTF">2020-11-24T07:42:00Z</dcterms:modified>
</cp:coreProperties>
</file>